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0D54FAB7"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79E2D315"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67FD0070">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093E3B"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3343"/>
      </w:tblGrid>
      <w:tr w:rsidR="00F33A0E" w14:paraId="02476178" w14:textId="77777777" w:rsidTr="00DF1B5C">
        <w:tc>
          <w:tcPr>
            <w:tcW w:w="2340" w:type="dxa"/>
          </w:tcPr>
          <w:p w14:paraId="4F36BEED" w14:textId="431411D9" w:rsidR="00F33A0E" w:rsidRDefault="00B422D8"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70992B0E">
                  <wp:simplePos x="0" y="0"/>
                  <wp:positionH relativeFrom="column">
                    <wp:posOffset>656116</wp:posOffset>
                  </wp:positionH>
                  <wp:positionV relativeFrom="paragraph">
                    <wp:posOffset>-65514</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8E73E4" w:rsidRPr="008E73E4">
              <w:rPr>
                <w:noProof/>
              </w:rPr>
              <w:drawing>
                <wp:inline distT="0" distB="0" distL="0" distR="0" wp14:anchorId="578D0298" wp14:editId="11258DB3">
                  <wp:extent cx="2093428" cy="693964"/>
                  <wp:effectExtent l="0" t="0" r="2540" b="0"/>
                  <wp:docPr id="100829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99349" name=""/>
                          <pic:cNvPicPr/>
                        </pic:nvPicPr>
                        <pic:blipFill>
                          <a:blip r:embed="rId13"/>
                          <a:stretch>
                            <a:fillRect/>
                          </a:stretch>
                        </pic:blipFill>
                        <pic:spPr>
                          <a:xfrm>
                            <a:off x="0" y="0"/>
                            <a:ext cx="2100589" cy="696338"/>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4F47F5B0">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68DF0822">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0F69FCA3">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4F040921">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70F3AB6B">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1380F65E">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0A87249F" w:rsidR="0030673F" w:rsidRPr="00E479E6" w:rsidRDefault="0044166D" w:rsidP="00DF1B5C">
            <w:pPr>
              <w:pStyle w:val="BasicParagraph"/>
              <w:spacing w:before="60" w:after="60" w:line="276" w:lineRule="auto"/>
              <w:rPr>
                <w:rFonts w:ascii="Arial" w:hAnsi="Arial"/>
                <w:color w:val="AEAAAA" w:themeColor="background2" w:themeShade="BF"/>
                <w:sz w:val="21"/>
                <w:szCs w:val="21"/>
              </w:rPr>
            </w:pPr>
            <w:r>
              <w:rPr>
                <w:rFonts w:ascii="Arial" w:hAnsi="Arial"/>
                <w:noProof/>
                <w:color w:val="AEAAAA" w:themeColor="background2" w:themeShade="BF"/>
                <w:sz w:val="21"/>
                <w:szCs w:val="21"/>
              </w:rPr>
              <mc:AlternateContent>
                <mc:Choice Requires="wps">
                  <w:drawing>
                    <wp:anchor distT="0" distB="0" distL="114300" distR="114300" simplePos="0" relativeHeight="251659275" behindDoc="1" locked="0" layoutInCell="1" allowOverlap="1" wp14:anchorId="7D949A2F" wp14:editId="05EC9FAF">
                      <wp:simplePos x="0" y="0"/>
                      <wp:positionH relativeFrom="column">
                        <wp:posOffset>95808</wp:posOffset>
                      </wp:positionH>
                      <wp:positionV relativeFrom="paragraph">
                        <wp:posOffset>106372</wp:posOffset>
                      </wp:positionV>
                      <wp:extent cx="1828800" cy="1943100"/>
                      <wp:effectExtent l="0" t="0" r="0" b="0"/>
                      <wp:wrapTight wrapText="bothSides">
                        <wp:wrapPolygon edited="0">
                          <wp:start x="675" y="0"/>
                          <wp:lineTo x="675" y="21388"/>
                          <wp:lineTo x="20700" y="21388"/>
                          <wp:lineTo x="20700" y="0"/>
                          <wp:lineTo x="675" y="0"/>
                        </wp:wrapPolygon>
                      </wp:wrapTight>
                      <wp:docPr id="1872196857" name="Rectangle 5"/>
                      <wp:cNvGraphicFramePr/>
                      <a:graphic xmlns:a="http://schemas.openxmlformats.org/drawingml/2006/main">
                        <a:graphicData uri="http://schemas.microsoft.com/office/word/2010/wordprocessingShape">
                          <wps:wsp>
                            <wps:cNvSpPr/>
                            <wps:spPr>
                              <a:xfrm>
                                <a:off x="0" y="0"/>
                                <a:ext cx="1828800" cy="1943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74CF1" id="Rectangle 5" o:spid="_x0000_s1026" style="position:absolute;margin-left:7.55pt;margin-top:8.4pt;width:2in;height:153pt;z-index:-2516572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" filled="f" stroked="f" strokeweight="1pt">
                      <w10:wrap type="tight"/>
                    </v:rect>
                  </w:pict>
                </mc:Fallback>
              </mc:AlternateContent>
            </w:r>
          </w:p>
        </w:tc>
      </w:tr>
    </w:tbl>
    <w:p w14:paraId="413A8127" w14:textId="1B5FBE4B" w:rsidR="0030673F" w:rsidRDefault="000C32A6" w:rsidP="0030673F">
      <w:pPr>
        <w:spacing w:after="0" w:line="240" w:lineRule="auto"/>
        <w:rPr>
          <w:rFonts w:cs="Arial"/>
          <w:b/>
          <w:bCs/>
          <w:sz w:val="66"/>
          <w:szCs w:val="66"/>
        </w:rPr>
      </w:pPr>
      <w:r w:rsidRPr="000C32A6">
        <w:rPr>
          <w:rFonts w:cs="Arial"/>
          <w:b/>
          <w:bCs/>
          <w:sz w:val="66"/>
          <w:szCs w:val="66"/>
        </w:rPr>
        <w:t>Nashville, Tennessee</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1A843F4B" w:rsidR="008177DC" w:rsidRPr="008177DC" w:rsidRDefault="00845431" w:rsidP="008177DC">
      <w:pPr>
        <w:pStyle w:val="C2CBodyText"/>
      </w:pPr>
      <w:r w:rsidRPr="00845431">
        <w:t>From April through December 2023, the National Renewable Energy Laboratory</w:t>
      </w:r>
      <w:r w:rsidR="00674EB5">
        <w:t xml:space="preserve"> (NREL)</w:t>
      </w:r>
      <w:r w:rsidRPr="00845431">
        <w:t xml:space="preserve"> provided decision support analysis on near-term solar procurement options that included: </w:t>
      </w:r>
    </w:p>
    <w:p w14:paraId="38630839" w14:textId="59C9499F" w:rsidR="00C714E9" w:rsidRPr="00C714E9" w:rsidRDefault="00C714E9" w:rsidP="00C714E9">
      <w:pPr>
        <w:pStyle w:val="C2CBullet01"/>
        <w:ind w:left="2970" w:hanging="270"/>
      </w:pPr>
      <w:r w:rsidRPr="00C714E9">
        <w:t>Partnering with the major league</w:t>
      </w:r>
      <w:r w:rsidR="005C40CE">
        <w:t>’</w:t>
      </w:r>
      <w:r w:rsidRPr="00C714E9">
        <w:t>s ice hockey team, Nashville Predators</w:t>
      </w:r>
      <w:r w:rsidR="00674EB5">
        <w:t>, t</w:t>
      </w:r>
      <w:r w:rsidRPr="00C714E9">
        <w:t xml:space="preserve">he team would develop on-site solar and sell the RECs to Metro Nashville. This project is in </w:t>
      </w:r>
      <w:r w:rsidR="00B73281">
        <w:t xml:space="preserve">the </w:t>
      </w:r>
      <w:r w:rsidRPr="00C714E9">
        <w:t>very early stages and core decision</w:t>
      </w:r>
      <w:r w:rsidR="00B73281">
        <w:t>-</w:t>
      </w:r>
      <w:r w:rsidRPr="00C714E9">
        <w:t>making is beyond the control of the Metro</w:t>
      </w:r>
      <w:r w:rsidR="00AA28D6">
        <w:t>.</w:t>
      </w:r>
    </w:p>
    <w:p w14:paraId="73FD0A90" w14:textId="2E8E8A8E" w:rsidR="00B0304E" w:rsidRPr="00B0304E" w:rsidRDefault="00B0304E" w:rsidP="00B0304E">
      <w:pPr>
        <w:pStyle w:val="C2CBullet01"/>
        <w:ind w:left="2970" w:hanging="270"/>
      </w:pPr>
      <w:r w:rsidRPr="00B0304E">
        <w:t xml:space="preserve">Developing solar projects based on recently completed solar feasibility assessment. A feasibility assessment was conducted for rooftop and carport PV across the municipal building stock. </w:t>
      </w:r>
    </w:p>
    <w:p w14:paraId="58738C1C" w14:textId="71945CBF" w:rsidR="00581102" w:rsidRPr="000F0DAC" w:rsidRDefault="00C70C46" w:rsidP="00C70C46">
      <w:pPr>
        <w:pStyle w:val="C2CBullet01"/>
        <w:ind w:left="2970" w:hanging="270"/>
      </w:pPr>
      <w:r w:rsidRPr="00C70C46">
        <w:t xml:space="preserve">Executing a contract with Tennessee Valley Authority, its utility, on a 100 MW solar contract. Metro Nashville would offtake 100 MW of a planned 200 MW project. Discussions with </w:t>
      </w:r>
      <w:r w:rsidR="005B6811">
        <w:t>Tennessee Valley Authority</w:t>
      </w:r>
      <w:r w:rsidRPr="00C70C46">
        <w:t xml:space="preserve"> are advanced. </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8CBF6B2" w14:textId="5F867FC7" w:rsidR="00DA2A01" w:rsidRPr="00250CD6" w:rsidRDefault="00AA2F17" w:rsidP="00AC5A7C">
      <w:pPr>
        <w:pStyle w:val="C2CHead01"/>
      </w:pPr>
      <w:r>
        <w:rPr>
          <w:rFonts w:eastAsiaTheme="minorHAnsi" w:cs="Times New Roman"/>
          <w:b w:val="0"/>
          <w:color w:val="auto"/>
          <w:kern w:val="0"/>
          <w:sz w:val="21"/>
          <w:szCs w:val="21"/>
        </w:rPr>
        <w:t xml:space="preserve">This </w:t>
      </w:r>
      <w:r w:rsidR="008E0C8B">
        <w:rPr>
          <w:rFonts w:eastAsiaTheme="minorHAnsi" w:cs="Times New Roman"/>
          <w:b w:val="0"/>
          <w:color w:val="auto"/>
          <w:kern w:val="0"/>
          <w:sz w:val="21"/>
          <w:szCs w:val="21"/>
        </w:rPr>
        <w:t>technical</w:t>
      </w:r>
      <w:r>
        <w:rPr>
          <w:rFonts w:eastAsiaTheme="minorHAnsi" w:cs="Times New Roman"/>
          <w:b w:val="0"/>
          <w:color w:val="auto"/>
          <w:kern w:val="0"/>
          <w:sz w:val="21"/>
          <w:szCs w:val="21"/>
        </w:rPr>
        <w:t xml:space="preserve"> assistance effort h</w:t>
      </w:r>
      <w:r w:rsidRPr="00AA2F17">
        <w:rPr>
          <w:rFonts w:eastAsiaTheme="minorHAnsi" w:cs="Times New Roman"/>
          <w:b w:val="0"/>
          <w:color w:val="auto"/>
          <w:kern w:val="0"/>
          <w:sz w:val="21"/>
          <w:szCs w:val="21"/>
        </w:rPr>
        <w:t>elped inform Metro</w:t>
      </w:r>
      <w:r>
        <w:rPr>
          <w:rFonts w:eastAsiaTheme="minorHAnsi" w:cs="Times New Roman"/>
          <w:b w:val="0"/>
          <w:color w:val="auto"/>
          <w:kern w:val="0"/>
          <w:sz w:val="21"/>
          <w:szCs w:val="21"/>
        </w:rPr>
        <w:t xml:space="preserve"> Nashville’</w:t>
      </w:r>
      <w:r w:rsidRPr="00AA2F17">
        <w:rPr>
          <w:rFonts w:eastAsiaTheme="minorHAnsi" w:cs="Times New Roman"/>
          <w:b w:val="0"/>
          <w:color w:val="auto"/>
          <w:kern w:val="0"/>
          <w:sz w:val="21"/>
          <w:szCs w:val="21"/>
        </w:rPr>
        <w:t xml:space="preserve">s upcoming decisions on procuring solar and decarbonizing energy use to meet </w:t>
      </w:r>
      <w:r w:rsidR="00C254F9">
        <w:rPr>
          <w:rFonts w:eastAsiaTheme="minorHAnsi" w:cs="Times New Roman"/>
          <w:b w:val="0"/>
          <w:color w:val="auto"/>
          <w:kern w:val="0"/>
          <w:sz w:val="21"/>
          <w:szCs w:val="21"/>
        </w:rPr>
        <w:t>Renewable Portfolio Standard (</w:t>
      </w:r>
      <w:r w:rsidRPr="00AA2F17">
        <w:rPr>
          <w:rFonts w:eastAsiaTheme="minorHAnsi" w:cs="Times New Roman"/>
          <w:b w:val="0"/>
          <w:color w:val="auto"/>
          <w:kern w:val="0"/>
          <w:sz w:val="21"/>
          <w:szCs w:val="21"/>
        </w:rPr>
        <w:t>RPS</w:t>
      </w:r>
      <w:r w:rsidR="00C254F9">
        <w:rPr>
          <w:rFonts w:eastAsiaTheme="minorHAnsi" w:cs="Times New Roman"/>
          <w:b w:val="0"/>
          <w:color w:val="auto"/>
          <w:kern w:val="0"/>
          <w:sz w:val="21"/>
          <w:szCs w:val="21"/>
        </w:rPr>
        <w:t>)</w:t>
      </w:r>
      <w:r w:rsidRPr="00AA2F17">
        <w:rPr>
          <w:rFonts w:eastAsiaTheme="minorHAnsi" w:cs="Times New Roman"/>
          <w:b w:val="0"/>
          <w:color w:val="auto"/>
          <w:kern w:val="0"/>
          <w:sz w:val="21"/>
          <w:szCs w:val="21"/>
        </w:rPr>
        <w:t xml:space="preserve"> targets. </w:t>
      </w:r>
      <w:r w:rsidR="00BF515F">
        <w:rPr>
          <w:noProof/>
        </w:rPr>
        <mc:AlternateContent>
          <mc:Choice Requires="wps">
            <w:drawing>
              <wp:anchor distT="0" distB="0" distL="114300" distR="114300" simplePos="0" relativeHeight="251658248" behindDoc="0" locked="0" layoutInCell="1" allowOverlap="1" wp14:anchorId="6DC7B667" wp14:editId="3AB3D97C">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43A10671">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71716355" w14:textId="030997FE" w:rsidR="00350FBA" w:rsidRPr="00350FBA" w:rsidRDefault="00350FBA" w:rsidP="00350FBA">
      <w:pPr>
        <w:pStyle w:val="C2CBodyText"/>
      </w:pPr>
      <w:r w:rsidRPr="00350FBA">
        <w:t>Metro Nashville, the largest and most populous metro in the state of Tennessee, recently passed a renewable portfolio standard that requires that the</w:t>
      </w:r>
      <w:r w:rsidR="0004080E">
        <w:t xml:space="preserve"> local g</w:t>
      </w:r>
      <w:r w:rsidRPr="00350FBA">
        <w:t>overnment use 100% tier-1 renewable energy by 2041 with annual renewable portfolio standard targets. Towards this requirement, the General Services Department, which oversees a sizable share of municipal buildings, is interested in identifying renewable energy options for the city and broader metro area. This department has decision</w:t>
      </w:r>
      <w:r w:rsidR="00F44245">
        <w:t>-</w:t>
      </w:r>
      <w:r w:rsidRPr="00350FBA">
        <w:t>making power and manages 50% of overall municipal buildings. It recently completed an energy benchmarking study to help identify areas for energy efficiency potential as well as potential sites for rooftop photovoltaics. Additionally, the department has used $2 million from an energy efficiency revolving fund to support building upgrade efforts.</w:t>
      </w:r>
    </w:p>
    <w:p w14:paraId="58F76CEE" w14:textId="25FC9D88"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645FA099">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2C84E5C" w:rsidR="001E194F" w:rsidRPr="000F0DAC" w:rsidRDefault="00B34E80" w:rsidP="000F0DAC">
      <w:pPr>
        <w:pStyle w:val="C2CBodyText"/>
      </w:pPr>
      <w:r w:rsidRPr="00B34E80">
        <w:rPr>
          <w:b/>
          <w:bCs/>
        </w:rPr>
        <w:t>Sika Gadzanku</w:t>
      </w:r>
      <w:r w:rsidR="001E194F" w:rsidRPr="000F0DAC">
        <w:br/>
      </w:r>
      <w:r w:rsidR="002B14E1" w:rsidRPr="002B14E1">
        <w:t>Community Lead, Main Expert Match Point of Contact, and Overall Program Manager, NREL</w:t>
      </w:r>
    </w:p>
    <w:p w14:paraId="3F97C11D" w14:textId="2B4D72F2" w:rsidR="001E194F" w:rsidRPr="000F0DAC" w:rsidRDefault="001F500F" w:rsidP="000F0DAC">
      <w:pPr>
        <w:pStyle w:val="C2CBodyText"/>
      </w:pPr>
      <w:r w:rsidRPr="001F500F">
        <w:rPr>
          <w:b/>
          <w:bCs/>
        </w:rPr>
        <w:t>Andy Walker</w:t>
      </w:r>
      <w:r w:rsidR="001E194F" w:rsidRPr="000F0DAC">
        <w:br/>
      </w:r>
      <w:r w:rsidR="00B06831" w:rsidRPr="00B06831">
        <w:t>Senior Research Fellow,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0EFEE9E5">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2E7F558B" w:rsidR="001E194F" w:rsidRPr="00131184" w:rsidRDefault="00A10497" w:rsidP="000F0DAC">
      <w:pPr>
        <w:pStyle w:val="C2CBodyText"/>
      </w:pPr>
      <w:r w:rsidRPr="00A10497">
        <w:rPr>
          <w:b/>
          <w:bCs/>
        </w:rPr>
        <w:t>Jennifer Westerholm</w:t>
      </w:r>
      <w:r w:rsidR="001E194F" w:rsidRPr="000F0DAC">
        <w:br/>
      </w:r>
      <w:r w:rsidR="00131184" w:rsidRPr="00131184">
        <w:t>General Services’ Division of Sustainability</w:t>
      </w:r>
    </w:p>
    <w:p w14:paraId="0FA6F226" w14:textId="175BCF3A" w:rsidR="001E194F" w:rsidRPr="000F0DAC" w:rsidRDefault="006A32F7" w:rsidP="000F0DAC">
      <w:pPr>
        <w:pStyle w:val="C2CBodyText"/>
      </w:pPr>
      <w:r w:rsidRPr="006A32F7">
        <w:rPr>
          <w:b/>
          <w:bCs/>
        </w:rPr>
        <w:t>Vasu Primlani</w:t>
      </w:r>
      <w:r w:rsidR="001E194F" w:rsidRPr="000F0DAC">
        <w:br/>
      </w:r>
      <w:r w:rsidR="004242E6" w:rsidRPr="004242E6">
        <w:t>Sustainability Project Manager</w:t>
      </w:r>
    </w:p>
    <w:p w14:paraId="54AC6044" w14:textId="3B1F8543" w:rsidR="001E194F" w:rsidRDefault="001E194F" w:rsidP="000F0DAC">
      <w:pPr>
        <w:pStyle w:val="C2CBodyText"/>
      </w:pPr>
    </w:p>
    <w:p w14:paraId="6A1D9690" w14:textId="77777777" w:rsidR="00280BC4" w:rsidRPr="00280BC4" w:rsidRDefault="00280BC4" w:rsidP="00280BC4"/>
    <w:p w14:paraId="26D5BAD9" w14:textId="77777777" w:rsidR="00280BC4" w:rsidRPr="00280BC4" w:rsidRDefault="00280BC4" w:rsidP="00280BC4"/>
    <w:p w14:paraId="43E4F199" w14:textId="77777777" w:rsidR="00280BC4" w:rsidRPr="00280BC4" w:rsidRDefault="00280BC4" w:rsidP="00280BC4"/>
    <w:p w14:paraId="695D5007" w14:textId="77777777" w:rsidR="00280BC4" w:rsidRPr="00280BC4" w:rsidRDefault="00280BC4" w:rsidP="00280BC4"/>
    <w:p w14:paraId="4EED5045" w14:textId="77777777" w:rsidR="00280BC4" w:rsidRPr="00280BC4" w:rsidRDefault="00280BC4" w:rsidP="00280BC4"/>
    <w:p w14:paraId="4327F309" w14:textId="77777777" w:rsidR="00280BC4" w:rsidRPr="00280BC4" w:rsidRDefault="00280BC4" w:rsidP="00280BC4"/>
    <w:p w14:paraId="10796258" w14:textId="77777777" w:rsidR="00280BC4" w:rsidRPr="00280BC4" w:rsidRDefault="00280BC4" w:rsidP="00280BC4"/>
    <w:p w14:paraId="798E25AA" w14:textId="3BAB2B14" w:rsidR="00280BC4" w:rsidRDefault="00280BC4" w:rsidP="00280BC4">
      <w:pPr>
        <w:rPr>
          <w:sz w:val="21"/>
          <w:szCs w:val="21"/>
        </w:rPr>
      </w:pPr>
    </w:p>
    <w:p w14:paraId="29A38169" w14:textId="30A07A5B" w:rsidR="00280BC4" w:rsidRPr="00280BC4" w:rsidRDefault="004B75D4" w:rsidP="00280BC4">
      <w:pPr>
        <w:tabs>
          <w:tab w:val="left" w:pos="3773"/>
        </w:tabs>
      </w:pPr>
      <w:r w:rsidRPr="007F3B3F">
        <w:rPr>
          <w:noProof/>
        </w:rPr>
        <mc:AlternateContent>
          <mc:Choice Requires="wps">
            <w:drawing>
              <wp:anchor distT="0" distB="0" distL="0" distR="0" simplePos="0" relativeHeight="251658251" behindDoc="0" locked="0" layoutInCell="1" allowOverlap="0" wp14:anchorId="43F17B68" wp14:editId="64E2120B">
                <wp:simplePos x="0" y="0"/>
                <wp:positionH relativeFrom="page">
                  <wp:posOffset>4056380</wp:posOffset>
                </wp:positionH>
                <wp:positionV relativeFrom="page">
                  <wp:posOffset>8931910</wp:posOffset>
                </wp:positionV>
                <wp:extent cx="3131185"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185" cy="438785"/>
                        </a:xfrm>
                        <a:prstGeom prst="rect">
                          <a:avLst/>
                        </a:prstGeom>
                        <a:noFill/>
                        <a:ln w="6350">
                          <a:noFill/>
                        </a:ln>
                      </wps:spPr>
                      <wps:txbx>
                        <w:txbxContent>
                          <w:p w14:paraId="508B762F" w14:textId="77777777" w:rsidR="00280BC4" w:rsidRDefault="00280BC4" w:rsidP="00280BC4">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1141C949" w14:textId="62EBDD67" w:rsidR="00280BC4" w:rsidRPr="000F2277" w:rsidRDefault="00280BC4" w:rsidP="00280BC4">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7B68" id="Text Box 11" o:spid="_x0000_s1028" type="#_x0000_t202" style="position:absolute;margin-left:319.4pt;margin-top:703.3pt;width:246.55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" o:allowoverlap="f" filled="f" stroked="f" strokeweight=".5pt">
                <v:textbox inset="0,0,0,0">
                  <w:txbxContent>
                    <w:p w14:paraId="508B762F" w14:textId="77777777" w:rsidR="00280BC4" w:rsidRDefault="00280BC4" w:rsidP="00280BC4">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1141C949" w14:textId="62EBDD67" w:rsidR="00280BC4" w:rsidRPr="000F2277" w:rsidRDefault="00280BC4" w:rsidP="00280BC4">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r w:rsidR="00280BC4">
        <w:tab/>
      </w:r>
    </w:p>
    <w:sectPr w:rsidR="00280BC4" w:rsidRPr="00280BC4"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EA47A" w14:textId="77777777" w:rsidR="00752A99" w:rsidRDefault="00752A99" w:rsidP="009F10B9">
      <w:pPr>
        <w:spacing w:after="0" w:line="240" w:lineRule="auto"/>
      </w:pPr>
      <w:r>
        <w:separator/>
      </w:r>
    </w:p>
  </w:endnote>
  <w:endnote w:type="continuationSeparator" w:id="0">
    <w:p w14:paraId="2DF7C2AA" w14:textId="77777777" w:rsidR="00752A99" w:rsidRDefault="00752A99" w:rsidP="009F10B9">
      <w:pPr>
        <w:spacing w:after="0" w:line="240" w:lineRule="auto"/>
      </w:pPr>
      <w:r>
        <w:continuationSeparator/>
      </w:r>
    </w:p>
  </w:endnote>
  <w:endnote w:type="continuationNotice" w:id="1">
    <w:p w14:paraId="6665AC4C" w14:textId="77777777" w:rsidR="00752A99" w:rsidRDefault="00752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3D30B" w14:textId="77777777" w:rsidR="00752A99" w:rsidRDefault="00752A99" w:rsidP="009F10B9">
      <w:pPr>
        <w:spacing w:after="0" w:line="240" w:lineRule="auto"/>
      </w:pPr>
      <w:r>
        <w:separator/>
      </w:r>
    </w:p>
  </w:footnote>
  <w:footnote w:type="continuationSeparator" w:id="0">
    <w:p w14:paraId="11F9E025" w14:textId="77777777" w:rsidR="00752A99" w:rsidRDefault="00752A99" w:rsidP="009F10B9">
      <w:pPr>
        <w:spacing w:after="0" w:line="240" w:lineRule="auto"/>
      </w:pPr>
      <w:r>
        <w:continuationSeparator/>
      </w:r>
    </w:p>
  </w:footnote>
  <w:footnote w:type="continuationNotice" w:id="1">
    <w:p w14:paraId="5DEE8B08" w14:textId="77777777" w:rsidR="00752A99" w:rsidRDefault="00752A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158C1C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6677697" o:spid="_x0000_i1025" type="#_x0000_t75" alt="Icon&#10;&#10;&#10;&#10;&#10;&#10;&#10;&#10;&#10;&#10;&#10;&#10;&#10;&#10;&#10;&#10;&#10;&#10;&#10;&#10;&#10;&#10;&#10;&#10;Description automatically generated" style="width:212.1pt;height:109.4pt;visibility:visible;mso-wrap-style:square">
            <v:imagedata r:id="rId1" o:title="Icon&#10;&#10;&#10;&#10;&#10;&#10;&#10;&#10;&#10;&#10;&#10;&#10;&#10;&#10;&#10;&#10;&#10;&#10;&#10;&#10;&#10;&#10;&#10;&#10;Description automatically generated"/>
          </v:shape>
        </w:pict>
      </mc:Choice>
      <mc:Fallback>
        <w:drawing>
          <wp:inline distT="0" distB="0" distL="0" distR="0" wp14:anchorId="6A474543" wp14:editId="4B3906B6">
            <wp:extent cx="2693670" cy="1389380"/>
            <wp:effectExtent l="0" t="0" r="0" b="0"/>
            <wp:docPr id="556677697" name="Picture 556677697" descr="Icon&#10;&#10;&#10;&#10;&#10;&#10;&#10;&#10;&#10;&#10;&#10;&#10;&#10;&#10;&#10;&#10;&#10;&#10;&#10;&#10;&#10;&#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10;&#10;&#10;&#10;&#10;&#10;&#10;&#10;&#10;&#10;&#10;&#10;&#10;&#10;&#10;&#10;&#10;&#10;&#10;&#10;&#10;&#10;&#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3670" cy="1389380"/>
                    </a:xfrm>
                    <a:prstGeom prst="rect">
                      <a:avLst/>
                    </a:prstGeom>
                    <a:noFill/>
                    <a:ln>
                      <a:noFill/>
                    </a:ln>
                  </pic:spPr>
                </pic:pic>
              </a:graphicData>
            </a:graphic>
          </wp:inline>
        </w:drawing>
      </mc:Fallback>
    </mc:AlternateContent>
  </w:numPicBullet>
  <w:numPicBullet w:numPicBulletId="1">
    <mc:AlternateContent>
      <mc:Choice Requires="v">
        <w:pict>
          <v:shape w14:anchorId="28804E63" id="Picture 415007883" o:spid="_x0000_i1025" type="#_x0000_t75" style="width:15.65pt;height:15.65pt;visibility:visible;mso-wrap-style:square">
            <v:imagedata r:id="rId3" o:title=""/>
          </v:shape>
        </w:pict>
      </mc:Choice>
      <mc:Fallback>
        <w:drawing>
          <wp:inline distT="0" distB="0" distL="0" distR="0" wp14:anchorId="65C3591E" wp14:editId="123ECE69">
            <wp:extent cx="198755" cy="198755"/>
            <wp:effectExtent l="0" t="0" r="0" b="0"/>
            <wp:docPr id="415007883" name="Picture 41500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mc:Fallback>
    </mc:AlternateConten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0DF5"/>
    <w:multiLevelType w:val="hybridMultilevel"/>
    <w:tmpl w:val="8EDAE3F2"/>
    <w:lvl w:ilvl="0" w:tplc="D79E60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9"/>
  </w:num>
  <w:num w:numId="3" w16cid:durableId="1379862135">
    <w:abstractNumId w:val="13"/>
  </w:num>
  <w:num w:numId="4" w16cid:durableId="999191043">
    <w:abstractNumId w:val="11"/>
  </w:num>
  <w:num w:numId="5" w16cid:durableId="616522619">
    <w:abstractNumId w:val="5"/>
  </w:num>
  <w:num w:numId="6" w16cid:durableId="1362822973">
    <w:abstractNumId w:val="1"/>
  </w:num>
  <w:num w:numId="7" w16cid:durableId="2073649152">
    <w:abstractNumId w:val="6"/>
  </w:num>
  <w:num w:numId="8" w16cid:durableId="1142229672">
    <w:abstractNumId w:val="4"/>
  </w:num>
  <w:num w:numId="9" w16cid:durableId="125315062">
    <w:abstractNumId w:val="12"/>
  </w:num>
  <w:num w:numId="10" w16cid:durableId="1891771256">
    <w:abstractNumId w:val="3"/>
  </w:num>
  <w:num w:numId="11" w16cid:durableId="1104036659">
    <w:abstractNumId w:val="8"/>
  </w:num>
  <w:num w:numId="12" w16cid:durableId="129590754">
    <w:abstractNumId w:val="14"/>
  </w:num>
  <w:num w:numId="13" w16cid:durableId="1922442506">
    <w:abstractNumId w:val="0"/>
  </w:num>
  <w:num w:numId="14" w16cid:durableId="1843467847">
    <w:abstractNumId w:val="7"/>
  </w:num>
  <w:num w:numId="15" w16cid:durableId="157817457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23BD4"/>
    <w:rsid w:val="00036257"/>
    <w:rsid w:val="0003759D"/>
    <w:rsid w:val="00037623"/>
    <w:rsid w:val="0004080E"/>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32A6"/>
    <w:rsid w:val="000C71D0"/>
    <w:rsid w:val="000D2209"/>
    <w:rsid w:val="000E0B41"/>
    <w:rsid w:val="000E0D09"/>
    <w:rsid w:val="000F0DAC"/>
    <w:rsid w:val="000F1258"/>
    <w:rsid w:val="000F2277"/>
    <w:rsid w:val="001018CE"/>
    <w:rsid w:val="001056DB"/>
    <w:rsid w:val="0011530D"/>
    <w:rsid w:val="00123A87"/>
    <w:rsid w:val="00127E6B"/>
    <w:rsid w:val="00131184"/>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4CA2"/>
    <w:rsid w:val="001E5830"/>
    <w:rsid w:val="001F0D6D"/>
    <w:rsid w:val="001F233F"/>
    <w:rsid w:val="001F2CCD"/>
    <w:rsid w:val="001F500F"/>
    <w:rsid w:val="00204EE8"/>
    <w:rsid w:val="002101C9"/>
    <w:rsid w:val="00217EFB"/>
    <w:rsid w:val="00221E58"/>
    <w:rsid w:val="00227739"/>
    <w:rsid w:val="00237711"/>
    <w:rsid w:val="00242B6A"/>
    <w:rsid w:val="00250CD6"/>
    <w:rsid w:val="00254992"/>
    <w:rsid w:val="00257810"/>
    <w:rsid w:val="0026130E"/>
    <w:rsid w:val="00271404"/>
    <w:rsid w:val="00274A41"/>
    <w:rsid w:val="00280BC4"/>
    <w:rsid w:val="00282EC5"/>
    <w:rsid w:val="0028548A"/>
    <w:rsid w:val="002917E5"/>
    <w:rsid w:val="002A58A5"/>
    <w:rsid w:val="002B119F"/>
    <w:rsid w:val="002B14E1"/>
    <w:rsid w:val="002B3DC0"/>
    <w:rsid w:val="002B797A"/>
    <w:rsid w:val="002C5742"/>
    <w:rsid w:val="002C638F"/>
    <w:rsid w:val="002C7CCA"/>
    <w:rsid w:val="002D7573"/>
    <w:rsid w:val="002E7AAA"/>
    <w:rsid w:val="002F015D"/>
    <w:rsid w:val="002F459D"/>
    <w:rsid w:val="002F6629"/>
    <w:rsid w:val="00301C4C"/>
    <w:rsid w:val="0030673F"/>
    <w:rsid w:val="00306811"/>
    <w:rsid w:val="00307DEA"/>
    <w:rsid w:val="0031430C"/>
    <w:rsid w:val="00316C75"/>
    <w:rsid w:val="003270F0"/>
    <w:rsid w:val="00332951"/>
    <w:rsid w:val="003342FD"/>
    <w:rsid w:val="00336F91"/>
    <w:rsid w:val="00343CF4"/>
    <w:rsid w:val="00350FBA"/>
    <w:rsid w:val="00353FCE"/>
    <w:rsid w:val="00355682"/>
    <w:rsid w:val="0037523D"/>
    <w:rsid w:val="00377160"/>
    <w:rsid w:val="003777EB"/>
    <w:rsid w:val="00380C31"/>
    <w:rsid w:val="00396874"/>
    <w:rsid w:val="003C320C"/>
    <w:rsid w:val="003C3272"/>
    <w:rsid w:val="003D0CE2"/>
    <w:rsid w:val="003D0F9B"/>
    <w:rsid w:val="003D3271"/>
    <w:rsid w:val="003D41DD"/>
    <w:rsid w:val="003D5C5B"/>
    <w:rsid w:val="003E453E"/>
    <w:rsid w:val="003E6AAC"/>
    <w:rsid w:val="003E7442"/>
    <w:rsid w:val="003F5AB5"/>
    <w:rsid w:val="00410669"/>
    <w:rsid w:val="00411955"/>
    <w:rsid w:val="00415FE9"/>
    <w:rsid w:val="004242E6"/>
    <w:rsid w:val="004307C7"/>
    <w:rsid w:val="0043095C"/>
    <w:rsid w:val="004323B1"/>
    <w:rsid w:val="004327D6"/>
    <w:rsid w:val="0044166D"/>
    <w:rsid w:val="004417FA"/>
    <w:rsid w:val="004427C0"/>
    <w:rsid w:val="0044288C"/>
    <w:rsid w:val="004576FF"/>
    <w:rsid w:val="004605A9"/>
    <w:rsid w:val="00474FB9"/>
    <w:rsid w:val="00477B8E"/>
    <w:rsid w:val="00482036"/>
    <w:rsid w:val="004832C4"/>
    <w:rsid w:val="00485A5D"/>
    <w:rsid w:val="00496B02"/>
    <w:rsid w:val="004A7BF9"/>
    <w:rsid w:val="004B50E9"/>
    <w:rsid w:val="004B75D4"/>
    <w:rsid w:val="004C0274"/>
    <w:rsid w:val="004C147F"/>
    <w:rsid w:val="004D2DA7"/>
    <w:rsid w:val="004D7EF7"/>
    <w:rsid w:val="004F492C"/>
    <w:rsid w:val="005077A8"/>
    <w:rsid w:val="00511499"/>
    <w:rsid w:val="00512374"/>
    <w:rsid w:val="0051264A"/>
    <w:rsid w:val="00520642"/>
    <w:rsid w:val="00521164"/>
    <w:rsid w:val="0052208E"/>
    <w:rsid w:val="005251B4"/>
    <w:rsid w:val="00535A89"/>
    <w:rsid w:val="005417B3"/>
    <w:rsid w:val="0054425D"/>
    <w:rsid w:val="005610C5"/>
    <w:rsid w:val="00581102"/>
    <w:rsid w:val="005873C0"/>
    <w:rsid w:val="005A2508"/>
    <w:rsid w:val="005B48C0"/>
    <w:rsid w:val="005B6811"/>
    <w:rsid w:val="005B7DFC"/>
    <w:rsid w:val="005C40CE"/>
    <w:rsid w:val="005C5A00"/>
    <w:rsid w:val="005C5F36"/>
    <w:rsid w:val="005D30CC"/>
    <w:rsid w:val="005E1C77"/>
    <w:rsid w:val="005E658F"/>
    <w:rsid w:val="005F2427"/>
    <w:rsid w:val="00604506"/>
    <w:rsid w:val="006055FE"/>
    <w:rsid w:val="006122D6"/>
    <w:rsid w:val="00612AB1"/>
    <w:rsid w:val="00613685"/>
    <w:rsid w:val="00615311"/>
    <w:rsid w:val="00624E2E"/>
    <w:rsid w:val="006267B0"/>
    <w:rsid w:val="00647BC4"/>
    <w:rsid w:val="00667EEC"/>
    <w:rsid w:val="00671EBE"/>
    <w:rsid w:val="00674EB5"/>
    <w:rsid w:val="0067689A"/>
    <w:rsid w:val="00683B63"/>
    <w:rsid w:val="0068481F"/>
    <w:rsid w:val="006863E0"/>
    <w:rsid w:val="006935AB"/>
    <w:rsid w:val="006A32F7"/>
    <w:rsid w:val="006C6F02"/>
    <w:rsid w:val="006D3B3C"/>
    <w:rsid w:val="006D65E3"/>
    <w:rsid w:val="00702E31"/>
    <w:rsid w:val="00705BA7"/>
    <w:rsid w:val="007063A7"/>
    <w:rsid w:val="00736EFB"/>
    <w:rsid w:val="00744FC1"/>
    <w:rsid w:val="00752A99"/>
    <w:rsid w:val="00767C31"/>
    <w:rsid w:val="00786D31"/>
    <w:rsid w:val="007935A1"/>
    <w:rsid w:val="007A443C"/>
    <w:rsid w:val="007A6FE8"/>
    <w:rsid w:val="007C3C4C"/>
    <w:rsid w:val="007C7690"/>
    <w:rsid w:val="007D75D5"/>
    <w:rsid w:val="007E0982"/>
    <w:rsid w:val="007F056E"/>
    <w:rsid w:val="007F1742"/>
    <w:rsid w:val="007F3B3F"/>
    <w:rsid w:val="008075AB"/>
    <w:rsid w:val="008177DC"/>
    <w:rsid w:val="00826094"/>
    <w:rsid w:val="008306CC"/>
    <w:rsid w:val="00840879"/>
    <w:rsid w:val="00845431"/>
    <w:rsid w:val="00854B99"/>
    <w:rsid w:val="00860FFC"/>
    <w:rsid w:val="008662DE"/>
    <w:rsid w:val="00873D75"/>
    <w:rsid w:val="00875917"/>
    <w:rsid w:val="00881365"/>
    <w:rsid w:val="0088364E"/>
    <w:rsid w:val="00890D62"/>
    <w:rsid w:val="00893D25"/>
    <w:rsid w:val="008959CA"/>
    <w:rsid w:val="00896522"/>
    <w:rsid w:val="008A0563"/>
    <w:rsid w:val="008B00A8"/>
    <w:rsid w:val="008D4B26"/>
    <w:rsid w:val="008E0C8B"/>
    <w:rsid w:val="008E72CB"/>
    <w:rsid w:val="008E73E4"/>
    <w:rsid w:val="008E7CA0"/>
    <w:rsid w:val="0090308D"/>
    <w:rsid w:val="00911474"/>
    <w:rsid w:val="009118B7"/>
    <w:rsid w:val="00911D74"/>
    <w:rsid w:val="0092000E"/>
    <w:rsid w:val="009203B2"/>
    <w:rsid w:val="009266DA"/>
    <w:rsid w:val="009336A6"/>
    <w:rsid w:val="009338D1"/>
    <w:rsid w:val="00937EFA"/>
    <w:rsid w:val="00940E7B"/>
    <w:rsid w:val="00941D56"/>
    <w:rsid w:val="00956FA0"/>
    <w:rsid w:val="00963A79"/>
    <w:rsid w:val="00964D3B"/>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10497"/>
    <w:rsid w:val="00A16413"/>
    <w:rsid w:val="00A35B03"/>
    <w:rsid w:val="00A46AA7"/>
    <w:rsid w:val="00A61C61"/>
    <w:rsid w:val="00A62910"/>
    <w:rsid w:val="00A62980"/>
    <w:rsid w:val="00A74263"/>
    <w:rsid w:val="00A779ED"/>
    <w:rsid w:val="00A83CEF"/>
    <w:rsid w:val="00A87278"/>
    <w:rsid w:val="00A87CD1"/>
    <w:rsid w:val="00AA0E50"/>
    <w:rsid w:val="00AA1EB8"/>
    <w:rsid w:val="00AA28D6"/>
    <w:rsid w:val="00AA2F17"/>
    <w:rsid w:val="00AA372A"/>
    <w:rsid w:val="00AA6758"/>
    <w:rsid w:val="00AA6E80"/>
    <w:rsid w:val="00AC101B"/>
    <w:rsid w:val="00AC5A7C"/>
    <w:rsid w:val="00AE2DB4"/>
    <w:rsid w:val="00AE60DC"/>
    <w:rsid w:val="00AF5A86"/>
    <w:rsid w:val="00B015E8"/>
    <w:rsid w:val="00B01A98"/>
    <w:rsid w:val="00B0304E"/>
    <w:rsid w:val="00B03C49"/>
    <w:rsid w:val="00B06831"/>
    <w:rsid w:val="00B06CC0"/>
    <w:rsid w:val="00B10C98"/>
    <w:rsid w:val="00B12E75"/>
    <w:rsid w:val="00B267A0"/>
    <w:rsid w:val="00B32007"/>
    <w:rsid w:val="00B33084"/>
    <w:rsid w:val="00B34E80"/>
    <w:rsid w:val="00B37E8D"/>
    <w:rsid w:val="00B422D8"/>
    <w:rsid w:val="00B51B1F"/>
    <w:rsid w:val="00B555F9"/>
    <w:rsid w:val="00B61E37"/>
    <w:rsid w:val="00B73281"/>
    <w:rsid w:val="00B84B9B"/>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254F9"/>
    <w:rsid w:val="00C303C5"/>
    <w:rsid w:val="00C50540"/>
    <w:rsid w:val="00C64195"/>
    <w:rsid w:val="00C672FE"/>
    <w:rsid w:val="00C70C46"/>
    <w:rsid w:val="00C714E9"/>
    <w:rsid w:val="00C71EA5"/>
    <w:rsid w:val="00C73491"/>
    <w:rsid w:val="00C7651C"/>
    <w:rsid w:val="00C76EDE"/>
    <w:rsid w:val="00C80DF0"/>
    <w:rsid w:val="00C86F98"/>
    <w:rsid w:val="00CA31E8"/>
    <w:rsid w:val="00CA3D6E"/>
    <w:rsid w:val="00CB3932"/>
    <w:rsid w:val="00CC5E8E"/>
    <w:rsid w:val="00CD1646"/>
    <w:rsid w:val="00CE528B"/>
    <w:rsid w:val="00CE6921"/>
    <w:rsid w:val="00CE6B71"/>
    <w:rsid w:val="00D01EBA"/>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479E6"/>
    <w:rsid w:val="00E50D70"/>
    <w:rsid w:val="00E75844"/>
    <w:rsid w:val="00E83003"/>
    <w:rsid w:val="00EA0E8C"/>
    <w:rsid w:val="00EA330B"/>
    <w:rsid w:val="00EB08B4"/>
    <w:rsid w:val="00EB16EA"/>
    <w:rsid w:val="00EC1993"/>
    <w:rsid w:val="00EC2EB8"/>
    <w:rsid w:val="00EC69D6"/>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4245"/>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Sanchez, Marsha</cp:lastModifiedBy>
  <cp:revision>37</cp:revision>
  <cp:lastPrinted>2024-07-15T22:32:00Z</cp:lastPrinted>
  <dcterms:created xsi:type="dcterms:W3CDTF">2024-08-05T18:09:00Z</dcterms:created>
  <dcterms:modified xsi:type="dcterms:W3CDTF">2024-08-15T20:17:00Z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