
<file path=[Content_Types].xml><?xml version="1.0" encoding="utf-8"?>
<Types xmlns="http://schemas.openxmlformats.org/package/2006/content-types">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58551F">
      <w:pPr>
        <w:bidi w:val="0"/>
      </w:pPr>
      <w:r>
        <w:rPr>
          <w:rFonts w:hint="default"/>
        </w:rPr>
        <w:t>克劳德·香农如何创造未来</w:t>
      </w:r>
    </w:p>
    <w:p w14:paraId="666F7B7B">
      <w:pPr>
        <w:bidi w:val="0"/>
      </w:pPr>
      <w:r>
        <w:rPr>
          <w:lang w:val="en-US" w:eastAsia="zh-CN"/>
        </w:rPr>
        <w:t>今天的信息时代只能归功于一个独行的天才的开创性工作。</w:t>
      </w:r>
    </w:p>
    <w:p w14:paraId="382FA835">
      <w:pPr>
        <w:bidi w:val="0"/>
      </w:pPr>
      <w:r>
        <w:rPr>
          <w:lang w:val="en-US" w:eastAsia="zh-CN"/>
        </w:rPr>
        <w:fldChar w:fldCharType="begin"/>
      </w:r>
      <w:r>
        <w:rPr>
          <w:lang w:val="en-US" w:eastAsia="zh-CN"/>
        </w:rPr>
        <w:instrText xml:space="preserve"> HYPERLINK "https://www.quantamagazine.org/how-claude-shannons-information-theory-invented-the-future-20201222/" \l "comments" </w:instrText>
      </w:r>
      <w:r>
        <w:rPr>
          <w:lang w:val="en-US" w:eastAsia="zh-CN"/>
        </w:rPr>
        <w:fldChar w:fldCharType="separate"/>
      </w:r>
      <w:r>
        <w:rPr>
          <w:rFonts w:hint="default"/>
          <w:lang w:val="en-US" w:eastAsia="zh-CN"/>
        </w:rPr>
        <w:fldChar w:fldCharType="end"/>
      </w:r>
    </w:p>
    <w:p w14:paraId="349C7011">
      <w:pPr>
        <w:bidi w:val="0"/>
      </w:pPr>
      <w:r>
        <w:rPr>
          <w:lang w:val="en-US" w:eastAsia="zh-CN"/>
        </w:rPr>
        <w:drawing>
          <wp:inline distT="0" distB="0" distL="114300" distR="114300">
            <wp:extent cx="5622290" cy="3689985"/>
            <wp:effectExtent l="0" t="0" r="1270" b="1333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rcRect/>
                    <a:stretch>
                      <a:fillRect/>
                    </a:stretch>
                  </pic:blipFill>
                  <pic:spPr>
                    <a:xfrm>
                      <a:off x="0" y="0"/>
                      <a:ext cx="5622290" cy="3689985"/>
                    </a:xfrm>
                    <a:prstGeom prst="rect">
                      <a:avLst/>
                    </a:prstGeom>
                    <a:noFill/>
                    <a:ln w="9525">
                      <a:noFill/>
                    </a:ln>
                  </pic:spPr>
                </pic:pic>
              </a:graphicData>
            </a:graphic>
          </wp:inline>
        </w:drawing>
      </w:r>
    </w:p>
    <w:p w14:paraId="4084FB5E">
      <w:pPr>
        <w:bidi w:val="0"/>
      </w:pPr>
      <w:r>
        <w:rPr>
          <w:rFonts w:hint="default"/>
        </w:rPr>
        <w:t>弗朗西斯·贝洛庄园/科学来源</w:t>
      </w:r>
    </w:p>
    <w:p w14:paraId="6A8DBADC">
      <w:pPr>
        <w:bidi w:val="0"/>
        <w:rPr>
          <w:rFonts w:hint="default"/>
        </w:rPr>
      </w:pPr>
      <w:r>
        <w:rPr>
          <w:rFonts w:hint="default"/>
        </w:rPr>
        <w:t>导言</w:t>
      </w:r>
    </w:p>
    <w:p w14:paraId="26A480E1">
      <w:pPr>
        <w:bidi w:val="0"/>
        <w:rPr>
          <w:rFonts w:hint="default"/>
        </w:rPr>
      </w:pPr>
      <w:r>
        <w:rPr>
          <w:rFonts w:hint="default"/>
          <w:lang w:val="en-US" w:eastAsia="zh-CN"/>
        </w:rPr>
        <w:fldChar w:fldCharType="begin"/>
      </w:r>
      <w:r>
        <w:rPr>
          <w:rFonts w:hint="default"/>
          <w:lang w:val="en-US" w:eastAsia="zh-CN"/>
        </w:rPr>
        <w:instrText xml:space="preserve"> HYPERLINK "https://www.quantamagazine.org/authors/david-tse/" </w:instrText>
      </w:r>
      <w:r>
        <w:rPr>
          <w:rFonts w:hint="default"/>
          <w:lang w:val="en-US" w:eastAsia="zh-CN"/>
        </w:rPr>
        <w:fldChar w:fldCharType="separate"/>
      </w:r>
    </w:p>
    <w:p w14:paraId="131B0058">
      <w:pPr>
        <w:bidi w:val="0"/>
        <w:rPr>
          <w:rFonts w:hint="default"/>
        </w:rPr>
      </w:pPr>
      <w:r>
        <w:rPr>
          <w:rStyle w:val="9"/>
          <w:rFonts w:hint="default" w:ascii="Georgia" w:hAnsi="Georgia" w:eastAsia="Georgia" w:cs="Georgia"/>
          <w:i w:val="0"/>
          <w:iCs w:val="0"/>
          <w:caps w:val="0"/>
          <w:spacing w:val="0"/>
          <w:szCs w:val="24"/>
          <w:u w:val="none"/>
        </w:rPr>
        <w:drawing>
          <wp:inline distT="0" distB="0" distL="114300" distR="114300">
            <wp:extent cx="6280150" cy="8542020"/>
            <wp:effectExtent l="0" t="0" r="13970" b="7620"/>
            <wp:docPr id="1" name="图片 2" descr="IMG_257"/>
            <wp:cNvGraphicFramePr/>
            <a:graphic xmlns:a="http://schemas.openxmlformats.org/drawingml/2006/main">
              <a:graphicData uri="http://schemas.openxmlformats.org/drawingml/2006/picture">
                <pic:pic xmlns:pic="http://schemas.openxmlformats.org/drawingml/2006/picture">
                  <pic:nvPicPr>
                    <pic:cNvPr id="1" name="图片 2" descr="IMG_257"/>
                    <pic:cNvPicPr/>
                  </pic:nvPicPr>
                  <pic:blipFill>
                    <a:blip r:embed="rId5"/>
                    <a:srcRect/>
                    <a:stretch>
                      <a:fillRect/>
                    </a:stretch>
                  </pic:blipFill>
                  <pic:spPr>
                    <a:xfrm>
                      <a:off x="0" y="0"/>
                      <a:ext cx="6280150" cy="8542020"/>
                    </a:xfrm>
                    <a:prstGeom prst="rect">
                      <a:avLst/>
                    </a:prstGeom>
                    <a:noFill/>
                    <a:ln w="9525">
                      <a:noFill/>
                    </a:ln>
                  </pic:spPr>
                </pic:pic>
              </a:graphicData>
            </a:graphic>
          </wp:inline>
        </w:drawing>
      </w:r>
    </w:p>
    <w:p w14:paraId="2B53E230">
      <w:pPr>
        <w:bidi w:val="0"/>
        <w:rPr>
          <w:rFonts w:hint="default"/>
        </w:rPr>
      </w:pPr>
      <w:r>
        <w:rPr>
          <w:rStyle w:val="9"/>
          <w:rFonts w:hint="default" w:ascii="Helvetica" w:hAnsi="Helvetica" w:eastAsia="Helvetica" w:cs="Helvetica"/>
          <w:b/>
          <w:bCs/>
          <w:i w:val="0"/>
          <w:iCs w:val="0"/>
          <w:caps w:val="0"/>
          <w:spacing w:val="0"/>
          <w:szCs w:val="24"/>
          <w:u w:val="none"/>
          <w:bdr w:val="single" w:color="auto" w:sz="2" w:space="0"/>
        </w:rPr>
        <w:t>由David Tse</w:t>
      </w:r>
    </w:p>
    <w:p w14:paraId="2E117E77">
      <w:pPr>
        <w:bidi w:val="0"/>
      </w:pPr>
      <w:r>
        <w:rPr>
          <w:rStyle w:val="9"/>
          <w:rFonts w:hint="default" w:ascii="Georgia" w:hAnsi="Georgia" w:eastAsia="Georgia" w:cs="Georgia"/>
          <w:i w:val="0"/>
          <w:iCs w:val="0"/>
          <w:caps w:val="0"/>
          <w:color w:val="1A1A1A"/>
          <w:spacing w:val="0"/>
          <w:u w:val="none"/>
          <w:bdr w:val="single" w:color="auto" w:sz="2" w:space="0"/>
        </w:rPr>
        <w:t>特约专栏作家</w:t>
      </w:r>
    </w:p>
    <w:p w14:paraId="688C09EA">
      <w:pPr>
        <w:bidi w:val="0"/>
      </w:pPr>
      <w:r>
        <w:rPr>
          <w:rFonts w:hint="default"/>
          <w:lang w:val="en-US" w:eastAsia="zh-CN"/>
        </w:rPr>
        <w:fldChar w:fldCharType="end"/>
      </w:r>
    </w:p>
    <w:p w14:paraId="22489F1A">
      <w:pPr>
        <w:bidi w:val="0"/>
      </w:pPr>
      <w:r>
        <w:pict>
          <v:rect id="_x0000_i1025" o:spt="1" style="height:1.5pt;width:96pt;" fillcolor="#A0A0A0" filled="t" stroked="f" coordsize="21600,21600" o:hr="t" o:hrstd="t" o:hrpct="0" o:hralign="center">
            <v:path/>
            <v:fill on="t" focussize="0,0"/>
            <v:stroke on="f"/>
            <v:imagedata o:title=""/>
            <o:lock v:ext="edit"/>
            <w10:wrap type="none"/>
            <w10:anchorlock/>
          </v:rect>
        </w:pict>
      </w:r>
    </w:p>
    <w:p w14:paraId="11F058F7">
      <w:pPr>
        <w:bidi w:val="0"/>
      </w:pPr>
      <w:r>
        <w:rPr>
          <w:rFonts w:hint="default"/>
        </w:rPr>
        <w:t>2020年12月22日</w:t>
      </w:r>
    </w:p>
    <w:p w14:paraId="75FEFAAF">
      <w:pPr>
        <w:bidi w:val="0"/>
      </w:pPr>
      <w:r>
        <w:t>窗体顶端</w:t>
      </w:r>
    </w:p>
    <w:p w14:paraId="15A148D7">
      <w:pPr>
        <w:bidi w:val="0"/>
      </w:pPr>
      <w:r>
        <w:pict>
          <v:rect id="_x0000_i1026" o:spt="1" style="height:1.5pt;width:96pt;" fillcolor="#A0A0A0" filled="t" stroked="f" coordsize="21600,21600" o:hr="t" o:hrstd="t" o:hrpct="0" o:hralign="center">
            <v:path/>
            <v:fill on="t" focussize="0,0"/>
            <v:stroke on="f"/>
            <v:imagedata o:title=""/>
            <o:lock v:ext="edit"/>
            <w10:wrap type="none"/>
            <w10:anchorlock/>
          </v:rect>
        </w:pict>
      </w:r>
    </w:p>
    <w:p w14:paraId="12E5E03C">
      <w:pPr>
        <w:bidi w:val="0"/>
        <w:rPr>
          <w:rFonts w:hint="default"/>
        </w:rPr>
      </w:pPr>
      <w:r>
        <w:rPr>
          <w:rFonts w:hint="default"/>
          <w:lang w:val="en-US" w:eastAsia="zh-CN"/>
        </w:rPr>
        <w:t>查看PDF/打印模式</w:t>
      </w:r>
    </w:p>
    <w:p w14:paraId="69C2BA12">
      <w:pPr>
        <w:bidi w:val="0"/>
      </w:pPr>
      <w:r>
        <w:t>窗体底端</w:t>
      </w:r>
    </w:p>
    <w:p w14:paraId="7932C866">
      <w:pPr>
        <w:bidi w:val="0"/>
        <w:rPr>
          <w:rFonts w:hint="default"/>
        </w:rPr>
      </w:pPr>
      <w:r>
        <w:rPr>
          <w:rFonts w:hint="default"/>
          <w:lang w:val="en-US" w:eastAsia="zh-CN"/>
        </w:rPr>
        <w:fldChar w:fldCharType="begin"/>
      </w:r>
      <w:r>
        <w:rPr>
          <w:rFonts w:hint="default"/>
          <w:lang w:val="en-US" w:eastAsia="zh-CN"/>
        </w:rPr>
        <w:instrText xml:space="preserve"> HYPERLINK "https://www.quantamagazine.org/tag/computer-science"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计算机科学</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"https://www.quantamagazine.org/tag/explainers"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解释者</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"https://www.quantamagazine.org/tag/history-of-science"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科学史</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"https://www.quantamagazine.org/tag/information-theory"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信息论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"https://www.quantamagazine.org/tag/mathematics"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数学</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"https://www.quantamagazine.org/tag/physics"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物理</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"https://www.quantamagazine.org/tag/quantized" </w:instrText>
      </w:r>
      <w:r>
        <w:rPr>
          <w:rFonts w:hint="default"/>
          <w:lang w:val="en-US" w:eastAsia="zh-CN"/>
        </w:rPr>
        <w:fldChar w:fldCharType="separate"/>
      </w:r>
      <w:r>
        <w:rPr>
          <w:rStyle w:val="9"/>
          <w:rFonts w:hint="default" w:ascii="Helvetica" w:hAnsi="Helvetica" w:eastAsia="Helvetica" w:cs="Helvetica"/>
          <w:b/>
          <w:bCs/>
          <w:i w:val="0"/>
          <w:iCs w:val="0"/>
          <w:caps w:val="0"/>
          <w:color w:val="1A1A1A"/>
          <w:spacing w:val="0"/>
          <w:szCs w:val="24"/>
          <w:u w:val="none"/>
          <w:bdr w:val="single" w:color="auto" w:sz="2" w:space="0"/>
        </w:rPr>
        <w:t>量化列</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"https://www.quantamagazine.org/topics" </w:instrText>
      </w:r>
      <w:r>
        <w:rPr>
          <w:rFonts w:hint="default"/>
          <w:lang w:val="en-US" w:eastAsia="zh-CN"/>
        </w:rPr>
        <w:fldChar w:fldCharType="separate"/>
      </w:r>
      <w:r>
        <w:rPr>
          <w:rStyle w:val="9"/>
          <w:rFonts w:hint="default" w:ascii="Helvetica" w:hAnsi="Helvetica" w:eastAsia="Helvetica" w:cs="Helvetica"/>
          <w:i w:val="0"/>
          <w:iCs w:val="0"/>
          <w:caps w:val="0"/>
          <w:color w:val="FF8600"/>
          <w:spacing w:val="0"/>
          <w:szCs w:val="24"/>
          <w:u w:val="none"/>
          <w:bdr w:val="single" w:color="auto" w:sz="2" w:space="0"/>
        </w:rPr>
        <w:t>所有主题</w:t>
      </w:r>
      <w:r>
        <w:rPr>
          <w:rFonts w:hint="default"/>
          <w:lang w:val="en-US" w:eastAsia="zh-CN"/>
        </w:rPr>
        <w:fldChar w:fldCharType="end"/>
      </w:r>
    </w:p>
    <w:p w14:paraId="6BD8B0A4">
      <w:pPr>
        <w:bidi w:val="0"/>
        <w:rPr>
          <w:rFonts w:hint="default"/>
        </w:rPr>
      </w:pPr>
      <w:r>
        <w:rPr>
          <w:rFonts w:hint="default"/>
          <w:lang w:val="en-US" w:eastAsia="zh-CN"/>
        </w:rPr>
        <w:fldChar w:fldCharType="begin"/>
      </w:r>
      <w:r>
        <w:rPr>
          <w:rFonts w:hint="default"/>
          <w:lang w:val="en-US" w:eastAsia="zh-CN"/>
        </w:rPr>
        <w:instrText xml:space="preserve"> HYPERLINK "https://www.youtube.com/c/QuantaScienceChannel" \o "" \t "https://www.quantamagazine.org/how-claude-shannons-information-theory-invented-the-future-20201222/_blank" </w:instrText>
      </w:r>
      <w:r>
        <w:rPr>
          <w:rFonts w:hint="default"/>
          <w:lang w:val="en-US" w:eastAsia="zh-CN"/>
        </w:rPr>
        <w:fldChar w:fldCharType="separate"/>
      </w:r>
      <w:r>
        <w:rPr>
          <w:rStyle w:val="9"/>
          <w:rFonts w:hint="default" w:ascii="Georgia" w:hAnsi="Georgia" w:eastAsia="Georgia" w:cs="Georgia"/>
          <w:i w:val="0"/>
          <w:iCs w:val="0"/>
          <w:caps w:val="0"/>
          <w:spacing w:val="0"/>
          <w:szCs w:val="24"/>
          <w:u w:val="none"/>
        </w:rPr>
        <w:drawing>
          <wp:inline distT="0" distB="0" distL="114300" distR="114300">
            <wp:extent cx="3048000" cy="5238750"/>
            <wp:effectExtent l="0" t="0" r="0" b="381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6"/>
                    <a:stretch>
                      <a:fillRect/>
                    </a:stretch>
                  </pic:blipFill>
                  <pic:spPr>
                    <a:xfrm>
                      <a:off x="0" y="0"/>
                      <a:ext cx="3048000" cy="5238750"/>
                    </a:xfrm>
                    <a:prstGeom prst="rect">
                      <a:avLst/>
                    </a:prstGeom>
                    <a:noFill/>
                    <a:ln w="9525">
                      <a:noFill/>
                    </a:ln>
                  </pic:spPr>
                </pic:pic>
              </a:graphicData>
            </a:graphic>
          </wp:inline>
        </w:drawing>
      </w:r>
      <w:r>
        <w:rPr>
          <w:rStyle w:val="9"/>
          <w:rFonts w:hint="default" w:ascii="Georgia" w:hAnsi="Georgia" w:eastAsia="Georgia" w:cs="Georgia"/>
          <w:i w:val="0"/>
          <w:iCs w:val="0"/>
          <w:caps w:val="0"/>
          <w:spacing w:val="0"/>
          <w:szCs w:val="24"/>
          <w:u w:val="none"/>
          <w:bdr w:val="single" w:color="auto" w:sz="2" w:space="0"/>
        </w:rPr>
        <w:t>(打开一个新选项卡)</w:t>
      </w:r>
      <w:r>
        <w:rPr>
          <w:rFonts w:hint="default"/>
          <w:lang w:val="en-US" w:eastAsia="zh-CN"/>
        </w:rPr>
        <w:fldChar w:fldCharType="end"/>
      </w:r>
    </w:p>
    <w:p w14:paraId="6AF3CB66">
      <w:pPr>
        <w:bidi w:val="0"/>
      </w:pPr>
      <w:r>
        <w:rPr>
          <w:rFonts w:hint="default"/>
        </w:rPr>
        <w:t>科学寻求自然的基本规律。数学寻找新的定理来建立在旧的基础上。工程建立系统来解决人类的需求。这三个学科是相互依存但又截然不同的。很少有一个人同时对这三个人做出重要贡献 -- 但克劳德·香农是一个罕见的人。</w:t>
      </w:r>
    </w:p>
    <w:p w14:paraId="2F5C3222">
      <w:pPr>
        <w:bidi w:val="0"/>
      </w:pPr>
      <w:r>
        <w:rPr>
          <w:rFonts w:hint="default"/>
        </w:rPr>
        <w:t>尽管是主题</w:t>
      </w:r>
      <w:r>
        <w:rPr>
          <w:rFonts w:hint="default"/>
        </w:rPr>
        <w:fldChar w:fldCharType="begin"/>
      </w:r>
      <w:r>
        <w:rPr>
          <w:rFonts w:hint="default"/>
        </w:rPr>
        <w:instrText xml:space="preserve"> HYPERLINK "http://www.thebitplayer.com/" \t "https://www.quantamagazine.org/how-claude-shannons-information-theory-invented-the-future-20201222/_blank" </w:instrText>
      </w:r>
      <w:r>
        <w:rPr>
          <w:rFonts w:hint="default"/>
        </w:rPr>
        <w:fldChar w:fldCharType="separate"/>
      </w:r>
      <w:r>
        <w:rPr>
          <w:rStyle w:val="9"/>
          <w:rFonts w:hint="default" w:ascii="Georgia" w:hAnsi="Georgia" w:eastAsia="Georgia" w:cs="Georgia"/>
          <w:i w:val="0"/>
          <w:iCs w:val="0"/>
          <w:caps w:val="0"/>
          <w:spacing w:val="0"/>
          <w:u w:val="none"/>
          <w:bdr w:val="single" w:color="auto" w:sz="2" w:space="0"/>
        </w:rPr>
        <w:t>最近的纪录片位玩家(打开一个新选项卡)</w:t>
      </w:r>
      <w:r>
        <w:rPr>
          <w:rFonts w:hint="default"/>
        </w:rPr>
        <w:fldChar w:fldCharType="end"/>
      </w:r>
      <w:r>
        <w:rPr>
          <w:rFonts w:hint="default"/>
        </w:rPr>
        <w:t>-还有一个工作和研究理念启发了我自己职业生涯的人-香农并不是一个家喻户晓的名字。他从未获得过诺贝尔奖，也没有像阿尔伯特·爱因斯坦或理查德·费曼那样的名人，无论是在2001年去世之前还是之后。但70多年前，在一篇开创性的论文中，他为现代信息时代的整个通信基础设施奠定了基础。</w:t>
      </w:r>
    </w:p>
    <w:p w14:paraId="7E78C33B">
      <w:pPr>
        <w:bidi w:val="0"/>
      </w:pPr>
      <w:r>
        <w:rPr>
          <w:rFonts w:hint="default"/>
        </w:rPr>
        <w:t>香农于1916年出生于密歇根州的盖洛德，是当地商人和老师的儿子。从密歇根大学电气工程和数学学位毕业后，他写道</w:t>
      </w:r>
      <w:r>
        <w:rPr>
          <w:rFonts w:hint="default"/>
        </w:rPr>
        <w:fldChar w:fldCharType="begin"/>
      </w:r>
      <w:r>
        <w:rPr>
          <w:rFonts w:hint="default"/>
        </w:rPr>
        <w:instrText xml:space="preserve"> HYPERLINK "https://www.cs.virginia.edu/~evans/greatworks/shannon38.pdf" \t "https://www.quantamagazine.org/how-claude-shannons-information-theory-invented-the-future-20201222/_blank" </w:instrText>
      </w:r>
      <w:r>
        <w:rPr>
          <w:rFonts w:hint="default"/>
        </w:rPr>
        <w:fldChar w:fldCharType="separate"/>
      </w:r>
      <w:r>
        <w:rPr>
          <w:rStyle w:val="9"/>
          <w:rFonts w:hint="default" w:ascii="Georgia" w:hAnsi="Georgia" w:eastAsia="Georgia" w:cs="Georgia"/>
          <w:i w:val="0"/>
          <w:iCs w:val="0"/>
          <w:caps w:val="0"/>
          <w:spacing w:val="0"/>
          <w:u w:val="none"/>
          <w:bdr w:val="single" w:color="auto" w:sz="2" w:space="0"/>
        </w:rPr>
        <w:t>硕士论文(打开一个新选项卡)</w:t>
      </w:r>
      <w:r>
        <w:rPr>
          <w:rFonts w:hint="default"/>
        </w:rPr>
        <w:fldChar w:fldCharType="end"/>
      </w:r>
      <w:r>
        <w:rPr>
          <w:rFonts w:hint="default"/>
        </w:rPr>
        <w:t>在麻省理工学院，他们将一种称为布尔代数的数学学科应用于开关电路的分析和综合。这是一项变革性的工作，将电路设计从艺术转变为科学，现在被认为是数字电路设计的起点。</w:t>
      </w:r>
    </w:p>
    <w:p w14:paraId="5BD052A7">
      <w:pPr>
        <w:bidi w:val="0"/>
        <w:rPr>
          <w:rFonts w:hint="default"/>
        </w:rPr>
      </w:pPr>
      <w:r>
        <w:rPr>
          <w:rFonts w:hint="default"/>
          <w:lang w:val="en-US" w:eastAsia="zh-CN"/>
        </w:rPr>
        <w:drawing>
          <wp:inline distT="0" distB="0" distL="114300" distR="114300">
            <wp:extent cx="6048375" cy="7620000"/>
            <wp:effectExtent l="0" t="0" r="1905" b="0"/>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7"/>
                    <a:stretch>
                      <a:fillRect/>
                    </a:stretch>
                  </pic:blipFill>
                  <pic:spPr>
                    <a:xfrm>
                      <a:off x="0" y="0"/>
                      <a:ext cx="6048375" cy="7620000"/>
                    </a:xfrm>
                    <a:prstGeom prst="rect">
                      <a:avLst/>
                    </a:prstGeom>
                    <a:noFill/>
                    <a:ln w="9525">
                      <a:noFill/>
                    </a:ln>
                  </pic:spPr>
                </pic:pic>
              </a:graphicData>
            </a:graphic>
          </wp:inline>
        </w:drawing>
      </w:r>
    </w:p>
    <w:p w14:paraId="11288684">
      <w:pPr>
        <w:bidi w:val="0"/>
      </w:pPr>
      <w:r>
        <w:rPr>
          <w:rFonts w:hint="default"/>
        </w:rPr>
        <w:t>克劳德·香农写了一篇硕士论文，启动了数字电路设计，十年后，他写了一篇关于信息论的开创性论文，“通信的数学理论”。</w:t>
      </w:r>
    </w:p>
    <w:p w14:paraId="5F21C8D2">
      <w:pPr>
        <w:bidi w:val="0"/>
      </w:pPr>
      <w:r>
        <w:rPr>
          <w:rFonts w:hint="default"/>
        </w:rPr>
        <w:t>MIT博物馆</w:t>
      </w:r>
    </w:p>
    <w:p w14:paraId="0C8FDEB7">
      <w:pPr>
        <w:bidi w:val="0"/>
      </w:pPr>
      <w:r>
        <w:rPr>
          <w:rFonts w:hint="default"/>
        </w:rPr>
        <w:t>接下来，香农将目光投向了一个更大的目标: 沟通。</w:t>
      </w:r>
    </w:p>
    <w:p w14:paraId="356FEAB8">
      <w:pPr>
        <w:bidi w:val="0"/>
      </w:pPr>
      <w:r>
        <w:rPr>
          <w:rFonts w:hint="default"/>
        </w:rPr>
        <w:t>沟通是人类最基本的需求之一。从烟雾信号到信鸽，再到电话到电视，人类一直在寻找能够让他们交流得更远、更快、更可靠的方法。但是通信系统的工程总是与特定的源和物理介质联系在一起。香农反问: “有没有一个伟大的统一的沟通理论？” 在1939年给他的导师Vannevar Bush的一封信中，香农概述了他关于 “一般智能传输系统的基本特性” 的一些初步想法。在研究了十年的问题之后，香农终于出版了</w:t>
      </w:r>
      <w:r>
        <w:rPr>
          <w:rFonts w:hint="default"/>
        </w:rPr>
        <w:fldChar w:fldCharType="begin"/>
      </w:r>
      <w:r>
        <w:rPr>
          <w:rFonts w:hint="default"/>
        </w:rPr>
        <w:instrText xml:space="preserve"> HYPERLINK "http://people.math.harvard.edu/~ctm/home/text/others/shannon/entropy/entropy.pdf" \t "https://www.quantamagazine.org/how-claude-shannons-information-theory-invented-the-future-20201222/_blank" </w:instrText>
      </w:r>
      <w:r>
        <w:rPr>
          <w:rFonts w:hint="default"/>
        </w:rPr>
        <w:fldChar w:fldCharType="separate"/>
      </w:r>
      <w:r>
        <w:rPr>
          <w:rStyle w:val="9"/>
          <w:rFonts w:hint="default" w:ascii="Georgia" w:hAnsi="Georgia" w:eastAsia="Georgia" w:cs="Georgia"/>
          <w:i w:val="0"/>
          <w:iCs w:val="0"/>
          <w:caps w:val="0"/>
          <w:spacing w:val="0"/>
          <w:u w:val="none"/>
          <w:bdr w:val="single" w:color="auto" w:sz="2" w:space="0"/>
        </w:rPr>
        <w:t>他的杰作(打开一个新选项卡)</w:t>
      </w:r>
      <w:r>
        <w:rPr>
          <w:rFonts w:hint="default"/>
        </w:rPr>
        <w:fldChar w:fldCharType="end"/>
      </w:r>
      <w:r>
        <w:rPr>
          <w:rFonts w:hint="default"/>
        </w:rPr>
        <w:t>1948年: “通信的数学理论”。</w:t>
      </w:r>
    </w:p>
    <w:p w14:paraId="15AAA32F">
      <w:pPr>
        <w:bidi w:val="0"/>
      </w:pPr>
      <w:r>
        <w:rPr>
          <w:rFonts w:hint="default"/>
        </w:rPr>
        <w:t>他的理论的核心是一个简单但非常通用的通信模型: 发射机将信息编码成信号，该信号被噪声破坏，然后由接收机解码。尽管简单，但香农的模型包含了两个关键的见解: 将信息和噪声源与要设计的通信系统隔离开来，并对这两个源进行概率建模。他想象信息源产生许多可能的消息之一进行通信，每个都有一定的概率。概率噪声进一步增加了接收器解开的随机性。</w:t>
      </w:r>
    </w:p>
    <w:p w14:paraId="4A092391">
      <w:pPr>
        <w:bidi w:val="0"/>
      </w:pPr>
      <w:r>
        <w:rPr>
          <w:rFonts w:hint="default"/>
        </w:rPr>
        <w:t>在香农之前，通信问题主要被视为确定性信号重建问题: 如何转换被物理介质失真的接收信号，以尽可能准确地重建原始信号。香农的天才在于他的观察，即沟通的关键是不确定性。毕竟，如果您提前知道我在本专栏中对您说的话，那么写它的意义何在？</w:t>
      </w:r>
    </w:p>
    <w:p w14:paraId="43E03E00">
      <w:pPr>
        <w:bidi w:val="0"/>
        <w:rPr>
          <w:rFonts w:hint="default"/>
        </w:rPr>
      </w:pPr>
      <w:r>
        <w:rPr>
          <w:rFonts w:hint="default"/>
          <w:lang w:val="en-US" w:eastAsia="zh-CN"/>
        </w:rPr>
        <w:drawing>
          <wp:inline distT="0" distB="0" distL="114300" distR="114300">
            <wp:extent cx="5485765" cy="1992630"/>
            <wp:effectExtent l="0" t="0" r="635" b="3810"/>
            <wp:docPr id="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0"/>
                    <pic:cNvPicPr>
                      <a:picLocks noChangeAspect="1"/>
                    </pic:cNvPicPr>
                  </pic:nvPicPr>
                  <pic:blipFill>
                    <a:blip r:embed="rId8"/>
                    <a:stretch>
                      <a:fillRect/>
                    </a:stretch>
                  </pic:blipFill>
                  <pic:spPr>
                    <a:xfrm>
                      <a:off x="0" y="0"/>
                      <a:ext cx="5485765" cy="1992630"/>
                    </a:xfrm>
                    <a:prstGeom prst="rect">
                      <a:avLst/>
                    </a:prstGeom>
                    <a:noFill/>
                    <a:ln w="9525">
                      <a:noFill/>
                    </a:ln>
                  </pic:spPr>
                </pic:pic>
              </a:graphicData>
            </a:graphic>
          </wp:inline>
        </w:drawing>
      </w:r>
    </w:p>
    <w:p w14:paraId="6970A642">
      <w:pPr>
        <w:bidi w:val="0"/>
      </w:pPr>
      <w:r>
        <w:rPr>
          <w:rFonts w:hint="default"/>
        </w:rPr>
        <w:t>香农交流模型的示意图，摘自他的论文。</w:t>
      </w:r>
    </w:p>
    <w:p w14:paraId="5313DEC1">
      <w:pPr>
        <w:bidi w:val="0"/>
      </w:pPr>
      <w:r>
        <w:rPr>
          <w:rFonts w:hint="default"/>
        </w:rPr>
        <w:fldChar w:fldCharType="begin"/>
      </w:r>
      <w:r>
        <w:rPr>
          <w:rFonts w:hint="default"/>
        </w:rPr>
        <w:instrText xml:space="preserve"> HYPERLINK "https://archive.org/details/bellsystemtechni27amerrich/page/380/mode/2up" \t "https://www.quantamagazine.org/how-claude-shannons-information-theory-invented-the-future-20201222/_blank" </w:instrText>
      </w:r>
      <w:r>
        <w:rPr>
          <w:rFonts w:hint="default"/>
        </w:rPr>
        <w:fldChar w:fldCharType="separate"/>
      </w:r>
      <w:r>
        <w:rPr>
          <w:rStyle w:val="9"/>
          <w:rFonts w:hint="default" w:ascii="Helvetica" w:hAnsi="Helvetica" w:eastAsia="Helvetica" w:cs="Helvetica"/>
          <w:i w:val="0"/>
          <w:iCs w:val="0"/>
          <w:caps w:val="0"/>
          <w:color w:val="FF8600"/>
          <w:spacing w:val="0"/>
          <w:u w:val="none"/>
          <w:bdr w:val="single" w:color="auto" w:sz="2" w:space="0"/>
        </w:rPr>
        <w:t>贝尔系统技术期刊(打开一个新选项卡)</w:t>
      </w:r>
      <w:r>
        <w:rPr>
          <w:rFonts w:hint="default"/>
        </w:rPr>
        <w:fldChar w:fldCharType="end"/>
      </w:r>
    </w:p>
    <w:p w14:paraId="7F5D2F15">
      <w:pPr>
        <w:bidi w:val="0"/>
      </w:pPr>
      <w:r>
        <w:rPr>
          <w:rFonts w:hint="default"/>
        </w:rPr>
        <w:t>这种单一的观察将通信问题从物理问题转移到抽象问题，使香农可以使用概率对不确定性进行建模。这完全震惊了当时的通信工程师。</w:t>
      </w:r>
    </w:p>
    <w:p w14:paraId="7F84AC24">
      <w:pPr>
        <w:bidi w:val="0"/>
      </w:pPr>
      <w:r>
        <w:rPr>
          <w:rFonts w:hint="default"/>
        </w:rPr>
        <w:t>鉴于不确定性和概率的框架，香农在他具有里程碑意义的论文中提出了系统地确定通信的基本极限。他的回答分为三个部分。在这三者中扮演核心角色的是信息 “位” 的概念，香农将其用作不确定性的基本单位。“二进制数字” 的组合，一个位可以是1或0，香农的论文是第一个使用这个词的人 (尽管他说数学家John Tukey首先在备忘录中使用了这个词)。</w:t>
      </w:r>
    </w:p>
    <w:p w14:paraId="0832E68A">
      <w:pPr>
        <w:bidi w:val="0"/>
      </w:pPr>
      <w:r>
        <w:rPr>
          <w:rFonts w:hint="default"/>
        </w:rPr>
        <w:t>首先，香农提出了一个公式，用于表示信息的每秒最小位数，他将这个数字称为熵率，H。该数字量化了确定源将生成哪个消息所涉及的不确定性。熵率越低，不确定性越小，因此更容易将消息压缩成更短的东西。例如，以每分钟100个英文字母的速度发短信意味着发送26个英文字母中的一个100每分钟可能的消息，每个消息由100个字母的序列表示。可以将所有这些可能性编码为470位，因为2470 ≈ 26100。如果序列同样可能，那么香农的公式会说熵速率确实是每分钟470位。实际上，某些序列比其他序列更有可能，并且熵率低得多，从而允许更大的压缩。</w:t>
      </w:r>
    </w:p>
    <w:p w14:paraId="16A25C76">
      <w:pPr>
        <w:bidi w:val="0"/>
        <w:rPr>
          <w:rFonts w:hint="default"/>
        </w:rPr>
      </w:pPr>
      <w:r>
        <w:rPr>
          <w:rFonts w:hint="default"/>
        </w:rPr>
        <w:t>量化列</w:t>
      </w:r>
    </w:p>
    <w:p w14:paraId="29567B7A">
      <w:pPr>
        <w:bidi w:val="0"/>
      </w:pPr>
      <w:r>
        <w:rPr>
          <w:rFonts w:hint="default"/>
        </w:rPr>
        <w:t>顶级研究人员探索发现过程的常规专栏。本月的专栏作家David Tse是斯坦福大学工程学院的Thomas Kailath和Xu广汉教授。</w:t>
      </w:r>
    </w:p>
    <w:p w14:paraId="60A4FA8C">
      <w:pPr>
        <w:bidi w:val="0"/>
      </w:pPr>
      <w:r>
        <w:pict>
          <v:rect id="_x0000_i1027" o:spt="1" style="height:1.5pt;width:160.8pt;" fillcolor="#A0A0A0" filled="t" stroked="f" coordsize="21600,21600" o:hr="t" o:hrstd="t" o:hrpct="0" o:hralign="center">
            <v:path/>
            <v:fill on="t" focussize="0,0"/>
            <v:stroke on="f"/>
            <v:imagedata o:title=""/>
            <o:lock v:ext="edit"/>
            <w10:wrap type="none"/>
            <w10:anchorlock/>
          </v:rect>
        </w:pict>
      </w:r>
    </w:p>
    <w:p w14:paraId="14F6B442">
      <w:pPr>
        <w:bidi w:val="0"/>
      </w:pPr>
      <w:r>
        <w:rPr>
          <w:rFonts w:hint="default"/>
        </w:rPr>
        <w:fldChar w:fldCharType="begin"/>
      </w:r>
      <w:r>
        <w:rPr>
          <w:rFonts w:hint="default"/>
        </w:rPr>
        <w:instrText xml:space="preserve"> HYPERLINK "https://www.quantamagazine.org/tag/quantized/" </w:instrText>
      </w:r>
      <w:r>
        <w:rPr>
          <w:rFonts w:hint="default"/>
        </w:rPr>
        <w:fldChar w:fldCharType="separate"/>
      </w:r>
      <w:r>
        <w:rPr>
          <w:rStyle w:val="9"/>
          <w:rFonts w:hint="default" w:ascii="Georgia" w:hAnsi="Georgia" w:eastAsia="Georgia" w:cs="Georgia"/>
          <w:i w:val="0"/>
          <w:iCs w:val="0"/>
          <w:caps w:val="0"/>
          <w:color w:val="FF8600"/>
          <w:spacing w:val="0"/>
          <w:u w:val="none"/>
          <w:bdr w:val="single" w:color="auto" w:sz="2" w:space="0"/>
        </w:rPr>
        <w:t>查看所有量化列</w:t>
      </w:r>
      <w:r>
        <w:rPr>
          <w:rFonts w:hint="default"/>
        </w:rPr>
        <w:fldChar w:fldCharType="end"/>
      </w:r>
    </w:p>
    <w:p w14:paraId="5416901E">
      <w:pPr>
        <w:bidi w:val="0"/>
      </w:pPr>
      <w:r>
        <w:rPr>
          <w:rFonts w:hint="default"/>
        </w:rPr>
        <w:t>其次，他提供了在面对噪声时可以可靠通信的每秒最大比特数的公式，他称之为系统的容量，C。这是接收器可以解决消息不确定性的最大速率，有效地使其成为通信的速度限制。</w:t>
      </w:r>
    </w:p>
    <w:p w14:paraId="713C8939">
      <w:pPr>
        <w:bidi w:val="0"/>
      </w:pPr>
      <w:r>
        <w:rPr>
          <w:rFonts w:hint="default"/>
        </w:rPr>
        <w:t>最后，他表明，当且仅当H&lt;C.因此，信息就像水: 如果流速小于管道的容量，那么水流就会可靠地通过。</w:t>
      </w:r>
    </w:p>
    <w:p w14:paraId="7698EE42">
      <w:pPr>
        <w:bidi w:val="0"/>
      </w:pPr>
      <w:r>
        <w:rPr>
          <w:rFonts w:hint="default"/>
        </w:rPr>
        <w:t>虽然这是一种传播理论，但同时也是一种关于信息如何产生和传递的理论-</w:t>
      </w:r>
      <w:r>
        <w:rPr>
          <w:rFonts w:hint="default"/>
        </w:rPr>
        <w:fldChar w:fldCharType="begin"/>
      </w:r>
      <w:r>
        <w:rPr>
          <w:rFonts w:hint="default"/>
        </w:rPr>
        <w:instrText xml:space="preserve"> HYPERLINK "https://www.quantamagazine.org/tag/information-theory/" </w:instrText>
      </w:r>
      <w:r>
        <w:rPr>
          <w:rFonts w:hint="default"/>
        </w:rPr>
        <w:fldChar w:fldCharType="separate"/>
      </w:r>
      <w:r>
        <w:rPr>
          <w:rStyle w:val="9"/>
          <w:rFonts w:hint="default" w:ascii="Georgia" w:hAnsi="Georgia" w:eastAsia="Georgia" w:cs="Georgia"/>
          <w:i w:val="0"/>
          <w:iCs w:val="0"/>
          <w:caps w:val="0"/>
          <w:spacing w:val="0"/>
          <w:u w:val="none"/>
          <w:bdr w:val="single" w:color="auto" w:sz="2" w:space="0"/>
        </w:rPr>
        <w:t>信息论</w:t>
      </w:r>
      <w:r>
        <w:rPr>
          <w:rFonts w:hint="default"/>
        </w:rPr>
        <w:fldChar w:fldCharType="end"/>
      </w:r>
      <w:r>
        <w:rPr>
          <w:rFonts w:hint="default"/>
        </w:rPr>
        <w:t>。因此，香农现在被认为是 “信息论之父”。</w:t>
      </w:r>
    </w:p>
    <w:p w14:paraId="5CB91514">
      <w:pPr>
        <w:bidi w:val="0"/>
      </w:pPr>
      <w:r>
        <w:rPr>
          <w:rFonts w:hint="default"/>
        </w:rPr>
        <w:t>他的定理导致了一些违反直觉的结论。假设你在一个非常嘈杂的地方说话。确保你的信息通过的最好方法是什么？也许重复了很多次？这当然是任何人在喧闹的餐厅里的第一本能，但事实证明这不是很有效率。当然，你重复的次数越多，沟通就越可靠。但是你为了可靠性牺牲了速度。香农向我们展示了我们可以做得更好。重复消息是使用代码传输消息的一个例子，通过使用不同的和更复杂的代码，人们可以快速通信-一直到速度限制，C-同时保持任何给定程度的可靠性。</w:t>
      </w:r>
    </w:p>
    <w:p w14:paraId="1BE9028D">
      <w:pPr>
        <w:bidi w:val="0"/>
        <w:rPr>
          <w:rFonts w:hint="default"/>
        </w:rPr>
      </w:pPr>
      <w:bookmarkStart w:id="0" w:name="_GoBack"/>
      <w:r>
        <w:rPr>
          <w:rFonts w:hint="default"/>
          <w:lang w:val="en-US" w:eastAsia="zh-CN"/>
        </w:rPr>
        <w:drawing>
          <wp:inline distT="0" distB="0" distL="114300" distR="114300">
            <wp:extent cx="5798820" cy="4579620"/>
            <wp:effectExtent l="0" t="0" r="7620" b="7620"/>
            <wp:docPr id="2"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1"/>
                    <pic:cNvPicPr>
                      <a:picLocks noChangeAspect="1"/>
                    </pic:cNvPicPr>
                  </pic:nvPicPr>
                  <pic:blipFill>
                    <a:blip r:embed="rId9"/>
                    <a:srcRect/>
                    <a:stretch>
                      <a:fillRect/>
                    </a:stretch>
                  </pic:blipFill>
                  <pic:spPr>
                    <a:xfrm>
                      <a:off x="0" y="0"/>
                      <a:ext cx="5798820" cy="4579620"/>
                    </a:xfrm>
                    <a:prstGeom prst="rect">
                      <a:avLst/>
                    </a:prstGeom>
                    <a:noFill/>
                    <a:ln w="9525">
                      <a:noFill/>
                    </a:ln>
                  </pic:spPr>
                </pic:pic>
              </a:graphicData>
            </a:graphic>
          </wp:inline>
        </w:drawing>
      </w:r>
      <w:bookmarkEnd w:id="0"/>
    </w:p>
    <w:p w14:paraId="586BBA40">
      <w:pPr>
        <w:bidi w:val="0"/>
      </w:pPr>
      <w:r>
        <w:rPr>
          <w:rFonts w:hint="default"/>
        </w:rPr>
        <w:t>香农也有顽皮的一面，他经常把它带到他的工作中。在这里，他正在摆姿势，这是他为电子鼠标建造的迷宫，名为these修斯。</w:t>
      </w:r>
    </w:p>
    <w:p w14:paraId="62F90C58">
      <w:pPr>
        <w:bidi w:val="0"/>
      </w:pPr>
      <w:r>
        <w:rPr>
          <w:rFonts w:hint="default"/>
        </w:rPr>
        <w:t>MIT博物馆</w:t>
      </w:r>
    </w:p>
    <w:p w14:paraId="29160D58">
      <w:pPr>
        <w:bidi w:val="0"/>
      </w:pPr>
      <w:r>
        <w:rPr>
          <w:rFonts w:hint="default"/>
        </w:rPr>
        <w:t>来自香农理论的另一个意想不到的结论是，无论信息的性质如何 -- 无论是莎士比亚的十四行诗，贝多芬第五交响曲或黑泽明电影的录音-在传输之前将其编码为比特总是最有效的。因此，例如在无线电系统中，即使初始声音和通过空中发送的电磁信号都是模拟波形，香农定理暗示，首先将声波数字化为比特，然后将这些比特映射到电磁波中是最佳的。这一令人惊讶的结果是现代数字信息时代的基石，在这个时代，比特作为信息的通用货币占据了至高无上的地位。</w:t>
      </w:r>
    </w:p>
    <w:p w14:paraId="177F0E09">
      <w:pPr>
        <w:bidi w:val="0"/>
      </w:pPr>
      <w:r>
        <w:rPr>
          <w:rFonts w:hint="default"/>
        </w:rPr>
        <w:t>香农的传播通论是如此自然，就好像他发现了宇宙的传播规律，而不是发明它们。他的理论与自然的物理定律一样基本。从这个意义上说，他是一名科学家。</w:t>
      </w:r>
    </w:p>
    <w:p w14:paraId="126D7921">
      <w:pPr>
        <w:bidi w:val="0"/>
      </w:pPr>
      <w:r>
        <w:rPr>
          <w:rFonts w:hint="default"/>
        </w:rPr>
        <w:t>香农发明了新的数学来描述交流的规律。他引入了新的思想，例如概率模型的熵率，这些思想已应用于数学的广泛分支，例如遍历理论，动力系统长期行为的研究.从这个意义上说，香农是一位数学家。</w:t>
      </w:r>
    </w:p>
    <w:p w14:paraId="289FF1A7">
      <w:pPr>
        <w:bidi w:val="0"/>
      </w:pPr>
      <w:r>
        <w:rPr>
          <w:rFonts w:hint="default"/>
        </w:rPr>
        <w:t>但最重要的是，香农是一名工程师。他的理论受到实际工程问题的启发。虽然这对当时的工程师来说是深奥的，但香农的理论现在已经成为所有现代通信系统的标准框架: 光学、水下甚至行星际通信系统。就我个人而言，我有幸成为全球努力的一部分，将香农的理论应用于无线通信，在多代标准的基础上，将通信速度提高了两个数量级。事实上，目前推出的5g标准使用的不是一种，而是两种被证明可以达到香农的速度限制的实用代码。</w:t>
      </w:r>
    </w:p>
    <w:p w14:paraId="17356B9A">
      <w:pPr>
        <w:bidi w:val="0"/>
        <w:rPr>
          <w:rFonts w:hint="default"/>
        </w:rPr>
      </w:pPr>
      <w:r>
        <w:rPr>
          <w:rFonts w:hint="default"/>
          <w:lang w:val="en-US" w:eastAsia="zh-CN"/>
        </w:rPr>
        <w:t>分享这篇文章</w:t>
      </w:r>
    </w:p>
    <w:p w14:paraId="68A78A9D">
      <w:pPr>
        <w:bidi w:val="0"/>
        <w:rPr>
          <w:rFonts w:hint="default"/>
        </w:rPr>
      </w:pPr>
      <w:r>
        <w:rPr>
          <w:rFonts w:hint="default"/>
          <w:lang w:val="en-US" w:eastAsia="zh-CN"/>
        </w:rPr>
        <w:fldChar w:fldCharType="begin"/>
      </w:r>
      <w:r>
        <w:rPr>
          <w:rFonts w:hint="default"/>
          <w:lang w:val="en-US" w:eastAsia="zh-CN"/>
        </w:rPr>
        <w:instrText xml:space="preserve"> HYPERLINK "http://www.facebook.com/sharer.php?u=https://www.quantamagazine.org/how-claude-shannons-information-theory-invented-the-future-20201222/"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"https://twitter.com/share?url=https://www.quantamagazine.org/how-claude-shannons-information-theory-invented-the-future-20201222/&amp;text=How+Claude+Shannon+Invented+the+Future&amp;via=QuantaMagazine"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"https://www.quantamagazine.org/how-claude-shannons-information-theory-invented-the-future-20201222/" \t "https://www.quantamagazine.org/how-claude-shannons-information-theory-invented-the-future-20201222/_blank" </w:instrText>
      </w:r>
      <w:r>
        <w:rPr>
          <w:rFonts w:hint="default"/>
          <w:lang w:val="en-US" w:eastAsia="zh-CN"/>
        </w:rPr>
        <w:fldChar w:fldCharType="separate"/>
      </w:r>
      <w:r>
        <w:rPr>
          <w:rStyle w:val="9"/>
          <w:rFonts w:hint="default" w:ascii="Georgia" w:hAnsi="Georgia" w:eastAsia="Georgia" w:cs="Georgia"/>
          <w:i w:val="0"/>
          <w:iCs w:val="0"/>
          <w:caps w:val="0"/>
          <w:color w:val="FF8600"/>
          <w:spacing w:val="0"/>
          <w:szCs w:val="24"/>
          <w:u w:val="none"/>
          <w:bdr w:val="single" w:color="auto" w:sz="2" w:space="0"/>
        </w:rPr>
        <w:t>(打开一个新选项卡)</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"mailto:?subject=How+Claude+Shannon+Invented+the+Future&amp;body=Today%E2%80%99s information age is only possible thanks to the groundbreaking work of a lone genius.\\n\\nhttps://www.quantamagazine.org/how-claude-shannons-information-theory-invented-the-future-20201222/" </w:instrText>
      </w:r>
      <w:r>
        <w:rPr>
          <w:rFonts w:hint="default"/>
          <w:lang w:val="en-US" w:eastAsia="zh-CN"/>
        </w:rPr>
        <w:fldChar w:fldCharType="separate"/>
      </w:r>
      <w:r>
        <w:rPr>
          <w:rFonts w:hint="default"/>
          <w:lang w:val="en-US" w:eastAsia="zh-CN"/>
        </w:rPr>
        <w:fldChar w:fldCharType="end"/>
      </w:r>
    </w:p>
    <w:p w14:paraId="7E89D6E1">
      <w:pPr>
        <w:bidi w:val="0"/>
        <w:rPr>
          <w:rFonts w:hint="default"/>
        </w:rPr>
      </w:pPr>
      <w:r>
        <w:rPr>
          <w:rFonts w:hint="default"/>
          <w:lang w:val="en-US" w:eastAsia="zh-CN"/>
        </w:rPr>
        <w:fldChar w:fldCharType="begin"/>
      </w:r>
      <w:r>
        <w:rPr>
          <w:rFonts w:hint="default"/>
          <w:lang w:val="en-US" w:eastAsia="zh-CN"/>
        </w:rPr>
        <w:instrText xml:space="preserve"> HYPERLINK "https://getpocket.com/save?url=https://www.quantamagazine.org/how-claude-shannons-information-theory-invented-the-future-20201222/&amp;title=How+Claude+Shannon+Invented+the+Future"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"https://www.reddit.com/submit?url=https://www.quantamagazine.org/how-claude-shannons-information-theory-invented-the-future-20201222/"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"https://news.ycombinator.com/submitlink?u=https://www.quantamagazine.org/how-claude-shannons-information-theory-invented-the-future-20201222/&amp;t=How+Claude+Shannon+Invented+the+Future"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"https://share.flipboard.com/bookmarklet/popout?v=How+Claude+Shannon+Invented+the+Future&amp;url=https://www.quantamagazine.org/how-claude-shannons-information-theory-invented-the-future-20201222/" \t "https://www.quantamagazine.org/how-claude-shannons-information-theory-invented-the-future-20201222/_blank" </w:instrText>
      </w:r>
      <w:r>
        <w:rPr>
          <w:rFonts w:hint="default"/>
          <w:lang w:val="en-US" w:eastAsia="zh-CN"/>
        </w:rPr>
        <w:fldChar w:fldCharType="separate"/>
      </w:r>
      <w:r>
        <w:rPr>
          <w:rFonts w:hint="default"/>
          <w:lang w:val="en-US" w:eastAsia="zh-CN"/>
        </w:rPr>
        <w:fldChar w:fldCharType="end"/>
      </w:r>
    </w:p>
    <w:p w14:paraId="0FA984BC">
      <w:pPr>
        <w:bidi w:val="0"/>
      </w:pPr>
      <w:r>
        <w:rPr>
          <w:rFonts w:hint="default"/>
        </w:rPr>
        <w:pict>
          <v:rect id="_x0000_i1028" o:spt="1" style="height:1.5pt;width:96pt;" fillcolor="#A0A0A0" filled="t" stroked="f" coordsize="21600,21600" o:hr="t" o:hrstd="t" o:hrpct="0" o:hralign="center">
            <v:path/>
            <v:fill on="t" focussize="0,0"/>
            <v:stroke on="f"/>
            <v:imagedata o:title=""/>
            <o:lock v:ext="edit"/>
            <w10:wrap type="none"/>
            <w10:anchorlock/>
          </v:rect>
        </w:pict>
      </w:r>
    </w:p>
    <w:p w14:paraId="341BE8E0">
      <w:pPr>
        <w:bidi w:val="0"/>
        <w:rPr>
          <w:rFonts w:hint="default"/>
        </w:rPr>
      </w:pPr>
      <w:r>
        <w:rPr>
          <w:rFonts w:hint="default"/>
          <w:lang w:val="en-US" w:eastAsia="zh-CN"/>
        </w:rPr>
        <w:t>通讯</w:t>
      </w:r>
    </w:p>
    <w:p w14:paraId="7EC9B2FD">
      <w:pPr>
        <w:bidi w:val="0"/>
      </w:pPr>
      <w:r>
        <w:rPr>
          <w:rFonts w:hint="default"/>
        </w:rPr>
        <w:t>让广达杂志送到您的收件箱</w:t>
      </w:r>
    </w:p>
    <w:p w14:paraId="64B16AE3">
      <w:pPr>
        <w:bidi w:val="0"/>
        <w:rPr>
          <w:rFonts w:hint="default"/>
        </w:rPr>
      </w:pPr>
      <w:r>
        <w:rPr>
          <w:rFonts w:hint="default"/>
          <w:lang w:val="en-US" w:eastAsia="zh-CN"/>
        </w:rPr>
        <w:fldChar w:fldCharType="begin"/>
      </w:r>
      <w:r>
        <w:rPr>
          <w:rFonts w:hint="default"/>
          <w:lang w:val="en-US" w:eastAsia="zh-CN"/>
        </w:rPr>
        <w:instrText xml:space="preserve"> HYPERLINK "https://www.quantamagazine.org/how-claude-shannons-information-theory-invented-the-future-20201222/" \l "newsletter" </w:instrText>
      </w:r>
      <w:r>
        <w:rPr>
          <w:rFonts w:hint="default"/>
          <w:lang w:val="en-US" w:eastAsia="zh-CN"/>
        </w:rPr>
        <w:fldChar w:fldCharType="separate"/>
      </w:r>
      <w:r>
        <w:rPr>
          <w:rStyle w:val="9"/>
          <w:rFonts w:hint="default" w:ascii="Georgia" w:hAnsi="Georgia" w:eastAsia="Georgia" w:cs="Georgia"/>
          <w:i w:val="0"/>
          <w:iCs w:val="0"/>
          <w:caps w:val="0"/>
          <w:color w:val="FF8600"/>
          <w:spacing w:val="0"/>
          <w:szCs w:val="24"/>
          <w:u w:val="none"/>
          <w:bdr w:val="single" w:color="auto" w:sz="2" w:space="0"/>
        </w:rPr>
        <w:t>现在订阅</w:t>
      </w:r>
      <w:r>
        <w:rPr>
          <w:rFonts w:hint="default"/>
          <w:lang w:val="en-US" w:eastAsia="zh-CN"/>
        </w:rPr>
        <w:fldChar w:fldCharType="end"/>
      </w:r>
    </w:p>
    <w:p w14:paraId="7C24F130">
      <w:pPr>
        <w:bidi w:val="0"/>
        <w:rPr>
          <w:rFonts w:hint="default"/>
        </w:rPr>
      </w:pPr>
      <w:r>
        <w:rPr>
          <w:rFonts w:hint="default"/>
          <w:lang w:val="en-US" w:eastAsia="zh-CN"/>
        </w:rPr>
        <w:fldChar w:fldCharType="begin"/>
      </w:r>
      <w:r>
        <w:rPr>
          <w:rFonts w:hint="default"/>
          <w:lang w:val="en-US" w:eastAsia="zh-CN"/>
        </w:rPr>
        <w:instrText xml:space="preserve"> HYPERLINK "http://us1.campaign-archive2.com/home/?u=0d6ddf7dc1a0b7297c8e06618&amp;id=f0cb61321c" \t "https://www.quantamagazine.org/how-claude-shannons-information-theory-invented-the-future-20201222/_blank" </w:instrText>
      </w:r>
      <w:r>
        <w:rPr>
          <w:rFonts w:hint="default"/>
          <w:lang w:val="en-US" w:eastAsia="zh-CN"/>
        </w:rPr>
        <w:fldChar w:fldCharType="separate"/>
      </w:r>
      <w:r>
        <w:rPr>
          <w:rStyle w:val="9"/>
          <w:rFonts w:hint="default" w:ascii="Helvetica" w:hAnsi="Helvetica" w:eastAsia="Helvetica" w:cs="Helvetica"/>
          <w:i w:val="0"/>
          <w:iCs w:val="0"/>
          <w:caps w:val="0"/>
          <w:color w:val="FF8600"/>
          <w:spacing w:val="0"/>
          <w:szCs w:val="18"/>
          <w:u w:val="none"/>
          <w:bdr w:val="single" w:color="auto" w:sz="2" w:space="0"/>
        </w:rPr>
        <w:t>最近的通讯</w:t>
      </w:r>
      <w:r>
        <w:rPr>
          <w:rStyle w:val="9"/>
          <w:rFonts w:hint="default" w:ascii="Helvetica" w:hAnsi="Helvetica" w:eastAsia="Helvetica" w:cs="Helvetica"/>
          <w:i w:val="0"/>
          <w:iCs w:val="0"/>
          <w:caps w:val="0"/>
          <w:color w:val="FF8600"/>
          <w:spacing w:val="0"/>
          <w:szCs w:val="24"/>
          <w:u w:val="none"/>
          <w:bdr w:val="single" w:color="auto" w:sz="2" w:space="0"/>
        </w:rPr>
        <w:t>(打开一个新选项卡)</w:t>
      </w:r>
      <w:r>
        <w:rPr>
          <w:rFonts w:hint="default"/>
          <w:lang w:val="en-US" w:eastAsia="zh-CN"/>
        </w:rPr>
        <w:fldChar w:fldCharType="end"/>
      </w:r>
    </w:p>
    <w:p w14:paraId="5A30A19D">
      <w:pPr>
        <w:bidi w:val="0"/>
      </w:pPr>
      <w:r>
        <w:rPr>
          <w:lang w:val="en-US" w:eastAsia="zh-CN"/>
        </w:rPr>
        <w:drawing>
          <wp:inline distT="0" distB="0" distL="114300" distR="114300">
            <wp:extent cx="7620000" cy="5048250"/>
            <wp:effectExtent l="0" t="0" r="0" b="11430"/>
            <wp:docPr id="7"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2"/>
                    <pic:cNvPicPr>
                      <a:picLocks noChangeAspect="1"/>
                    </pic:cNvPicPr>
                  </pic:nvPicPr>
                  <pic:blipFill>
                    <a:blip r:embed="rId10"/>
                    <a:stretch>
                      <a:fillRect/>
                    </a:stretch>
                  </pic:blipFill>
                  <pic:spPr>
                    <a:xfrm>
                      <a:off x="0" y="0"/>
                      <a:ext cx="7620000" cy="5048250"/>
                    </a:xfrm>
                    <a:prstGeom prst="rect">
                      <a:avLst/>
                    </a:prstGeom>
                    <a:noFill/>
                    <a:ln w="9525">
                      <a:noFill/>
                    </a:ln>
                  </pic:spPr>
                </pic:pic>
              </a:graphicData>
            </a:graphic>
          </wp:inline>
        </w:drawing>
      </w:r>
    </w:p>
    <w:p w14:paraId="553212F4">
      <w:pPr>
        <w:bidi w:val="0"/>
      </w:pPr>
      <w:r>
        <w:rPr>
          <w:lang w:val="en-US" w:eastAsia="zh-CN"/>
        </w:rPr>
        <w:drawing>
          <wp:inline distT="0" distB="0" distL="114300" distR="114300">
            <wp:extent cx="7620000" cy="5048250"/>
            <wp:effectExtent l="0" t="0" r="0" b="11430"/>
            <wp:docPr id="8"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3"/>
                    <pic:cNvPicPr>
                      <a:picLocks noChangeAspect="1"/>
                    </pic:cNvPicPr>
                  </pic:nvPicPr>
                  <pic:blipFill>
                    <a:blip r:embed="rId11"/>
                    <a:stretch>
                      <a:fillRect/>
                    </a:stretch>
                  </pic:blipFill>
                  <pic:spPr>
                    <a:xfrm>
                      <a:off x="0" y="0"/>
                      <a:ext cx="7620000" cy="5048250"/>
                    </a:xfrm>
                    <a:prstGeom prst="rect">
                      <a:avLst/>
                    </a:prstGeom>
                    <a:noFill/>
                    <a:ln w="9525">
                      <a:noFill/>
                    </a:ln>
                  </pic:spPr>
                </pic:pic>
              </a:graphicData>
            </a:graphic>
          </wp:inline>
        </w:drawing>
      </w:r>
    </w:p>
    <w:p w14:paraId="7F6271C7">
      <w:pPr>
        <w:bidi w:val="0"/>
      </w:pPr>
      <w:r>
        <w:t>虽然香农于2001年去世，但他的遗产仍然存在于构成我们现代世界的技术和他创造的设备中，比如这辆遥控巴士。</w:t>
      </w:r>
    </w:p>
    <w:p w14:paraId="66A4D8E8">
      <w:pPr>
        <w:bidi w:val="0"/>
      </w:pPr>
      <w:r>
        <w:rPr>
          <w:rFonts w:hint="default"/>
        </w:rPr>
        <w:t>MIT博物馆</w:t>
      </w:r>
    </w:p>
    <w:p w14:paraId="68753377">
      <w:pPr>
        <w:bidi w:val="0"/>
      </w:pPr>
      <w:r>
        <w:rPr>
          <w:rFonts w:hint="default"/>
        </w:rPr>
        <w:t>香农在70多年前就找到了这一切的基础。他是怎么做到的？通过不懈地关注问题的本质特征，而忽略所有其他方面。他的沟通模式的简单性很好地说明了这种风格。他还知道专注于可能的事情，而不是立即实用的事情。</w:t>
      </w:r>
    </w:p>
    <w:p w14:paraId="647392C9">
      <w:pPr>
        <w:bidi w:val="0"/>
        <w:rPr>
          <w:rFonts w:hint="default"/>
        </w:rPr>
      </w:pPr>
      <w:r>
        <w:rPr>
          <w:rFonts w:hint="default"/>
        </w:rPr>
        <w:t>相关:</w:t>
      </w:r>
    </w:p>
    <w:p w14:paraId="321FB51C">
      <w:pPr>
        <w:bidi w:val="0"/>
      </w:pPr>
      <w:r>
        <w:rPr>
          <w:rFonts w:hint="default"/>
        </w:rPr>
        <w:pict>
          <v:rect id="_x0000_i1029" o:spt="1" style="height:1.5pt;width:180pt;" fillcolor="#A0A0A0" filled="t" stroked="f" coordsize="21600,21600" o:hr="t" o:hrstd="t" o:hrpct="0" o:hralign="center">
            <v:path/>
            <v:fill on="t" focussize="0,0"/>
            <v:stroke on="f"/>
            <v:imagedata o:title=""/>
            <o:lock v:ext="edit"/>
            <w10:wrap type="none"/>
            <w10:anchorlock/>
          </v:rect>
        </w:pict>
      </w:r>
    </w:p>
    <w:p w14:paraId="61FA4B1F">
      <w:pPr>
        <w:bidi w:val="0"/>
      </w:pPr>
    </w:p>
    <w:p w14:paraId="2625EA02">
      <w:pPr>
        <w:bidi w:val="0"/>
        <w:rPr>
          <w:rFonts w:hint="default"/>
        </w:rPr>
      </w:pPr>
      <w:r>
        <w:rPr>
          <w:rFonts w:hint="default"/>
        </w:rPr>
        <w:fldChar w:fldCharType="begin"/>
      </w:r>
      <w:r>
        <w:rPr>
          <w:rFonts w:hint="default"/>
        </w:rPr>
        <w:instrText xml:space="preserve"> HYPERLINK "https://www.quantamagazine.org/new-theory-cracks-open-the-black-box-of-deep-learning-20170921/" </w:instrText>
      </w:r>
      <w:r>
        <w:rPr>
          <w:rFonts w:hint="default"/>
        </w:rPr>
        <w:fldChar w:fldCharType="separate"/>
      </w:r>
      <w:r>
        <w:rPr>
          <w:rStyle w:val="9"/>
          <w:rFonts w:hint="default" w:ascii="Helvetica" w:hAnsi="Helvetica" w:eastAsia="Helvetica" w:cs="Helvetica"/>
          <w:i w:val="0"/>
          <w:iCs w:val="0"/>
          <w:caps w:val="0"/>
          <w:color w:val="FF8600"/>
          <w:spacing w:val="0"/>
          <w:u w:val="none"/>
          <w:bdr w:val="single" w:color="auto" w:sz="2" w:space="0"/>
        </w:rPr>
        <w:t>新理论破解深度学习黑箱</w:t>
      </w:r>
      <w:r>
        <w:rPr>
          <w:rFonts w:hint="default"/>
        </w:rPr>
        <w:fldChar w:fldCharType="end"/>
      </w:r>
    </w:p>
    <w:p w14:paraId="321F574C">
      <w:pPr>
        <w:bidi w:val="0"/>
      </w:pPr>
    </w:p>
    <w:p w14:paraId="57343BD4">
      <w:pPr>
        <w:bidi w:val="0"/>
      </w:pPr>
    </w:p>
    <w:p w14:paraId="68936BD9">
      <w:pPr>
        <w:bidi w:val="0"/>
        <w:rPr>
          <w:rFonts w:hint="default"/>
        </w:rPr>
      </w:pPr>
      <w:r>
        <w:rPr>
          <w:rFonts w:hint="default"/>
        </w:rPr>
        <w:fldChar w:fldCharType="begin"/>
      </w:r>
      <w:r>
        <w:rPr>
          <w:rFonts w:hint="default"/>
        </w:rPr>
        <w:instrText xml:space="preserve"> HYPERLINK "https://www.quantamagazine.org/the-mathematics-of-juggling-20170524/" </w:instrText>
      </w:r>
      <w:r>
        <w:rPr>
          <w:rFonts w:hint="default"/>
        </w:rPr>
        <w:fldChar w:fldCharType="separate"/>
      </w:r>
      <w:r>
        <w:rPr>
          <w:rStyle w:val="9"/>
          <w:rFonts w:hint="default" w:ascii="Helvetica" w:hAnsi="Helvetica" w:eastAsia="Helvetica" w:cs="Helvetica"/>
          <w:i w:val="0"/>
          <w:iCs w:val="0"/>
          <w:caps w:val="0"/>
          <w:color w:val="FF8600"/>
          <w:spacing w:val="0"/>
          <w:u w:val="none"/>
          <w:bdr w:val="single" w:color="auto" w:sz="2" w:space="0"/>
        </w:rPr>
        <w:t>杂耍的数学</w:t>
      </w:r>
      <w:r>
        <w:rPr>
          <w:rFonts w:hint="default"/>
        </w:rPr>
        <w:fldChar w:fldCharType="end"/>
      </w:r>
    </w:p>
    <w:p w14:paraId="0FDD25CB">
      <w:pPr>
        <w:bidi w:val="0"/>
      </w:pPr>
    </w:p>
    <w:p w14:paraId="4F3D1D7B">
      <w:pPr>
        <w:bidi w:val="0"/>
      </w:pPr>
    </w:p>
    <w:p w14:paraId="53DF0419">
      <w:pPr>
        <w:bidi w:val="0"/>
        <w:rPr>
          <w:rFonts w:hint="default"/>
        </w:rPr>
      </w:pPr>
      <w:r>
        <w:rPr>
          <w:rFonts w:hint="default"/>
        </w:rPr>
        <w:fldChar w:fldCharType="begin"/>
      </w:r>
      <w:r>
        <w:rPr>
          <w:rFonts w:hint="default"/>
        </w:rPr>
        <w:instrText xml:space="preserve"> HYPERLINK "https://www.quantamagazine.org/what-is-an-individual-biology-seeks-clues-in-information-theory-20200716/" </w:instrText>
      </w:r>
      <w:r>
        <w:rPr>
          <w:rFonts w:hint="default"/>
        </w:rPr>
        <w:fldChar w:fldCharType="separate"/>
      </w:r>
      <w:r>
        <w:rPr>
          <w:rStyle w:val="9"/>
          <w:rFonts w:hint="default" w:ascii="Helvetica" w:hAnsi="Helvetica" w:eastAsia="Helvetica" w:cs="Helvetica"/>
          <w:i w:val="0"/>
          <w:iCs w:val="0"/>
          <w:caps w:val="0"/>
          <w:color w:val="FF8600"/>
          <w:spacing w:val="0"/>
          <w:u w:val="none"/>
          <w:bdr w:val="single" w:color="auto" w:sz="2" w:space="0"/>
        </w:rPr>
        <w:t>什么是个人？生物学在信息论中寻找线索。</w:t>
      </w:r>
      <w:r>
        <w:rPr>
          <w:rFonts w:hint="default"/>
        </w:rPr>
        <w:fldChar w:fldCharType="end"/>
      </w:r>
    </w:p>
    <w:p w14:paraId="65062F76">
      <w:pPr>
        <w:bidi w:val="0"/>
      </w:pPr>
    </w:p>
    <w:p w14:paraId="32AC0C83">
      <w:pPr>
        <w:bidi w:val="0"/>
      </w:pPr>
      <w:r>
        <w:rPr>
          <w:rFonts w:hint="default"/>
        </w:rPr>
        <w:t>香农的工作说明了一流科学的真正作用。当我开始读研究生时，我的导师告诉我，最好的工作是修剪知识之树，而不是让它成长。那时我不知道该如何理解这条信息; 我一直认为我作为一名研究人员的工作是添加我自己的树枝。但是在我的职业生涯中，当我有机会将这种哲学应用于自己的工作时，我开始理解。</w:t>
      </w:r>
    </w:p>
    <w:p w14:paraId="73520DB4">
      <w:pPr>
        <w:bidi w:val="0"/>
      </w:pPr>
      <w:r>
        <w:rPr>
          <w:rFonts w:hint="default"/>
        </w:rPr>
        <w:t>当香农开始研究通信时，工程师们已经掌握了大量的技术。正是他的统一工作，将所有这些知识的枝条修剪成一棵连贯而可爱的树 -- 这棵树为几代科学家、数学家和工程师结出了果实。</w:t>
      </w:r>
    </w:p>
    <w:p w14:paraId="7D36543C">
      <w:pPr>
        <w:bidi w:val="0"/>
      </w:pPr>
      <w:r>
        <w:rPr>
          <w:rFonts w:hint="default"/>
        </w:rPr>
        <w:t>更正:2021年1月4日</w:t>
      </w:r>
      <w:r>
        <w:rPr>
          <w:rFonts w:hint="default"/>
        </w:rPr>
        <w:br w:type="textWrapping"/>
      </w:r>
      <w:r>
        <w:rPr>
          <w:rFonts w:hint="default"/>
        </w:rPr>
        <w:t>本文的早期版本错误地指出了每分钟发送100个字母的短信可能的速率。26个之一100每分钟发消息，而不是26100。</w:t>
      </w:r>
    </w:p>
    <w:p w14:paraId="1C647670">
      <w:pPr>
        <w:bidi w:val="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hlNDRmZWU0OTljZWY0Yzc4MWQxNDYyNmI3NzVlODkifQ=="/>
  </w:docVars>
  <w:rsids>
    <w:rsidRoot w:val="00000000"/>
    <w:rsid w:val="070E5D19"/>
    <w:rsid w:val="2C0F309F"/>
    <w:rsid w:val="5DA70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uiPriority w:val="0"/>
    <w:rPr>
      <w:color w:val="0000FF"/>
      <w:u w:val="single"/>
    </w:rPr>
  </w:style>
  <w:style w:type="paragraph" w:customStyle="1" w:styleId="10">
    <w:name w:val="_Style 9"/>
    <w:basedOn w:val="1"/>
    <w:next w:val="1"/>
    <w:qFormat/>
    <w:uiPriority w:val="0"/>
    <w:pPr>
      <w:pBdr>
        <w:bottom w:val="single" w:color="auto" w:sz="6" w:space="1"/>
      </w:pBdr>
      <w:jc w:val="center"/>
    </w:pPr>
    <w:rPr>
      <w:rFonts w:ascii="Arial" w:eastAsia="宋体"/>
      <w:vanish/>
      <w:sz w:val="16"/>
    </w:rPr>
  </w:style>
  <w:style w:type="paragraph" w:customStyle="1" w:styleId="11">
    <w:name w:val="_Style 10"/>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3134</Words>
  <Characters>3251</Characters>
  <Lines>0</Lines>
  <Paragraphs>0</Paragraphs>
  <TotalTime>2</TotalTime>
  <ScaleCrop>false</ScaleCrop>
  <LinksUpToDate>false</LinksUpToDate>
  <CharactersWithSpaces>3281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2024-11-17T02:31:00Z</dcterms:created>
  <dc:creator>ben</dc:creator>
  <cp:lastModifiedBy>Ben Chen</cp:lastModifiedBy>
  <dcterms:modified xsi:type="dcterms:W3CDTF">2024-11-17T02:35:11Z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B7E74F88E30E4878A712C178042215DB_12</vt:lpwstr>
  </property>
</Properties>
</file>