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B6C761">
      <w:pPr>
        <w:pStyle w:val="2"/>
        <w:keepNext w:val="0"/>
        <w:keepLines w:val="0"/>
        <w:widowControl/>
        <w:suppressLineNumbers w:val="0"/>
        <w:spacing w:before="0" w:beforeAutospacing="0" w:after="96" w:afterAutospacing="0" w:line="720" w:lineRule="atLeast"/>
        <w:ind w:left="0" w:right="0"/>
        <w:jc w:val="center"/>
        <w:rPr>
          <w:color w:val="001871"/>
          <w:spacing w:val="0"/>
          <w:sz w:val="57"/>
          <w:szCs w:val="57"/>
        </w:rPr>
      </w:pPr>
      <w:r>
        <w:rPr>
          <w:i w:val="0"/>
          <w:iCs w:val="0"/>
          <w:caps w:val="0"/>
          <w:color w:val="001871"/>
          <w:spacing w:val="0"/>
          <w:sz w:val="57"/>
          <w:szCs w:val="57"/>
          <w:shd w:val="clear" w:fill="FFFFFF"/>
        </w:rPr>
        <w:t>吸引高、中、低绩效员工的策略和战术</w:t>
      </w:r>
    </w:p>
    <w:p w14:paraId="50617F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sans-serif" w:hAnsi="sans-serif" w:eastAsia="sans-serif" w:cs="sans-serif"/>
          <w:i w:val="0"/>
          <w:iCs w:val="0"/>
          <w:caps w:val="0"/>
          <w:color w:val="53565A"/>
          <w:spacing w:val="0"/>
          <w:sz w:val="19"/>
          <w:szCs w:val="19"/>
        </w:rPr>
      </w:pP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instrText xml:space="preserve"> HYPERLINK "https://www.lmi.org/resources?tags=531" </w:instrTex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separate"/>
      </w:r>
      <w:r>
        <w:rPr>
          <w:rStyle w:val="8"/>
          <w:rFonts w:hint="default" w:ascii="sans-serif" w:hAnsi="sans-serif" w:eastAsia="sans-serif" w:cs="sans-serif"/>
          <w:i w:val="0"/>
          <w:iCs w:val="0"/>
          <w:caps w:val="0"/>
          <w:color w:val="0057B8"/>
          <w:spacing w:val="0"/>
          <w:sz w:val="16"/>
          <w:szCs w:val="16"/>
          <w:u w:val="none"/>
          <w:bdr w:val="none" w:color="auto" w:sz="0" w:space="0"/>
          <w:shd w:val="clear" w:fill="FFFFFF"/>
        </w:rPr>
        <w:t>绩效优化</w: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end"/>
      </w:r>
      <w:r>
        <w:rPr>
          <w:rFonts w:hint="default" w:ascii="sans-serif" w:hAnsi="sans-serif" w:eastAsia="sans-serif" w:cs="sans-serif"/>
          <w:i w:val="0"/>
          <w:iCs w:val="0"/>
          <w:caps w:val="0"/>
          <w:color w:val="0057B0"/>
          <w:spacing w:val="0"/>
          <w:kern w:val="0"/>
          <w:sz w:val="16"/>
          <w:szCs w:val="16"/>
          <w:bdr w:val="none" w:color="auto" w:sz="0" w:space="0"/>
          <w:shd w:val="clear" w:fill="FFFFFF"/>
          <w:lang w:val="en-US" w:eastAsia="zh-CN" w:bidi="ar"/>
        </w:rPr>
        <w:t>、</w: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instrText xml:space="preserve"> HYPERLINK "https://www.lmi.org/resources?tags=410" </w:instrTex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separate"/>
      </w:r>
      <w:r>
        <w:rPr>
          <w:rStyle w:val="8"/>
          <w:rFonts w:hint="default" w:ascii="sans-serif" w:hAnsi="sans-serif" w:eastAsia="sans-serif" w:cs="sans-serif"/>
          <w:i w:val="0"/>
          <w:iCs w:val="0"/>
          <w:caps w:val="0"/>
          <w:color w:val="0057B8"/>
          <w:spacing w:val="0"/>
          <w:sz w:val="16"/>
          <w:szCs w:val="16"/>
          <w:u w:val="none"/>
          <w:bdr w:val="none" w:color="auto" w:sz="0" w:space="0"/>
          <w:shd w:val="clear" w:fill="FFFFFF"/>
        </w:rPr>
        <w:t>人力资本解决方案</w: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end"/>
      </w:r>
      <w:r>
        <w:rPr>
          <w:rFonts w:hint="default" w:ascii="sans-serif" w:hAnsi="sans-serif" w:eastAsia="sans-serif" w:cs="sans-serif"/>
          <w:i w:val="0"/>
          <w:iCs w:val="0"/>
          <w:caps w:val="0"/>
          <w:color w:val="0057B0"/>
          <w:spacing w:val="0"/>
          <w:kern w:val="0"/>
          <w:sz w:val="16"/>
          <w:szCs w:val="16"/>
          <w:bdr w:val="none" w:color="auto" w:sz="0" w:space="0"/>
          <w:shd w:val="clear" w:fill="FFFFFF"/>
          <w:lang w:val="en-US" w:eastAsia="zh-CN" w:bidi="ar"/>
        </w:rPr>
        <w:t>、</w: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instrText xml:space="preserve"> HYPERLINK "https://www.lmi.org/resources?tags=447" </w:instrTex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separate"/>
      </w:r>
      <w:r>
        <w:rPr>
          <w:rStyle w:val="8"/>
          <w:rFonts w:hint="default" w:ascii="sans-serif" w:hAnsi="sans-serif" w:eastAsia="sans-serif" w:cs="sans-serif"/>
          <w:i w:val="0"/>
          <w:iCs w:val="0"/>
          <w:caps w:val="0"/>
          <w:color w:val="0057B8"/>
          <w:spacing w:val="0"/>
          <w:sz w:val="16"/>
          <w:szCs w:val="16"/>
          <w:u w:val="none"/>
          <w:bdr w:val="none" w:color="auto" w:sz="0" w:space="0"/>
          <w:shd w:val="clear" w:fill="FFFFFF"/>
        </w:rPr>
        <w:t>LMI 创新</w:t>
      </w:r>
      <w:r>
        <w:rPr>
          <w:rFonts w:hint="default" w:ascii="sans-serif" w:hAnsi="sans-serif" w:eastAsia="sans-serif" w:cs="sans-serif"/>
          <w:i w:val="0"/>
          <w:iCs w:val="0"/>
          <w:caps w:val="0"/>
          <w:color w:val="0057B8"/>
          <w:spacing w:val="0"/>
          <w:kern w:val="0"/>
          <w:sz w:val="16"/>
          <w:szCs w:val="16"/>
          <w:u w:val="none"/>
          <w:bdr w:val="none" w:color="auto" w:sz="0" w:space="0"/>
          <w:shd w:val="clear" w:fill="FFFFFF"/>
          <w:lang w:val="en-US" w:eastAsia="zh-CN" w:bidi="ar"/>
        </w:rPr>
        <w:fldChar w:fldCharType="end"/>
      </w:r>
    </w:p>
    <w:p w14:paraId="3FD72E57">
      <w:pPr>
        <w:pStyle w:val="4"/>
        <w:keepNext w:val="0"/>
        <w:keepLines w:val="0"/>
        <w:widowControl/>
        <w:suppressLineNumbers w:val="0"/>
        <w:spacing w:before="0" w:beforeAutospacing="0" w:after="192" w:afterAutospacing="0"/>
        <w:ind w:left="0" w:right="0"/>
      </w:pPr>
      <w:r>
        <w:rPr>
          <w:rStyle w:val="7"/>
          <w:rFonts w:hint="default" w:ascii="sans-serif" w:hAnsi="sans-serif" w:eastAsia="sans-serif" w:cs="sans-serif"/>
          <w:b/>
          <w:bCs/>
          <w:i w:val="0"/>
          <w:iCs w:val="0"/>
          <w:caps w:val="0"/>
          <w:color w:val="53565A"/>
          <w:spacing w:val="0"/>
          <w:sz w:val="19"/>
          <w:szCs w:val="19"/>
          <w:shd w:val="clear" w:fill="FFFFFF"/>
        </w:rPr>
        <w:t>美国人事管理办公室对员工敬业度的定义是“员工的使命感，这种使命感体现在员工对工作的奉献、坚持和努力，或对组织和使命的总体认同。员工对组织和工作的情感投入。”</w:t>
      </w:r>
    </w:p>
    <w:p w14:paraId="116699B3">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从统计上看，敬业的员工比普通员工的生产力高出 25%。然而，不敬业的员工缺勤率高出 37%，错误率高出 60%。为了增加管理挑战，在敬业度较低的工作单位，员工自愿离职率最高可增加 50%，这会影响剩余员工的士气，即使是表现最好的员工。</w:t>
      </w:r>
    </w:p>
    <w:p w14:paraId="26D8F476">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拥有积极团队文化的组织往往拥有更敬业、表现更好的员工。那么，如何让敬业度高的员工感到满意、将中层员工提升到更高级别，并解决那些敬业度低的员工的问题，以提高团队的表现并实现目标和使命呢？</w:t>
      </w:r>
    </w:p>
    <w:p w14:paraId="2BC715CA">
      <w:pPr>
        <w:pStyle w:val="3"/>
        <w:keepNext w:val="0"/>
        <w:keepLines w:val="0"/>
        <w:widowControl/>
        <w:suppressLineNumbers w:val="0"/>
        <w:pBdr>
          <w:top w:val="none" w:color="auto" w:sz="0" w:space="0"/>
        </w:pBdr>
        <w:spacing w:before="0" w:beforeAutospacing="0" w:after="132" w:afterAutospacing="0" w:line="480" w:lineRule="atLeast"/>
        <w:ind w:left="0" w:right="0"/>
        <w:rPr>
          <w:color w:val="001871"/>
          <w:sz w:val="39"/>
          <w:szCs w:val="39"/>
        </w:rPr>
      </w:pPr>
      <w:r>
        <w:rPr>
          <w:i w:val="0"/>
          <w:iCs w:val="0"/>
          <w:caps w:val="0"/>
          <w:color w:val="001871"/>
          <w:spacing w:val="0"/>
          <w:sz w:val="39"/>
          <w:szCs w:val="39"/>
          <w:shd w:val="clear" w:fill="FFFFFF"/>
        </w:rPr>
        <w:t>你带来的天气影响了文化</w:t>
      </w:r>
    </w:p>
    <w:p w14:paraId="3262EAAF">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通过观察您设置的氛围，或者换句话说，您为团队文化带来的氛围，来提高员工敬业度。作为领导者，您对工作场所氛围有着巨大的影响。您所创造的文化可以对员工敬业度产生积极而富有成效的影响，也可以创造一个效率低下、压力重重的工作场所。那么，您如何诚实地看待您带来的氛围及其对组织文化的影响呢？</w:t>
      </w:r>
    </w:p>
    <w:p w14:paraId="5ACD4E68">
      <w:pPr>
        <w:pStyle w:val="3"/>
        <w:keepNext w:val="0"/>
        <w:keepLines w:val="0"/>
        <w:widowControl/>
        <w:suppressLineNumbers w:val="0"/>
        <w:pBdr>
          <w:top w:val="none" w:color="auto" w:sz="0" w:space="0"/>
        </w:pBdr>
        <w:spacing w:before="0" w:beforeAutospacing="0" w:after="132" w:afterAutospacing="0" w:line="480" w:lineRule="atLeast"/>
        <w:ind w:left="0" w:right="0"/>
        <w:rPr>
          <w:color w:val="001871"/>
          <w:sz w:val="39"/>
          <w:szCs w:val="39"/>
        </w:rPr>
      </w:pPr>
      <w:r>
        <w:rPr>
          <w:i w:val="0"/>
          <w:iCs w:val="0"/>
          <w:caps w:val="0"/>
          <w:color w:val="001871"/>
          <w:spacing w:val="0"/>
          <w:sz w:val="39"/>
          <w:szCs w:val="39"/>
          <w:shd w:val="clear" w:fill="FFFFFF"/>
        </w:rPr>
        <w:t>获取天气图片：FEVS 和 Glassdoor.com</w:t>
      </w:r>
    </w:p>
    <w:p w14:paraId="6E19A6F4">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从不同的角度审视您所在部门或机构的员工敬业度分数（例如</w:t>
      </w:r>
      <w:r>
        <w:rPr>
          <w:rFonts w:hint="default" w:ascii="sans-serif" w:hAnsi="sans-serif" w:eastAsia="sans-serif" w:cs="sans-serif"/>
          <w:i w:val="0"/>
          <w:iCs w:val="0"/>
          <w:caps w:val="0"/>
          <w:color w:val="001871"/>
          <w:spacing w:val="0"/>
          <w:sz w:val="19"/>
          <w:szCs w:val="19"/>
          <w:u w:val="none"/>
          <w:shd w:val="clear" w:fill="FFFFFF"/>
        </w:rPr>
        <w:fldChar w:fldCharType="begin"/>
      </w:r>
      <w:r>
        <w:rPr>
          <w:rFonts w:hint="default" w:ascii="sans-serif" w:hAnsi="sans-serif" w:eastAsia="sans-serif" w:cs="sans-serif"/>
          <w:i w:val="0"/>
          <w:iCs w:val="0"/>
          <w:caps w:val="0"/>
          <w:color w:val="001871"/>
          <w:spacing w:val="0"/>
          <w:sz w:val="19"/>
          <w:szCs w:val="19"/>
          <w:u w:val="none"/>
          <w:shd w:val="clear" w:fill="FFFFFF"/>
        </w:rPr>
        <w:instrText xml:space="preserve"> HYPERLINK "https://www.opm.gov/fevs/" </w:instrText>
      </w:r>
      <w:r>
        <w:rPr>
          <w:rFonts w:hint="default" w:ascii="sans-serif" w:hAnsi="sans-serif" w:eastAsia="sans-serif" w:cs="sans-serif"/>
          <w:i w:val="0"/>
          <w:iCs w:val="0"/>
          <w:caps w:val="0"/>
          <w:color w:val="001871"/>
          <w:spacing w:val="0"/>
          <w:sz w:val="19"/>
          <w:szCs w:val="19"/>
          <w:u w:val="none"/>
          <w:shd w:val="clear" w:fill="FFFFFF"/>
        </w:rPr>
        <w:fldChar w:fldCharType="separate"/>
      </w:r>
      <w:r>
        <w:rPr>
          <w:rStyle w:val="8"/>
          <w:rFonts w:hint="default" w:ascii="sans-serif" w:hAnsi="sans-serif" w:eastAsia="sans-serif" w:cs="sans-serif"/>
          <w:i w:val="0"/>
          <w:iCs w:val="0"/>
          <w:caps w:val="0"/>
          <w:color w:val="001871"/>
          <w:spacing w:val="0"/>
          <w:sz w:val="19"/>
          <w:szCs w:val="19"/>
          <w:u w:val="none"/>
          <w:shd w:val="clear" w:fill="FFFFFF"/>
        </w:rPr>
        <w:t>FEVS 分数</w:t>
      </w:r>
      <w:r>
        <w:rPr>
          <w:rFonts w:hint="default" w:ascii="sans-serif" w:hAnsi="sans-serif" w:eastAsia="sans-serif" w:cs="sans-serif"/>
          <w:i w:val="0"/>
          <w:iCs w:val="0"/>
          <w:caps w:val="0"/>
          <w:color w:val="001871"/>
          <w:spacing w:val="0"/>
          <w:sz w:val="19"/>
          <w:szCs w:val="19"/>
          <w:u w:val="none"/>
          <w:shd w:val="clear" w:fill="FFFFFF"/>
        </w:rPr>
        <w:fldChar w:fldCharType="end"/>
      </w:r>
      <w:r>
        <w:rPr>
          <w:rFonts w:hint="default" w:ascii="sans-serif" w:hAnsi="sans-serif" w:eastAsia="sans-serif" w:cs="sans-serif"/>
          <w:i w:val="0"/>
          <w:iCs w:val="0"/>
          <w:caps w:val="0"/>
          <w:color w:val="53565A"/>
          <w:spacing w:val="0"/>
          <w:sz w:val="19"/>
          <w:szCs w:val="19"/>
          <w:shd w:val="clear" w:fill="FFFFFF"/>
        </w:rPr>
        <w:t>）。除了优势和劣势之外，FEVS 分数还可以揭示您的员工对文化的实际感受以及氛围是否有助于他们取得成功。高分表示情况明朗；您可以继续加强做得好的事情。低分表示情况动荡，您的员工需要您提供更多支持。</w:t>
      </w:r>
    </w:p>
    <w:p w14:paraId="44E00CBE">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访问</w:t>
      </w:r>
      <w:r>
        <w:rPr>
          <w:rFonts w:hint="default" w:ascii="sans-serif" w:hAnsi="sans-serif" w:eastAsia="sans-serif" w:cs="sans-serif"/>
          <w:i w:val="0"/>
          <w:iCs w:val="0"/>
          <w:caps w:val="0"/>
          <w:color w:val="001871"/>
          <w:spacing w:val="0"/>
          <w:sz w:val="19"/>
          <w:szCs w:val="19"/>
          <w:u w:val="none"/>
          <w:shd w:val="clear" w:fill="FFFFFF"/>
        </w:rPr>
        <w:fldChar w:fldCharType="begin"/>
      </w:r>
      <w:r>
        <w:rPr>
          <w:rFonts w:hint="default" w:ascii="sans-serif" w:hAnsi="sans-serif" w:eastAsia="sans-serif" w:cs="sans-serif"/>
          <w:i w:val="0"/>
          <w:iCs w:val="0"/>
          <w:caps w:val="0"/>
          <w:color w:val="001871"/>
          <w:spacing w:val="0"/>
          <w:sz w:val="19"/>
          <w:szCs w:val="19"/>
          <w:u w:val="none"/>
          <w:shd w:val="clear" w:fill="FFFFFF"/>
        </w:rPr>
        <w:instrText xml:space="preserve"> HYPERLINK "https://www.glassdoor.com/index.htm" </w:instrText>
      </w:r>
      <w:r>
        <w:rPr>
          <w:rFonts w:hint="default" w:ascii="sans-serif" w:hAnsi="sans-serif" w:eastAsia="sans-serif" w:cs="sans-serif"/>
          <w:i w:val="0"/>
          <w:iCs w:val="0"/>
          <w:caps w:val="0"/>
          <w:color w:val="001871"/>
          <w:spacing w:val="0"/>
          <w:sz w:val="19"/>
          <w:szCs w:val="19"/>
          <w:u w:val="none"/>
          <w:shd w:val="clear" w:fill="FFFFFF"/>
        </w:rPr>
        <w:fldChar w:fldCharType="separate"/>
      </w:r>
      <w:r>
        <w:rPr>
          <w:rStyle w:val="8"/>
          <w:rFonts w:hint="default" w:ascii="sans-serif" w:hAnsi="sans-serif" w:eastAsia="sans-serif" w:cs="sans-serif"/>
          <w:i w:val="0"/>
          <w:iCs w:val="0"/>
          <w:caps w:val="0"/>
          <w:color w:val="001871"/>
          <w:spacing w:val="0"/>
          <w:sz w:val="19"/>
          <w:szCs w:val="19"/>
          <w:u w:val="none"/>
          <w:shd w:val="clear" w:fill="FFFFFF"/>
        </w:rPr>
        <w:t>glassdoor.com</w:t>
      </w:r>
      <w:r>
        <w:rPr>
          <w:rFonts w:hint="default" w:ascii="sans-serif" w:hAnsi="sans-serif" w:eastAsia="sans-serif" w:cs="sans-serif"/>
          <w:i w:val="0"/>
          <w:iCs w:val="0"/>
          <w:caps w:val="0"/>
          <w:color w:val="001871"/>
          <w:spacing w:val="0"/>
          <w:sz w:val="19"/>
          <w:szCs w:val="19"/>
          <w:u w:val="none"/>
          <w:shd w:val="clear" w:fill="FFFFFF"/>
        </w:rPr>
        <w:fldChar w:fldCharType="end"/>
      </w:r>
      <w:r>
        <w:rPr>
          <w:rFonts w:hint="default" w:ascii="sans-serif" w:hAnsi="sans-serif" w:eastAsia="sans-serif" w:cs="sans-serif"/>
          <w:i w:val="0"/>
          <w:iCs w:val="0"/>
          <w:caps w:val="0"/>
          <w:color w:val="53565A"/>
          <w:spacing w:val="0"/>
          <w:sz w:val="19"/>
          <w:szCs w:val="19"/>
          <w:shd w:val="clear" w:fill="FFFFFF"/>
        </w:rPr>
        <w:t>并点击“概览和评论”，查看员工对贵公司的匿名评论，甚至可以深入了解具体部门和地点。反馈将揭示前员工和现任员工对贵公司文化的看法。</w:t>
      </w:r>
    </w:p>
    <w:p w14:paraId="7A54CB46">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使用这两种工具可以让您公正地了解您的文化氛围以及可以做出改变的地方，无论是改善沟通和透明度，还是增加支持和协作。</w:t>
      </w:r>
    </w:p>
    <w:p w14:paraId="187AA68E">
      <w:pPr>
        <w:pStyle w:val="3"/>
        <w:keepNext w:val="0"/>
        <w:keepLines w:val="0"/>
        <w:widowControl/>
        <w:suppressLineNumbers w:val="0"/>
        <w:pBdr>
          <w:top w:val="none" w:color="auto" w:sz="0" w:space="0"/>
        </w:pBdr>
        <w:spacing w:before="0" w:beforeAutospacing="0" w:after="132" w:afterAutospacing="0" w:line="480" w:lineRule="atLeast"/>
        <w:ind w:left="0" w:right="0"/>
        <w:rPr>
          <w:color w:val="001871"/>
          <w:sz w:val="39"/>
          <w:szCs w:val="39"/>
        </w:rPr>
      </w:pPr>
      <w:r>
        <w:rPr>
          <w:i w:val="0"/>
          <w:iCs w:val="0"/>
          <w:caps w:val="0"/>
          <w:color w:val="001871"/>
          <w:spacing w:val="0"/>
          <w:sz w:val="39"/>
          <w:szCs w:val="39"/>
          <w:shd w:val="clear" w:fill="FFFFFF"/>
        </w:rPr>
        <w:t>营造绩效氛围</w:t>
      </w:r>
    </w:p>
    <w:p w14:paraId="2B8832C4">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每位员工都是独一无二的，你必须以不同的方式管理他们。高绩效员工可能会对表扬做出良好反应，但试图用任何形式的表扬来激励低参与度员工可能会强化不良行为。管理每个人在参与度范围内的位置。以下是一些特征，可帮助你识别不同的员工绩效水平，以及如何以不同方式管理和吸引每个群体的提示。</w:t>
      </w:r>
    </w:p>
    <w:p w14:paraId="50353553">
      <w:pPr>
        <w:pStyle w:val="3"/>
        <w:keepNext w:val="0"/>
        <w:keepLines w:val="0"/>
        <w:widowControl/>
        <w:suppressLineNumbers w:val="0"/>
        <w:pBdr>
          <w:top w:val="none" w:color="auto" w:sz="0" w:space="0"/>
        </w:pBdr>
        <w:spacing w:before="0" w:beforeAutospacing="0" w:after="132" w:afterAutospacing="0" w:line="480" w:lineRule="atLeast"/>
        <w:ind w:left="0" w:right="0"/>
        <w:rPr>
          <w:color w:val="001871"/>
          <w:sz w:val="39"/>
          <w:szCs w:val="39"/>
        </w:rPr>
      </w:pPr>
      <w:r>
        <w:rPr>
          <w:i w:val="0"/>
          <w:iCs w:val="0"/>
          <w:caps w:val="0"/>
          <w:color w:val="001871"/>
          <w:spacing w:val="0"/>
          <w:sz w:val="39"/>
          <w:szCs w:val="39"/>
          <w:shd w:val="clear" w:fill="FFFFFF"/>
        </w:rPr>
        <w:t>管理高敬业度的员工</w:t>
      </w:r>
    </w:p>
    <w:p w14:paraId="6BDCC1A1">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高参与度特征：</w:t>
      </w:r>
    </w:p>
    <w:p w14:paraId="7A48C7B0">
      <w:pPr>
        <w:keepNext w:val="0"/>
        <w:keepLines w:val="0"/>
        <w:widowControl/>
        <w:numPr>
          <w:ilvl w:val="0"/>
          <w:numId w:val="1"/>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超出预期</w:t>
      </w:r>
    </w:p>
    <w:p w14:paraId="1058713C">
      <w:pPr>
        <w:keepNext w:val="0"/>
        <w:keepLines w:val="0"/>
        <w:widowControl/>
        <w:numPr>
          <w:ilvl w:val="0"/>
          <w:numId w:val="1"/>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树立榜样</w:t>
      </w:r>
    </w:p>
    <w:p w14:paraId="6B158DAF">
      <w:pPr>
        <w:keepNext w:val="0"/>
        <w:keepLines w:val="0"/>
        <w:widowControl/>
        <w:numPr>
          <w:ilvl w:val="0"/>
          <w:numId w:val="1"/>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承担责任并自愿提供帮助</w:t>
      </w:r>
    </w:p>
    <w:p w14:paraId="73844EF7">
      <w:pPr>
        <w:keepNext w:val="0"/>
        <w:keepLines w:val="0"/>
        <w:widowControl/>
        <w:numPr>
          <w:ilvl w:val="0"/>
          <w:numId w:val="1"/>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对使命和领导抱有积极态度</w:t>
      </w:r>
    </w:p>
    <w:p w14:paraId="5D453C51">
      <w:pPr>
        <w:keepNext w:val="0"/>
        <w:keepLines w:val="0"/>
        <w:widowControl/>
        <w:numPr>
          <w:ilvl w:val="0"/>
          <w:numId w:val="1"/>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指导和培训他人</w:t>
      </w:r>
    </w:p>
    <w:p w14:paraId="2B9F60CC">
      <w:pPr>
        <w:keepNext w:val="0"/>
        <w:keepLines w:val="0"/>
        <w:widowControl/>
        <w:numPr>
          <w:ilvl w:val="0"/>
          <w:numId w:val="1"/>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让领导了解情况</w:t>
      </w:r>
    </w:p>
    <w:p w14:paraId="4AF4B3F4">
      <w:pPr>
        <w:keepNext w:val="0"/>
        <w:keepLines w:val="0"/>
        <w:widowControl/>
        <w:numPr>
          <w:ilvl w:val="0"/>
          <w:numId w:val="1"/>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做出正确的独立决定</w:t>
      </w:r>
    </w:p>
    <w:p w14:paraId="5F9E5E44">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作为经理，您的目标是：</w:t>
      </w:r>
    </w:p>
    <w:p w14:paraId="38D892E1">
      <w:pPr>
        <w:keepNext w:val="0"/>
        <w:keepLines w:val="0"/>
        <w:widowControl/>
        <w:numPr>
          <w:ilvl w:val="0"/>
          <w:numId w:val="2"/>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重新招聘并留住这些员工</w:t>
      </w:r>
    </w:p>
    <w:p w14:paraId="09082603">
      <w:pPr>
        <w:keepNext w:val="0"/>
        <w:keepLines w:val="0"/>
        <w:widowControl/>
        <w:numPr>
          <w:ilvl w:val="0"/>
          <w:numId w:val="2"/>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与这些员工合作</w:t>
      </w:r>
    </w:p>
    <w:p w14:paraId="1B6F0C1C">
      <w:pPr>
        <w:keepNext w:val="0"/>
        <w:keepLines w:val="0"/>
        <w:widowControl/>
        <w:numPr>
          <w:ilvl w:val="0"/>
          <w:numId w:val="2"/>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减少他们离开的动机</w:t>
      </w:r>
    </w:p>
    <w:p w14:paraId="29E34832">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与高敬业度员工会面时，请考虑 SRA：</w:t>
      </w:r>
    </w:p>
    <w:p w14:paraId="7C7EFDD1">
      <w:pPr>
        <w:keepNext w:val="0"/>
        <w:keepLines w:val="0"/>
        <w:widowControl/>
        <w:numPr>
          <w:ilvl w:val="0"/>
          <w:numId w:val="3"/>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分享您对工作组的愿景以及您对组织未来发展的展望。</w:t>
      </w:r>
    </w:p>
    <w:p w14:paraId="3A61705E">
      <w:pPr>
        <w:keepNext w:val="0"/>
        <w:keepLines w:val="0"/>
        <w:widowControl/>
        <w:numPr>
          <w:ilvl w:val="0"/>
          <w:numId w:val="3"/>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认识员工的优势以及他们对您的团队如此重要的原因。</w:t>
      </w:r>
    </w:p>
    <w:p w14:paraId="4B27FDE3">
      <w:pPr>
        <w:keepNext w:val="0"/>
        <w:keepLines w:val="0"/>
        <w:widowControl/>
        <w:numPr>
          <w:ilvl w:val="0"/>
          <w:numId w:val="3"/>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询问他们如何看待自己对这一愿景的支持，他们如何看待自己的职业发展方向，以及您是否可以做些什么来支持他们在组织中继续取得成功。</w:t>
      </w:r>
    </w:p>
    <w:p w14:paraId="7C0FC957">
      <w:pPr>
        <w:pStyle w:val="4"/>
        <w:keepNext w:val="0"/>
        <w:keepLines w:val="0"/>
        <w:widowControl/>
        <w:suppressLineNumbers w:val="0"/>
        <w:spacing w:before="0" w:beforeAutospacing="0" w:after="0" w:afterAutospacing="0" w:line="360" w:lineRule="atLeast"/>
        <w:ind w:left="720" w:right="720"/>
      </w:pPr>
      <w:r>
        <w:rPr>
          <w:rFonts w:hint="eastAsia" w:ascii="宋体" w:hAnsi="宋体" w:eastAsia="宋体" w:cs="宋体"/>
          <w:i w:val="0"/>
          <w:iCs w:val="0"/>
          <w:caps w:val="0"/>
          <w:color w:val="001871"/>
          <w:spacing w:val="-6"/>
          <w:sz w:val="27"/>
          <w:szCs w:val="27"/>
          <w:bdr w:val="none" w:color="auto" w:sz="0" w:space="0"/>
          <w:shd w:val="clear" w:fill="FFFFFF"/>
        </w:rPr>
        <w:t>认识员工的优势以及他们对您的团队如此重要的原因。</w:t>
      </w:r>
    </w:p>
    <w:p w14:paraId="426368C4">
      <w:pPr>
        <w:pStyle w:val="3"/>
        <w:keepNext w:val="0"/>
        <w:keepLines w:val="0"/>
        <w:widowControl/>
        <w:suppressLineNumbers w:val="0"/>
        <w:spacing w:before="0" w:beforeAutospacing="0" w:after="132" w:afterAutospacing="0" w:line="480" w:lineRule="atLeast"/>
        <w:ind w:left="0" w:right="0"/>
        <w:rPr>
          <w:color w:val="001871"/>
          <w:sz w:val="39"/>
          <w:szCs w:val="39"/>
        </w:rPr>
      </w:pPr>
      <w:r>
        <w:rPr>
          <w:i w:val="0"/>
          <w:iCs w:val="0"/>
          <w:caps w:val="0"/>
          <w:color w:val="001871"/>
          <w:spacing w:val="0"/>
          <w:sz w:val="39"/>
          <w:szCs w:val="39"/>
          <w:shd w:val="clear" w:fill="FFFFFF"/>
        </w:rPr>
        <w:t>管理表现出中层敬业度的员工</w:t>
      </w:r>
    </w:p>
    <w:p w14:paraId="5C1B500D">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中等参与度特征：</w:t>
      </w:r>
    </w:p>
    <w:p w14:paraId="423E754A">
      <w:pPr>
        <w:keepNext w:val="0"/>
        <w:keepLines w:val="0"/>
        <w:widowControl/>
        <w:numPr>
          <w:ilvl w:val="0"/>
          <w:numId w:val="4"/>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是否符合预期</w:t>
      </w:r>
    </w:p>
    <w:p w14:paraId="64848A50">
      <w:pPr>
        <w:keepNext w:val="0"/>
        <w:keepLines w:val="0"/>
        <w:widowControl/>
        <w:numPr>
          <w:ilvl w:val="0"/>
          <w:numId w:val="4"/>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在规定的时间内以可接受的质量水平完成任务</w:t>
      </w:r>
    </w:p>
    <w:p w14:paraId="59CA277B">
      <w:pPr>
        <w:keepNext w:val="0"/>
        <w:keepLines w:val="0"/>
        <w:widowControl/>
        <w:numPr>
          <w:ilvl w:val="0"/>
          <w:numId w:val="4"/>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大多数时候对使命和领导持积极态度</w:t>
      </w:r>
    </w:p>
    <w:p w14:paraId="753ACA5B">
      <w:pPr>
        <w:keepNext w:val="0"/>
        <w:keepLines w:val="0"/>
        <w:widowControl/>
        <w:numPr>
          <w:ilvl w:val="0"/>
          <w:numId w:val="4"/>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偶尔责备或抱怨</w:t>
      </w:r>
    </w:p>
    <w:p w14:paraId="667114C1">
      <w:pPr>
        <w:keepNext w:val="0"/>
        <w:keepLines w:val="0"/>
        <w:widowControl/>
        <w:numPr>
          <w:ilvl w:val="0"/>
          <w:numId w:val="4"/>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按照令人满意的标准完成自己的工作</w:t>
      </w:r>
    </w:p>
    <w:p w14:paraId="32A6612C">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作为经理，您希望：</w:t>
      </w:r>
    </w:p>
    <w:p w14:paraId="1E26FBF9">
      <w:pPr>
        <w:keepNext w:val="0"/>
        <w:keepLines w:val="0"/>
        <w:widowControl/>
        <w:numPr>
          <w:ilvl w:val="0"/>
          <w:numId w:val="5"/>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留住并培养这些员工</w:t>
      </w:r>
    </w:p>
    <w:p w14:paraId="7D85C2A0">
      <w:pPr>
        <w:keepNext w:val="0"/>
        <w:keepLines w:val="0"/>
        <w:widowControl/>
        <w:numPr>
          <w:ilvl w:val="0"/>
          <w:numId w:val="5"/>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支持并指导他们达到更高的绩效水平</w:t>
      </w:r>
    </w:p>
    <w:p w14:paraId="6ACAA145">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与中等敬业度员工会面时，请思考 ITIS：</w:t>
      </w:r>
    </w:p>
    <w:p w14:paraId="783E51AA">
      <w:pPr>
        <w:keepNext w:val="0"/>
        <w:keepLines w:val="0"/>
        <w:widowControl/>
        <w:numPr>
          <w:ilvl w:val="0"/>
          <w:numId w:val="6"/>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表明您希望留住他们并培养他们的技能。</w:t>
      </w:r>
    </w:p>
    <w:p w14:paraId="0ABED939">
      <w:pPr>
        <w:keepNext w:val="0"/>
        <w:keepLines w:val="0"/>
        <w:widowControl/>
        <w:numPr>
          <w:ilvl w:val="0"/>
          <w:numId w:val="6"/>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告诉他们他们的优点以及你欣赏他们的地方。</w:t>
      </w:r>
    </w:p>
    <w:p w14:paraId="349FC9DA">
      <w:pPr>
        <w:keepNext w:val="0"/>
        <w:keepLines w:val="0"/>
        <w:widowControl/>
        <w:numPr>
          <w:ilvl w:val="0"/>
          <w:numId w:val="6"/>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指出您认为可以促进员工发展的行为。</w:t>
      </w:r>
    </w:p>
    <w:p w14:paraId="5CD8C3E2">
      <w:pPr>
        <w:keepNext w:val="0"/>
        <w:keepLines w:val="0"/>
        <w:widowControl/>
        <w:numPr>
          <w:ilvl w:val="0"/>
          <w:numId w:val="6"/>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通过询问他们需要你做什么来支持和指导他们，以便继续保持出色的表现，同时在讨论的领域中取得进步。</w:t>
      </w:r>
    </w:p>
    <w:p w14:paraId="15037EF4">
      <w:pPr>
        <w:pStyle w:val="4"/>
        <w:keepNext w:val="0"/>
        <w:keepLines w:val="0"/>
        <w:widowControl/>
        <w:suppressLineNumbers w:val="0"/>
        <w:spacing w:before="0" w:beforeAutospacing="0" w:after="0" w:afterAutospacing="0" w:line="360" w:lineRule="atLeast"/>
        <w:ind w:left="720" w:right="720"/>
      </w:pPr>
      <w:r>
        <w:rPr>
          <w:rFonts w:hint="eastAsia" w:ascii="宋体" w:hAnsi="宋体" w:eastAsia="宋体" w:cs="宋体"/>
          <w:i w:val="0"/>
          <w:iCs w:val="0"/>
          <w:caps w:val="0"/>
          <w:color w:val="001871"/>
          <w:spacing w:val="-6"/>
          <w:sz w:val="27"/>
          <w:szCs w:val="27"/>
          <w:bdr w:val="none" w:color="auto" w:sz="0" w:space="0"/>
          <w:shd w:val="clear" w:fill="FFFFFF"/>
        </w:rPr>
        <w:t>指出您认为可以促进员工发展的行为。</w:t>
      </w:r>
    </w:p>
    <w:p w14:paraId="4BE200D3">
      <w:pPr>
        <w:pStyle w:val="3"/>
        <w:keepNext w:val="0"/>
        <w:keepLines w:val="0"/>
        <w:widowControl/>
        <w:suppressLineNumbers w:val="0"/>
        <w:spacing w:before="0" w:beforeAutospacing="0" w:after="132" w:afterAutospacing="0" w:line="480" w:lineRule="atLeast"/>
        <w:ind w:left="0" w:right="0"/>
        <w:rPr>
          <w:color w:val="001871"/>
          <w:sz w:val="39"/>
          <w:szCs w:val="39"/>
        </w:rPr>
      </w:pPr>
      <w:r>
        <w:rPr>
          <w:i w:val="0"/>
          <w:iCs w:val="0"/>
          <w:caps w:val="0"/>
          <w:color w:val="001871"/>
          <w:spacing w:val="0"/>
          <w:sz w:val="39"/>
          <w:szCs w:val="39"/>
          <w:shd w:val="clear" w:fill="FFFFFF"/>
        </w:rPr>
        <w:t>管理参与度低的员工</w:t>
      </w:r>
    </w:p>
    <w:p w14:paraId="3A32C2A7">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参与度低的特征：</w:t>
      </w:r>
    </w:p>
    <w:p w14:paraId="53912099">
      <w:pPr>
        <w:keepNext w:val="0"/>
        <w:keepLines w:val="0"/>
        <w:widowControl/>
        <w:numPr>
          <w:ilvl w:val="0"/>
          <w:numId w:val="7"/>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不符合预期</w:t>
      </w:r>
    </w:p>
    <w:p w14:paraId="5936B14A">
      <w:pPr>
        <w:keepNext w:val="0"/>
        <w:keepLines w:val="0"/>
        <w:widowControl/>
        <w:numPr>
          <w:ilvl w:val="0"/>
          <w:numId w:val="7"/>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不愿承担责任</w:t>
      </w:r>
    </w:p>
    <w:p w14:paraId="5BBDDF21">
      <w:pPr>
        <w:keepNext w:val="0"/>
        <w:keepLines w:val="0"/>
        <w:widowControl/>
        <w:numPr>
          <w:ilvl w:val="0"/>
          <w:numId w:val="7"/>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责怪他人或为未完成工作找借口</w:t>
      </w:r>
    </w:p>
    <w:p w14:paraId="5EA4DE3E">
      <w:pPr>
        <w:keepNext w:val="0"/>
        <w:keepLines w:val="0"/>
        <w:widowControl/>
        <w:numPr>
          <w:ilvl w:val="0"/>
          <w:numId w:val="7"/>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对使命和领导持消极态度</w:t>
      </w:r>
    </w:p>
    <w:p w14:paraId="2B87FE5A">
      <w:pPr>
        <w:keepNext w:val="0"/>
        <w:keepLines w:val="0"/>
        <w:widowControl/>
        <w:numPr>
          <w:ilvl w:val="0"/>
          <w:numId w:val="7"/>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拒绝接受指导和绩效反馈</w:t>
      </w:r>
    </w:p>
    <w:p w14:paraId="2DC46372">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作为经理，您希望：</w:t>
      </w:r>
    </w:p>
    <w:p w14:paraId="05D74416">
      <w:pPr>
        <w:keepNext w:val="0"/>
        <w:keepLines w:val="0"/>
        <w:widowControl/>
        <w:numPr>
          <w:ilvl w:val="0"/>
          <w:numId w:val="8"/>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提高参与度和相关行为</w:t>
      </w:r>
    </w:p>
    <w:p w14:paraId="09F887FF">
      <w:pPr>
        <w:keepNext w:val="0"/>
        <w:keepLines w:val="0"/>
        <w:widowControl/>
        <w:numPr>
          <w:ilvl w:val="0"/>
          <w:numId w:val="8"/>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尊重但直接，不要以积极的反馈开始</w:t>
      </w:r>
    </w:p>
    <w:p w14:paraId="7EB46C84">
      <w:pPr>
        <w:pStyle w:val="4"/>
        <w:keepNext w:val="0"/>
        <w:keepLines w:val="0"/>
        <w:widowControl/>
        <w:suppressLineNumbers w:val="0"/>
        <w:spacing w:before="0" w:beforeAutospacing="0" w:after="192" w:afterAutospacing="0"/>
        <w:ind w:left="0" w:right="0"/>
      </w:pPr>
      <w:r>
        <w:rPr>
          <w:rFonts w:hint="default" w:ascii="sans-serif" w:hAnsi="sans-serif" w:eastAsia="sans-serif" w:cs="sans-serif"/>
          <w:i w:val="0"/>
          <w:iCs w:val="0"/>
          <w:caps w:val="0"/>
          <w:color w:val="53565A"/>
          <w:spacing w:val="0"/>
          <w:sz w:val="19"/>
          <w:szCs w:val="19"/>
          <w:shd w:val="clear" w:fill="FFFFFF"/>
        </w:rPr>
        <w:t>当与参与度低的员工会面时，请考虑 DESK：</w:t>
      </w:r>
    </w:p>
    <w:p w14:paraId="2605A2A0">
      <w:pPr>
        <w:keepNext w:val="0"/>
        <w:keepLines w:val="0"/>
        <w:widowControl/>
        <w:numPr>
          <w:ilvl w:val="0"/>
          <w:numId w:val="9"/>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描述需要改变的低参与度行为。</w:t>
      </w:r>
    </w:p>
    <w:p w14:paraId="1CFB5516">
      <w:pPr>
        <w:keepNext w:val="0"/>
        <w:keepLines w:val="0"/>
        <w:widowControl/>
        <w:numPr>
          <w:ilvl w:val="0"/>
          <w:numId w:val="9"/>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强调这些行为对同事、客户和组织的影响。</w:t>
      </w:r>
    </w:p>
    <w:p w14:paraId="353BAACE">
      <w:pPr>
        <w:keepNext w:val="0"/>
        <w:keepLines w:val="0"/>
        <w:widowControl/>
        <w:numPr>
          <w:ilvl w:val="0"/>
          <w:numId w:val="9"/>
        </w:numPr>
        <w:suppressLineNumbers w:val="0"/>
        <w:spacing w:before="0" w:beforeAutospacing="1" w:after="144"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与员工分享需要做的事情的详细信息并记录下来。</w:t>
      </w:r>
    </w:p>
    <w:p w14:paraId="201B971A">
      <w:pPr>
        <w:keepNext w:val="0"/>
        <w:keepLines w:val="0"/>
        <w:widowControl/>
        <w:numPr>
          <w:ilvl w:val="0"/>
          <w:numId w:val="9"/>
        </w:numPr>
        <w:suppressLineNumbers w:val="0"/>
        <w:spacing w:before="0" w:beforeAutospacing="1" w:after="0" w:afterAutospacing="0"/>
        <w:ind w:left="0" w:right="0" w:hanging="360"/>
      </w:pPr>
      <w:r>
        <w:rPr>
          <w:rFonts w:hint="default" w:ascii="sans-serif" w:hAnsi="sans-serif" w:eastAsia="sans-serif" w:cs="sans-serif"/>
          <w:i w:val="0"/>
          <w:iCs w:val="0"/>
          <w:caps w:val="0"/>
          <w:color w:val="53565A"/>
          <w:spacing w:val="0"/>
          <w:sz w:val="19"/>
          <w:szCs w:val="19"/>
          <w:bdr w:val="none" w:color="auto" w:sz="0" w:space="0"/>
          <w:shd w:val="clear" w:fill="FFFFFF"/>
        </w:rPr>
        <w:t>了解并告诉员工不改善低参与度行为的后果以及需要在什么时间范围内进行改善。</w:t>
      </w:r>
    </w:p>
    <w:p w14:paraId="64642984">
      <w:pPr>
        <w:pStyle w:val="4"/>
        <w:keepNext w:val="0"/>
        <w:keepLines w:val="0"/>
        <w:widowControl/>
        <w:suppressLineNumbers w:val="0"/>
        <w:spacing w:before="0" w:beforeAutospacing="0" w:after="0" w:afterAutospacing="0" w:line="360" w:lineRule="atLeast"/>
        <w:ind w:left="720" w:right="720"/>
      </w:pPr>
      <w:r>
        <w:rPr>
          <w:rFonts w:hint="eastAsia" w:ascii="宋体" w:hAnsi="宋体" w:eastAsia="宋体" w:cs="宋体"/>
          <w:i w:val="0"/>
          <w:iCs w:val="0"/>
          <w:caps w:val="0"/>
          <w:color w:val="001871"/>
          <w:spacing w:val="-6"/>
          <w:sz w:val="27"/>
          <w:szCs w:val="27"/>
          <w:bdr w:val="none" w:color="auto" w:sz="0" w:space="0"/>
          <w:shd w:val="clear" w:fill="FFFFFF"/>
        </w:rPr>
        <w:t>要尊重但直接，不要以积极的反馈开始。</w:t>
      </w:r>
    </w:p>
    <w:p w14:paraId="1DF5F06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89307"/>
    <w:multiLevelType w:val="multilevel"/>
    <w:tmpl w:val="814893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FA8989"/>
    <w:multiLevelType w:val="multilevel"/>
    <w:tmpl w:val="BAFA89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07B4730"/>
    <w:multiLevelType w:val="multilevel"/>
    <w:tmpl w:val="C07B4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2EF3C10"/>
    <w:multiLevelType w:val="multilevel"/>
    <w:tmpl w:val="F2EF3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CD844B5"/>
    <w:multiLevelType w:val="multilevel"/>
    <w:tmpl w:val="FCD844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C7E6A3C"/>
    <w:multiLevelType w:val="multilevel"/>
    <w:tmpl w:val="0C7E6A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C93CAA7"/>
    <w:multiLevelType w:val="multilevel"/>
    <w:tmpl w:val="1C93C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38CB5B7"/>
    <w:multiLevelType w:val="multilevel"/>
    <w:tmpl w:val="538CB5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7CFC30F"/>
    <w:multiLevelType w:val="multilevel"/>
    <w:tmpl w:val="67CFC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6"/>
  </w:num>
  <w:num w:numId="3">
    <w:abstractNumId w:val="8"/>
  </w:num>
  <w:num w:numId="4">
    <w:abstractNumId w:val="0"/>
  </w:num>
  <w:num w:numId="5">
    <w:abstractNumId w:val="7"/>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lNDRmZWU0OTljZWY0Yzc4MWQxNDYyNmI3NzVlODkifQ=="/>
  </w:docVars>
  <w:rsids>
    <w:rsidRoot w:val="00000000"/>
    <w:rsid w:val="36230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2024-11-05T09:47:17Z</dcterms:created>
  <dc:creator>ben</dc:creator>
  <cp:lastModifiedBy>Ben Chen</cp:lastModifiedBy>
  <dcterms:modified xsi:type="dcterms:W3CDTF">2024-11-05T09:47:29Z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9A621F839FF54F478AEFDE5E0AF7AF46_12</vt:lpwstr>
  </property>
</Properties>
</file>