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DDB6" w14:textId="5A322EF1" w:rsidR="00876658" w:rsidRDefault="00876658" w:rsidP="00876658">
      <w:pPr>
        <w:rPr>
          <w:rFonts w:hint="eastAsia"/>
        </w:rPr>
      </w:pPr>
      <w:r w:rsidRPr="00876658">
        <w:rPr>
          <w:rFonts w:hint="eastAsia"/>
          <w:b/>
          <w:bCs/>
        </w:rPr>
        <w:t xml:space="preserve">Supplementary Table </w:t>
      </w:r>
      <w:r w:rsidR="001E1C68">
        <w:rPr>
          <w:rFonts w:hint="eastAsia"/>
          <w:b/>
          <w:bCs/>
        </w:rPr>
        <w:t>1</w:t>
      </w:r>
      <w:r>
        <w:rPr>
          <w:rFonts w:hint="eastAsia"/>
        </w:rPr>
        <w:t xml:space="preserve">    Ablation study of different components</w:t>
      </w:r>
    </w:p>
    <w:tbl>
      <w:tblPr>
        <w:tblStyle w:val="ae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76658" w:rsidRPr="00876658" w14:paraId="67B1AA61" w14:textId="77777777" w:rsidTr="00876658">
        <w:tc>
          <w:tcPr>
            <w:tcW w:w="8296" w:type="dxa"/>
          </w:tcPr>
          <w:p w14:paraId="246F94F1" w14:textId="5E19A952" w:rsidR="00876658" w:rsidRPr="00876658" w:rsidRDefault="00876658" w:rsidP="00706186">
            <w:pPr>
              <w:rPr>
                <w:rFonts w:hint="eastAsia"/>
              </w:rPr>
            </w:pPr>
            <w:r w:rsidRPr="00876658">
              <w:rPr>
                <w:rFonts w:hint="eastAsia"/>
              </w:rPr>
              <w:t xml:space="preserve"> Model           Masking module </w:t>
            </w:r>
            <w:r>
              <w:rPr>
                <w:rFonts w:hint="eastAsia"/>
              </w:rPr>
              <w:t xml:space="preserve">     </w:t>
            </w:r>
            <w:r w:rsidRPr="00876658">
              <w:rPr>
                <w:rFonts w:hint="eastAsia"/>
              </w:rPr>
              <w:t xml:space="preserve"> Raw data input </w:t>
            </w:r>
          </w:p>
        </w:tc>
      </w:tr>
      <w:tr w:rsidR="00876658" w:rsidRPr="00876658" w14:paraId="68B48EA6" w14:textId="77777777" w:rsidTr="00876658">
        <w:tc>
          <w:tcPr>
            <w:tcW w:w="8296" w:type="dxa"/>
          </w:tcPr>
          <w:p w14:paraId="6DCCE686" w14:textId="0730BECB" w:rsidR="00876658" w:rsidRPr="00876658" w:rsidRDefault="00876658" w:rsidP="00706186">
            <w:pPr>
              <w:rPr>
                <w:rFonts w:hint="eastAsia"/>
              </w:rPr>
            </w:pPr>
            <w:r w:rsidRPr="00876658">
              <w:t xml:space="preserve"> SGMHA           </w:t>
            </w:r>
            <w:r>
              <w:rPr>
                <w:rFonts w:hint="eastAsia"/>
              </w:rPr>
              <w:t xml:space="preserve">   </w:t>
            </w:r>
            <w:r w:rsidRPr="00876658">
              <w:rPr>
                <w:rFonts w:ascii="Segoe UI Symbol" w:hAnsi="Segoe UI Symbol" w:cs="Segoe UI Symbol"/>
              </w:rPr>
              <w:t>✓</w:t>
            </w:r>
            <w:r w:rsidRPr="00876658">
              <w:t xml:space="preserve">             </w:t>
            </w:r>
            <w:r>
              <w:rPr>
                <w:rFonts w:hint="eastAsia"/>
              </w:rPr>
              <w:t xml:space="preserve">     </w:t>
            </w:r>
            <w:r w:rsidRPr="00876658">
              <w:t xml:space="preserve">  </w:t>
            </w:r>
            <w:r w:rsidRPr="00876658">
              <w:rPr>
                <w:rFonts w:ascii="Segoe UI Symbol" w:hAnsi="Segoe UI Symbol" w:cs="Segoe UI Symbol"/>
              </w:rPr>
              <w:t>✓</w:t>
            </w:r>
            <w:r w:rsidRPr="00876658">
              <w:t xml:space="preserve">              </w:t>
            </w:r>
          </w:p>
        </w:tc>
      </w:tr>
      <w:tr w:rsidR="00876658" w:rsidRPr="00876658" w14:paraId="0A467BB7" w14:textId="77777777" w:rsidTr="00876658">
        <w:tc>
          <w:tcPr>
            <w:tcW w:w="8296" w:type="dxa"/>
          </w:tcPr>
          <w:p w14:paraId="71D16CC3" w14:textId="4EE10F9B" w:rsidR="00876658" w:rsidRPr="00876658" w:rsidRDefault="00876658" w:rsidP="00706186">
            <w:pPr>
              <w:rPr>
                <w:rFonts w:hint="eastAsia"/>
              </w:rPr>
            </w:pPr>
            <w:r w:rsidRPr="00876658">
              <w:t xml:space="preserve"> SGMHA w/o M     </w:t>
            </w:r>
            <w:r>
              <w:rPr>
                <w:rFonts w:hint="eastAsia"/>
              </w:rPr>
              <w:t xml:space="preserve">   </w:t>
            </w:r>
            <w:r w:rsidRPr="00876658">
              <w:rPr>
                <w:rFonts w:ascii="Segoe UI Symbol" w:hAnsi="Segoe UI Symbol" w:cs="Segoe UI Symbol"/>
              </w:rPr>
              <w:t>✓</w:t>
            </w:r>
            <w:r w:rsidRPr="00876658">
              <w:t xml:space="preserve">             </w:t>
            </w:r>
            <w:r>
              <w:rPr>
                <w:rFonts w:hint="eastAsia"/>
              </w:rPr>
              <w:t xml:space="preserve">     </w:t>
            </w:r>
            <w:r w:rsidRPr="00876658">
              <w:t xml:space="preserve">  </w:t>
            </w:r>
            <w:r w:rsidRPr="00876658">
              <w:rPr>
                <w:rFonts w:ascii="等线" w:eastAsia="等线" w:hAnsi="等线" w:cs="等线" w:hint="eastAsia"/>
              </w:rPr>
              <w:t>×</w:t>
            </w:r>
            <w:r w:rsidRPr="00876658">
              <w:t xml:space="preserve">              </w:t>
            </w:r>
          </w:p>
        </w:tc>
      </w:tr>
      <w:tr w:rsidR="00876658" w:rsidRPr="00876658" w14:paraId="4C3F61C7" w14:textId="77777777" w:rsidTr="00876658">
        <w:tc>
          <w:tcPr>
            <w:tcW w:w="8296" w:type="dxa"/>
          </w:tcPr>
          <w:p w14:paraId="4D04CD28" w14:textId="4F2F7D60" w:rsidR="00876658" w:rsidRPr="00876658" w:rsidRDefault="00876658" w:rsidP="00706186">
            <w:pPr>
              <w:rPr>
                <w:rFonts w:hint="eastAsia"/>
              </w:rPr>
            </w:pPr>
            <w:r w:rsidRPr="00876658">
              <w:t xml:space="preserve"> SGMHA w/o R     </w:t>
            </w:r>
            <w:r>
              <w:rPr>
                <w:rFonts w:hint="eastAsia"/>
              </w:rPr>
              <w:t xml:space="preserve">   </w:t>
            </w:r>
            <w:r w:rsidRPr="00876658">
              <w:t xml:space="preserve">×               </w:t>
            </w:r>
            <w:r>
              <w:rPr>
                <w:rFonts w:hint="eastAsia"/>
              </w:rPr>
              <w:t xml:space="preserve">      </w:t>
            </w:r>
            <w:r w:rsidRPr="00876658">
              <w:rPr>
                <w:rFonts w:ascii="Segoe UI Symbol" w:hAnsi="Segoe UI Symbol" w:cs="Segoe UI Symbol"/>
              </w:rPr>
              <w:t>✓</w:t>
            </w:r>
            <w:r w:rsidRPr="00876658">
              <w:t xml:space="preserve">              </w:t>
            </w:r>
          </w:p>
        </w:tc>
      </w:tr>
    </w:tbl>
    <w:p w14:paraId="6D770A9D" w14:textId="266F5AA5" w:rsidR="008F5944" w:rsidRDefault="00876658" w:rsidP="00876658">
      <w:pPr>
        <w:rPr>
          <w:rFonts w:hint="eastAsia"/>
        </w:rPr>
      </w:pPr>
      <w:r>
        <w:rPr>
          <w:rFonts w:hint="eastAsia"/>
        </w:rPr>
        <w:t>The check mark indicates the component is included, while the cross indicates it is removed.</w:t>
      </w:r>
    </w:p>
    <w:p w14:paraId="50B72B5A" w14:textId="77777777" w:rsidR="00687426" w:rsidRDefault="00687426" w:rsidP="00876658">
      <w:pPr>
        <w:rPr>
          <w:rFonts w:hint="eastAsia"/>
        </w:rPr>
      </w:pPr>
    </w:p>
    <w:p w14:paraId="5BA7B870" w14:textId="7144977A" w:rsidR="00315636" w:rsidRPr="00315636" w:rsidRDefault="00315636" w:rsidP="00315636">
      <w:pPr>
        <w:rPr>
          <w:rFonts w:ascii="Arial" w:hAnsi="Arial" w:cs="Arial"/>
        </w:rPr>
      </w:pPr>
      <w:r w:rsidRPr="00876658">
        <w:rPr>
          <w:rFonts w:hint="eastAsia"/>
          <w:b/>
          <w:bCs/>
        </w:rPr>
        <w:t xml:space="preserve">Supplementary Table </w:t>
      </w:r>
      <w:r w:rsidR="001E1C68"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  </w:t>
      </w:r>
      <w:r>
        <w:rPr>
          <w:rFonts w:ascii="Arial" w:hAnsi="Arial" w:cs="Arial"/>
          <w:b/>
          <w:bCs/>
        </w:rPr>
        <w:t xml:space="preserve"> </w:t>
      </w:r>
      <w:r w:rsidRPr="00315636">
        <w:rPr>
          <w:rFonts w:ascii="Arial" w:hAnsi="Arial" w:cs="Arial" w:hint="eastAsia"/>
        </w:rPr>
        <w:t>M</w:t>
      </w:r>
      <w:r w:rsidRPr="00315636">
        <w:rPr>
          <w:rFonts w:ascii="Arial" w:hAnsi="Arial" w:cs="Arial"/>
        </w:rPr>
        <w:t>etastasis related signaling pathways and functional enrichment results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24"/>
        <w:gridCol w:w="1182"/>
      </w:tblGrid>
      <w:tr w:rsidR="00315636" w14:paraId="4111EAAC" w14:textId="77777777" w:rsidTr="00353674">
        <w:tc>
          <w:tcPr>
            <w:tcW w:w="728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4C5B84F1" w14:textId="77777777" w:rsidR="00315636" w:rsidRDefault="00315636" w:rsidP="00353674">
            <w:pPr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 xml:space="preserve">Pathway  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E07ECBC" w14:textId="77777777" w:rsidR="00315636" w:rsidRDefault="00315636" w:rsidP="00353674">
            <w:pPr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P</w:t>
            </w:r>
            <w:r>
              <w:rPr>
                <w:rFonts w:ascii="Arial" w:hAnsi="Arial" w:cs="Arial"/>
                <w:b/>
                <w:bCs/>
                <w:i/>
                <w:iCs/>
                <w:vertAlign w:val="subscript"/>
              </w:rPr>
              <w:t>m</w:t>
            </w:r>
            <w:r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</w:p>
        </w:tc>
      </w:tr>
      <w:tr w:rsidR="00315636" w14:paraId="1A4FDBFC" w14:textId="77777777" w:rsidTr="00353674">
        <w:tc>
          <w:tcPr>
            <w:tcW w:w="7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64A46B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FoxO signaling pathway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049835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1.38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12</w:t>
            </w:r>
          </w:p>
        </w:tc>
      </w:tr>
      <w:tr w:rsidR="00315636" w14:paraId="4F548139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704E7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ErbB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7C43C7CA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2.48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12</w:t>
            </w:r>
          </w:p>
        </w:tc>
      </w:tr>
      <w:tr w:rsidR="00315636" w14:paraId="5FDBD8E4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77EE56D3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HIF-1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D85C4CE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3.86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E-10</w:t>
            </w:r>
          </w:p>
        </w:tc>
      </w:tr>
      <w:tr w:rsidR="00315636" w14:paraId="4E444D73" w14:textId="77777777" w:rsidTr="00353674">
        <w:trPr>
          <w:trHeight w:val="306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101C9CAA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mTOR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4B2E692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8.92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09</w:t>
            </w:r>
          </w:p>
        </w:tc>
      </w:tr>
      <w:tr w:rsidR="00315636" w14:paraId="1D148C5E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C0986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Estrogen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EE61DDD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3.24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E-08</w:t>
            </w:r>
          </w:p>
        </w:tc>
      </w:tr>
      <w:tr w:rsidR="00315636" w14:paraId="488BBFA4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9A6E6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VEGF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2649A99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1.33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06</w:t>
            </w:r>
          </w:p>
        </w:tc>
      </w:tr>
      <w:tr w:rsidR="00315636" w14:paraId="5F863B8A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3443CB2C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PI3K-Akt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7D63399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5.03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05</w:t>
            </w:r>
          </w:p>
        </w:tc>
      </w:tr>
      <w:tr w:rsidR="00315636" w14:paraId="14F6309E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3BA6F77F" w14:textId="73CD7940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Hippo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F719F3A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5.56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05</w:t>
            </w:r>
          </w:p>
        </w:tc>
      </w:tr>
      <w:tr w:rsidR="00315636" w14:paraId="455749DF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43B3C7E2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MAPK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3080290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6.23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04</w:t>
            </w:r>
          </w:p>
        </w:tc>
      </w:tr>
      <w:tr w:rsidR="00315636" w14:paraId="0089779C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40B9B7A5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Wnt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FC7014B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8.92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04</w:t>
            </w:r>
          </w:p>
        </w:tc>
      </w:tr>
      <w:tr w:rsidR="00315636" w14:paraId="0CB27511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E5B96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Rap1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5CC6103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1.03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04</w:t>
            </w:r>
          </w:p>
        </w:tc>
      </w:tr>
      <w:tr w:rsidR="00315636" w14:paraId="12109CC8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3541B527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Jak-STAT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4CF5C31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1.77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02</w:t>
            </w:r>
          </w:p>
        </w:tc>
      </w:tr>
      <w:tr w:rsidR="00315636" w14:paraId="63E6D578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225B5FBD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Notch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674A4E6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1.34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02</w:t>
            </w:r>
          </w:p>
        </w:tc>
      </w:tr>
      <w:tr w:rsidR="00315636" w14:paraId="7E4B9B8C" w14:textId="77777777" w:rsidTr="00353674">
        <w:trPr>
          <w:trHeight w:val="311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850D9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positive regulation of cell migration (GO:0030335)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5362545F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3.51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05</w:t>
            </w:r>
          </w:p>
        </w:tc>
      </w:tr>
      <w:tr w:rsidR="00315636" w14:paraId="03365259" w14:textId="77777777" w:rsidTr="00353674">
        <w:trPr>
          <w:trHeight w:val="311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359B3E4D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positive regulation of epithelial to mesenchymal transition (GO:0010718)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1FB1CDF1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1.05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03</w:t>
            </w:r>
          </w:p>
        </w:tc>
      </w:tr>
      <w:tr w:rsidR="00315636" w14:paraId="15EE0340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5601D1DC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negative regulation of apoptotic process (GO:0043066)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1EDCC13D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6.54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20</w:t>
            </w:r>
          </w:p>
        </w:tc>
      </w:tr>
      <w:tr w:rsidR="00315636" w14:paraId="746C7252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FF69AB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negative regulation of cell-substrate adhesion (GO:0010812)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F85A088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2.47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05</w:t>
            </w:r>
          </w:p>
        </w:tc>
      </w:tr>
    </w:tbl>
    <w:p w14:paraId="6823AB9B" w14:textId="77777777" w:rsidR="00687426" w:rsidRDefault="00687426" w:rsidP="00876658">
      <w:pPr>
        <w:rPr>
          <w:rFonts w:hint="eastAsia"/>
        </w:rPr>
      </w:pPr>
    </w:p>
    <w:p w14:paraId="68307225" w14:textId="561356F6" w:rsidR="00315636" w:rsidRPr="00315636" w:rsidRDefault="00315636" w:rsidP="00315636">
      <w:pPr>
        <w:rPr>
          <w:rFonts w:ascii="Arial" w:hAnsi="Arial" w:cs="Arial"/>
        </w:rPr>
      </w:pPr>
      <w:r w:rsidRPr="00876658">
        <w:rPr>
          <w:rFonts w:hint="eastAsia"/>
          <w:b/>
          <w:bCs/>
        </w:rPr>
        <w:t>Supplementary Table</w:t>
      </w:r>
      <w:r w:rsidR="00F933EB">
        <w:rPr>
          <w:rFonts w:hint="eastAsia"/>
          <w:b/>
          <w:bCs/>
        </w:rPr>
        <w:t xml:space="preserve"> </w:t>
      </w:r>
      <w:r w:rsidR="001E1C68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 </w:t>
      </w:r>
      <w:r w:rsidRPr="00315636">
        <w:rPr>
          <w:rFonts w:ascii="Arial" w:hAnsi="Arial" w:cs="Arial"/>
        </w:rPr>
        <w:t xml:space="preserve"> </w:t>
      </w:r>
      <w:r w:rsidRPr="00315636">
        <w:rPr>
          <w:rFonts w:ascii="Arial" w:hAnsi="Arial" w:cs="Arial" w:hint="eastAsia"/>
        </w:rPr>
        <w:t>K</w:t>
      </w:r>
      <w:r w:rsidRPr="00315636">
        <w:rPr>
          <w:rFonts w:ascii="Arial" w:hAnsi="Arial" w:cs="Arial"/>
        </w:rPr>
        <w:t>ey signaling pathways</w:t>
      </w:r>
      <w:r w:rsidRPr="00315636">
        <w:rPr>
          <w:rFonts w:ascii="Arial" w:hAnsi="Arial" w:cs="Arial" w:hint="eastAsia"/>
        </w:rPr>
        <w:t xml:space="preserve"> e</w:t>
      </w:r>
      <w:r w:rsidRPr="00315636">
        <w:rPr>
          <w:rFonts w:ascii="Arial" w:hAnsi="Arial" w:cs="Arial"/>
        </w:rPr>
        <w:t xml:space="preserve">nrichment results </w:t>
      </w:r>
      <w:r w:rsidRPr="00315636">
        <w:rPr>
          <w:rFonts w:ascii="Arial" w:hAnsi="Arial" w:cs="Arial" w:hint="eastAsia"/>
        </w:rPr>
        <w:t>of</w:t>
      </w:r>
      <w:r w:rsidRPr="00315636">
        <w:rPr>
          <w:rFonts w:ascii="Arial" w:hAnsi="Arial" w:cs="Arial"/>
        </w:rPr>
        <w:t xml:space="preserve"> intersect genes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24"/>
        <w:gridCol w:w="1182"/>
      </w:tblGrid>
      <w:tr w:rsidR="00315636" w14:paraId="05AD5732" w14:textId="77777777" w:rsidTr="00353674">
        <w:tc>
          <w:tcPr>
            <w:tcW w:w="728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2597F51F" w14:textId="77777777" w:rsidR="00315636" w:rsidRDefault="00315636" w:rsidP="00353674">
            <w:pPr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 xml:space="preserve">Pathway  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1A36D85" w14:textId="77777777" w:rsidR="00315636" w:rsidRDefault="00315636" w:rsidP="00353674">
            <w:pPr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P</w:t>
            </w:r>
          </w:p>
        </w:tc>
      </w:tr>
      <w:tr w:rsidR="00315636" w14:paraId="23C9B66A" w14:textId="77777777" w:rsidTr="00353674">
        <w:tc>
          <w:tcPr>
            <w:tcW w:w="72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F6BE67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ErbB signaling pathway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F359D2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1.54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05</w:t>
            </w:r>
          </w:p>
        </w:tc>
      </w:tr>
      <w:tr w:rsidR="00315636" w14:paraId="00B2309D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7D448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HIF-1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647847C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4.13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05</w:t>
            </w:r>
          </w:p>
        </w:tc>
      </w:tr>
      <w:tr w:rsidR="00315636" w14:paraId="36FD5571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4EFFA6EA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VEGF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40B33B79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1.68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04</w:t>
            </w:r>
          </w:p>
        </w:tc>
      </w:tr>
      <w:tr w:rsidR="00315636" w14:paraId="4EBE67CC" w14:textId="77777777" w:rsidTr="00353674">
        <w:trPr>
          <w:trHeight w:val="306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2FC3AAA4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Jak-STAT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0762036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1.93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04</w:t>
            </w:r>
          </w:p>
        </w:tc>
      </w:tr>
      <w:tr w:rsidR="00315636" w14:paraId="78F21682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CF14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C-type lectin receptor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93532FF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 w:hint="eastAsia"/>
                <w:sz w:val="18"/>
                <w:szCs w:val="18"/>
              </w:rPr>
              <w:t>8.94</w:t>
            </w:r>
            <w:r>
              <w:rPr>
                <w:rFonts w:ascii="Arial" w:eastAsia="华文楷体" w:hAnsi="Arial" w:cs="Arial"/>
                <w:sz w:val="18"/>
                <w:szCs w:val="18"/>
              </w:rPr>
              <w:t>E-0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>4</w:t>
            </w:r>
          </w:p>
        </w:tc>
      </w:tr>
      <w:tr w:rsidR="00315636" w14:paraId="2C150E79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66A11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  <w:lang w:bidi="ar"/>
              </w:rPr>
              <w:t>mTOR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02FFD4B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2.71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03</w:t>
            </w:r>
          </w:p>
        </w:tc>
      </w:tr>
      <w:tr w:rsidR="00315636" w14:paraId="2E0592F6" w14:textId="77777777" w:rsidTr="00353674"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3ED904D5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PI3K-Akt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69B4728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3.62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03</w:t>
            </w:r>
          </w:p>
        </w:tc>
      </w:tr>
      <w:tr w:rsidR="00315636" w14:paraId="6CF0080C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26E3C182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Rap1 signaling pathway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A835F69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6.61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03</w:t>
            </w:r>
          </w:p>
        </w:tc>
      </w:tr>
      <w:tr w:rsidR="00315636" w14:paraId="08B7CAB3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4F71AA72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Notch signaling pathway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 xml:space="preserve"> (GO:0007219)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56A4BB71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2.37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02</w:t>
            </w:r>
          </w:p>
        </w:tc>
      </w:tr>
      <w:tr w:rsidR="00315636" w14:paraId="062C95F4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7F70B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sz w:val="18"/>
                <w:szCs w:val="18"/>
              </w:rPr>
              <w:t>ERBB2 signaling pathway</w:t>
            </w:r>
            <w:r>
              <w:rPr>
                <w:rFonts w:ascii="Arial" w:eastAsia="宋体" w:hAnsi="Arial" w:cs="Arial" w:hint="eastAsia"/>
                <w:color w:val="000000"/>
                <w:sz w:val="18"/>
                <w:szCs w:val="18"/>
              </w:rPr>
              <w:t xml:space="preserve"> (GO:0038128)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16FD1573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4.20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02</w:t>
            </w:r>
          </w:p>
        </w:tc>
      </w:tr>
      <w:tr w:rsidR="00315636" w14:paraId="31F9A45B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77815574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ERK1 and ERK2 cascade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 xml:space="preserve"> (GO:0070371)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7B83C9A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5.46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04</w:t>
            </w:r>
          </w:p>
        </w:tc>
      </w:tr>
      <w:tr w:rsidR="00315636" w14:paraId="469C4A89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51230AAE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MAPK cascade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 xml:space="preserve"> (GO:0000165)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485D83F6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2.82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02</w:t>
            </w:r>
          </w:p>
        </w:tc>
      </w:tr>
      <w:tr w:rsidR="00315636" w14:paraId="2467D0B4" w14:textId="77777777" w:rsidTr="00353674">
        <w:trPr>
          <w:trHeight w:val="311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43F43" w14:textId="77777777" w:rsidR="00315636" w:rsidRDefault="00315636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sz w:val="18"/>
                <w:szCs w:val="18"/>
              </w:rPr>
              <w:t>positive regulation of ERK1 and ERK2 cascade</w:t>
            </w:r>
            <w:r>
              <w:rPr>
                <w:rFonts w:ascii="Arial" w:eastAsia="宋体" w:hAnsi="Arial" w:cs="Arial" w:hint="eastAsia"/>
                <w:color w:val="000000"/>
                <w:sz w:val="18"/>
                <w:szCs w:val="18"/>
              </w:rPr>
              <w:t xml:space="preserve"> (GO:0070374)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735BD0D8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2.54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02</w:t>
            </w:r>
          </w:p>
        </w:tc>
      </w:tr>
      <w:tr w:rsidR="00315636" w14:paraId="4D785DBE" w14:textId="77777777" w:rsidTr="00353674">
        <w:trPr>
          <w:trHeight w:val="311"/>
        </w:trPr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</w:tcPr>
          <w:p w14:paraId="3DBE41F6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lastRenderedPageBreak/>
              <w:t>beta-catenin-TCF complex assembly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 xml:space="preserve"> (GO:1904837)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46F55987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7.31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04</w:t>
            </w:r>
          </w:p>
        </w:tc>
      </w:tr>
      <w:tr w:rsidR="00315636" w14:paraId="333B1C2B" w14:textId="77777777" w:rsidTr="00353674">
        <w:trPr>
          <w:trHeight w:val="330"/>
        </w:trPr>
        <w:tc>
          <w:tcPr>
            <w:tcW w:w="728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DB129BA" w14:textId="77777777" w:rsidR="00315636" w:rsidRDefault="00315636" w:rsidP="00353674">
            <w:pPr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华文楷体" w:hAnsi="Arial" w:cs="Arial"/>
                <w:sz w:val="18"/>
                <w:szCs w:val="18"/>
              </w:rPr>
              <w:t>MAML1-RBP-Jkappa- ICN1 complex</w:t>
            </w:r>
            <w:r>
              <w:rPr>
                <w:rFonts w:ascii="Arial" w:eastAsia="华文楷体" w:hAnsi="Arial" w:cs="Arial" w:hint="eastAsia"/>
                <w:sz w:val="18"/>
                <w:szCs w:val="18"/>
              </w:rPr>
              <w:t xml:space="preserve"> (GO:0002193)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09A8708" w14:textId="77777777" w:rsidR="00315636" w:rsidRDefault="00315636" w:rsidP="003536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4.01</w:t>
            </w:r>
            <w:r>
              <w:rPr>
                <w:rFonts w:ascii="Arial" w:hAnsi="Arial" w:cs="Arial"/>
                <w:sz w:val="18"/>
                <w:szCs w:val="18"/>
              </w:rPr>
              <w:t>E-</w:t>
            </w:r>
            <w:r>
              <w:rPr>
                <w:rFonts w:ascii="Arial" w:hAnsi="Arial" w:cs="Arial" w:hint="eastAsia"/>
                <w:sz w:val="18"/>
                <w:szCs w:val="18"/>
              </w:rPr>
              <w:t>03</w:t>
            </w:r>
          </w:p>
        </w:tc>
      </w:tr>
    </w:tbl>
    <w:p w14:paraId="7DB4646D" w14:textId="28D30C92" w:rsidR="00315636" w:rsidRDefault="00315636" w:rsidP="00315636">
      <w:pPr>
        <w:rPr>
          <w:rFonts w:hint="eastAsia"/>
        </w:rPr>
      </w:pPr>
    </w:p>
    <w:p w14:paraId="4EB4A2D4" w14:textId="592D03A3" w:rsidR="0076043C" w:rsidRPr="0076043C" w:rsidRDefault="008F676D" w:rsidP="0076043C">
      <w:pPr>
        <w:jc w:val="center"/>
        <w:rPr>
          <w:rFonts w:ascii="Arial" w:hAnsi="Arial" w:cs="Arial"/>
        </w:rPr>
      </w:pPr>
      <w:r w:rsidRPr="00876658">
        <w:rPr>
          <w:rFonts w:hint="eastAsia"/>
          <w:b/>
          <w:bCs/>
        </w:rPr>
        <w:t>Supplementary Table</w:t>
      </w:r>
      <w:r w:rsidR="001E1C68">
        <w:rPr>
          <w:rFonts w:hint="eastAsia"/>
          <w:b/>
          <w:bCs/>
        </w:rPr>
        <w:t xml:space="preserve"> 4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 w:hint="eastAsia"/>
          <w:b/>
          <w:bCs/>
        </w:rPr>
        <w:t xml:space="preserve">  </w:t>
      </w:r>
      <w:r w:rsidR="0076043C" w:rsidRPr="0076043C">
        <w:rPr>
          <w:rFonts w:ascii="Arial" w:hAnsi="Arial" w:cs="Arial" w:hint="eastAsia"/>
        </w:rPr>
        <w:t>K-M survival analysis results of intersect genes</w:t>
      </w:r>
    </w:p>
    <w:tbl>
      <w:tblPr>
        <w:tblStyle w:val="ae"/>
        <w:tblW w:w="0" w:type="auto"/>
        <w:tblInd w:w="1503" w:type="dxa"/>
        <w:tblLayout w:type="fixed"/>
        <w:tblLook w:val="04A0" w:firstRow="1" w:lastRow="0" w:firstColumn="1" w:lastColumn="0" w:noHBand="0" w:noVBand="1"/>
      </w:tblPr>
      <w:tblGrid>
        <w:gridCol w:w="4312"/>
        <w:gridCol w:w="1238"/>
      </w:tblGrid>
      <w:tr w:rsidR="0076043C" w14:paraId="2EB20ACF" w14:textId="77777777" w:rsidTr="00353674">
        <w:tc>
          <w:tcPr>
            <w:tcW w:w="431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02D78F7D" w14:textId="77777777" w:rsidR="0076043C" w:rsidRDefault="0076043C" w:rsidP="00353674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 w:hint="eastAsia"/>
                <w:b/>
                <w:bCs/>
              </w:rPr>
              <w:t>Gene</w:t>
            </w:r>
          </w:p>
        </w:tc>
        <w:tc>
          <w:tcPr>
            <w:tcW w:w="123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22A8542D" w14:textId="77777777" w:rsidR="0076043C" w:rsidRDefault="0076043C" w:rsidP="00353674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P</w:t>
            </w:r>
            <w:r>
              <w:rPr>
                <w:rFonts w:ascii="Arial" w:hAnsi="Arial" w:cs="Arial" w:hint="eastAsia"/>
                <w:b/>
                <w:bCs/>
                <w:i/>
                <w:iCs/>
                <w:vertAlign w:val="subscript"/>
              </w:rPr>
              <w:t>k-m</w:t>
            </w:r>
          </w:p>
        </w:tc>
      </w:tr>
      <w:tr w:rsidR="0076043C" w14:paraId="228595EE" w14:textId="77777777" w:rsidTr="00353674">
        <w:tc>
          <w:tcPr>
            <w:tcW w:w="43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55641D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RBM8A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EEA03A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0.08</w:t>
            </w:r>
          </w:p>
        </w:tc>
      </w:tr>
      <w:tr w:rsidR="0076043C" w14:paraId="1EE2E174" w14:textId="77777777" w:rsidTr="00353674"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5A286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HRAS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8F16F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0.07</w:t>
            </w:r>
          </w:p>
        </w:tc>
      </w:tr>
      <w:tr w:rsidR="0076043C" w14:paraId="01652DF6" w14:textId="77777777" w:rsidTr="00353674"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FE67A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PIK3R1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986CD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0.23</w:t>
            </w:r>
          </w:p>
        </w:tc>
      </w:tr>
      <w:tr w:rsidR="0076043C" w14:paraId="3085C534" w14:textId="77777777" w:rsidTr="00353674">
        <w:trPr>
          <w:trHeight w:val="306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0D9EC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GRSF1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500A0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2.4E-12</w:t>
            </w:r>
          </w:p>
        </w:tc>
      </w:tr>
      <w:tr w:rsidR="0076043C" w14:paraId="153E9F7B" w14:textId="77777777" w:rsidTr="00353674"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B35E2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ITM2B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ED858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0.36</w:t>
            </w:r>
          </w:p>
        </w:tc>
      </w:tr>
      <w:tr w:rsidR="0076043C" w14:paraId="61788CF0" w14:textId="77777777" w:rsidTr="00353674"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00A9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PIK3R3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B181B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0.23</w:t>
            </w:r>
          </w:p>
        </w:tc>
      </w:tr>
      <w:tr w:rsidR="0076043C" w14:paraId="510A22A0" w14:textId="77777777" w:rsidTr="00353674"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3B7D0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CP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FA498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0.23</w:t>
            </w:r>
          </w:p>
        </w:tc>
      </w:tr>
      <w:tr w:rsidR="0076043C" w14:paraId="28DBEB04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F31F0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EGLN1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B878C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0.09</w:t>
            </w:r>
          </w:p>
        </w:tc>
      </w:tr>
      <w:tr w:rsidR="0076043C" w14:paraId="1FC8C0B7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3B42C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NOL7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CCE9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9E-03</w:t>
            </w:r>
          </w:p>
        </w:tc>
      </w:tr>
      <w:tr w:rsidR="0076043C" w14:paraId="4449A820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5FD8D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NDUFAF4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CF897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1.1E-05</w:t>
            </w:r>
          </w:p>
        </w:tc>
      </w:tr>
      <w:tr w:rsidR="0076043C" w14:paraId="162FC312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3A359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UCHL5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E715C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0.01</w:t>
            </w:r>
          </w:p>
        </w:tc>
      </w:tr>
      <w:tr w:rsidR="0076043C" w14:paraId="2DDBA7CE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B4B8D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NDRG2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E3B09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0.04</w:t>
            </w:r>
          </w:p>
        </w:tc>
      </w:tr>
      <w:tr w:rsidR="0076043C" w14:paraId="39D9158F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15403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ENY2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0F08D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2.1E-04</w:t>
            </w:r>
          </w:p>
        </w:tc>
      </w:tr>
      <w:tr w:rsidR="0076043C" w14:paraId="2CB1A8B8" w14:textId="77777777" w:rsidTr="00353674">
        <w:trPr>
          <w:trHeight w:val="311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CDB9A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宋体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CDC73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175D0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000000"/>
                <w:kern w:val="0"/>
                <w:sz w:val="22"/>
                <w:lang w:bidi="ar"/>
              </w:rPr>
              <w:t>0.02</w:t>
            </w:r>
          </w:p>
        </w:tc>
      </w:tr>
      <w:tr w:rsidR="0076043C" w14:paraId="6811D07A" w14:textId="77777777" w:rsidTr="00353674">
        <w:trPr>
          <w:trHeight w:val="311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273DC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NOTCH1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390AC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0.05</w:t>
            </w:r>
          </w:p>
        </w:tc>
      </w:tr>
      <w:tr w:rsidR="0076043C" w14:paraId="60FF9F0B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7C8CB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NUDT1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EB983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0.23</w:t>
            </w:r>
          </w:p>
        </w:tc>
      </w:tr>
      <w:tr w:rsidR="0076043C" w14:paraId="1282EEB6" w14:textId="77777777" w:rsidTr="00353674">
        <w:trPr>
          <w:trHeight w:val="330"/>
        </w:trPr>
        <w:tc>
          <w:tcPr>
            <w:tcW w:w="431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9855BA3" w14:textId="77777777" w:rsidR="0076043C" w:rsidRDefault="0076043C" w:rsidP="00353674">
            <w:pPr>
              <w:widowControl/>
              <w:jc w:val="left"/>
              <w:textAlignment w:val="center"/>
              <w:rPr>
                <w:rFonts w:ascii="Arial" w:eastAsia="华文楷体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BRCA2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C19529C" w14:textId="77777777" w:rsidR="0076043C" w:rsidRDefault="0076043C" w:rsidP="00353674">
            <w:pPr>
              <w:widowControl/>
              <w:jc w:val="center"/>
              <w:textAlignment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2"/>
                <w:lang w:bidi="ar"/>
              </w:rPr>
              <w:t>0.13</w:t>
            </w:r>
          </w:p>
        </w:tc>
      </w:tr>
    </w:tbl>
    <w:p w14:paraId="5E73C92B" w14:textId="77777777" w:rsidR="0011666B" w:rsidRDefault="0011666B" w:rsidP="00876658">
      <w:pPr>
        <w:rPr>
          <w:rFonts w:hint="eastAsia"/>
        </w:rPr>
      </w:pPr>
    </w:p>
    <w:p w14:paraId="6DD4DF65" w14:textId="7F74BCEA" w:rsidR="0011666B" w:rsidRDefault="0087657F" w:rsidP="0087665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C806753" wp14:editId="07606A65">
            <wp:extent cx="5274310" cy="4718685"/>
            <wp:effectExtent l="0" t="0" r="2540" b="5715"/>
            <wp:docPr id="470720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0855" name="图片 4707208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8979" w14:textId="383014FE" w:rsidR="009D141F" w:rsidRPr="009D141F" w:rsidRDefault="009D141F" w:rsidP="00876658">
      <w:pPr>
        <w:rPr>
          <w:rFonts w:hint="eastAsia"/>
        </w:rPr>
      </w:pPr>
      <w:r w:rsidRPr="0011666B">
        <w:rPr>
          <w:rFonts w:hint="eastAsia"/>
          <w:b/>
          <w:bCs/>
        </w:rPr>
        <w:t xml:space="preserve">Supplementary Figure </w:t>
      </w:r>
      <w:r>
        <w:rPr>
          <w:rFonts w:hint="eastAsia"/>
          <w:b/>
          <w:bCs/>
        </w:rPr>
        <w:t xml:space="preserve">1    </w:t>
      </w:r>
      <w:r w:rsidR="00984CE5" w:rsidRPr="00984CE5">
        <w:rPr>
          <w:rFonts w:hint="eastAsia"/>
        </w:rPr>
        <w:t>Average AUPRC scores of nine models across three ground-truth networks on seven kinds of datasets.</w:t>
      </w:r>
    </w:p>
    <w:p w14:paraId="54447BAF" w14:textId="77777777" w:rsidR="009D141F" w:rsidRDefault="009D141F" w:rsidP="00876658">
      <w:pPr>
        <w:rPr>
          <w:rFonts w:hint="eastAsia"/>
        </w:rPr>
      </w:pPr>
    </w:p>
    <w:p w14:paraId="393D1138" w14:textId="39A944D8" w:rsidR="0011666B" w:rsidRDefault="0087657F" w:rsidP="008766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C2D41B" wp14:editId="6CB8C4BD">
            <wp:extent cx="5274310" cy="1754505"/>
            <wp:effectExtent l="0" t="0" r="2540" b="0"/>
            <wp:docPr id="1006580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0377" name="图片 1006580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B07" w14:textId="2E0C2C9F" w:rsidR="0011666B" w:rsidRDefault="0011666B" w:rsidP="00876658">
      <w:pPr>
        <w:rPr>
          <w:rFonts w:hint="eastAsia"/>
        </w:rPr>
      </w:pPr>
      <w:r w:rsidRPr="0011666B">
        <w:rPr>
          <w:rFonts w:hint="eastAsia"/>
          <w:b/>
          <w:bCs/>
        </w:rPr>
        <w:t xml:space="preserve">Supplementary Figure </w:t>
      </w:r>
      <w:r w:rsidR="009D141F">
        <w:rPr>
          <w:rFonts w:hint="eastAsia"/>
          <w:b/>
          <w:bCs/>
        </w:rPr>
        <w:t>2</w:t>
      </w:r>
      <w:r w:rsidR="00511AC7">
        <w:rPr>
          <w:rFonts w:hint="eastAsia"/>
          <w:b/>
          <w:bCs/>
        </w:rPr>
        <w:t xml:space="preserve">    </w:t>
      </w:r>
      <w:r w:rsidR="00511AC7" w:rsidRPr="00511AC7">
        <w:rPr>
          <w:rFonts w:hint="eastAsia"/>
        </w:rPr>
        <w:t>Performance of SGMHA on hHEP and mDC scRNA-seq datasets across training set sizes (10\%-50\%), evaluated using the cell-type-specific ChIP-seq network.</w:t>
      </w:r>
    </w:p>
    <w:p w14:paraId="7C88CAC8" w14:textId="77777777" w:rsidR="00511AC7" w:rsidRDefault="00511AC7" w:rsidP="00876658">
      <w:pPr>
        <w:rPr>
          <w:rFonts w:hint="eastAsia"/>
        </w:rPr>
      </w:pPr>
    </w:p>
    <w:p w14:paraId="52F1F4D0" w14:textId="5B92C2B9" w:rsidR="00511AC7" w:rsidRDefault="0087657F" w:rsidP="0087665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845197C" wp14:editId="6D9E4B39">
            <wp:extent cx="5274310" cy="1797050"/>
            <wp:effectExtent l="0" t="0" r="2540" b="0"/>
            <wp:docPr id="12243208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20867" name="图片 1224320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9F5E" w14:textId="5F8E7D5E" w:rsidR="00511AC7" w:rsidRDefault="00511AC7" w:rsidP="00876658">
      <w:pPr>
        <w:rPr>
          <w:rFonts w:hint="eastAsia"/>
        </w:rPr>
      </w:pPr>
      <w:r w:rsidRPr="0011666B">
        <w:rPr>
          <w:rFonts w:hint="eastAsia"/>
          <w:b/>
          <w:bCs/>
        </w:rPr>
        <w:t xml:space="preserve">Supplementary Figure </w:t>
      </w:r>
      <w:r w:rsidR="009D141F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   </w:t>
      </w:r>
      <w:r w:rsidRPr="00511AC7">
        <w:rPr>
          <w:rFonts w:hint="eastAsia"/>
        </w:rPr>
        <w:t>Ablation study comparing SGMHA and its variant SGMHA w/o M on the TFs+500 dataset.</w:t>
      </w:r>
    </w:p>
    <w:p w14:paraId="4D9A5DB4" w14:textId="77777777" w:rsidR="00511AC7" w:rsidRDefault="00511AC7" w:rsidP="00876658">
      <w:pPr>
        <w:rPr>
          <w:rFonts w:hint="eastAsia"/>
        </w:rPr>
      </w:pPr>
    </w:p>
    <w:p w14:paraId="293FBAAB" w14:textId="1B6BEBFF" w:rsidR="00511AC7" w:rsidRDefault="0087657F" w:rsidP="008766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495E52" wp14:editId="53A4A016">
            <wp:extent cx="5274310" cy="2145030"/>
            <wp:effectExtent l="0" t="0" r="2540" b="7620"/>
            <wp:docPr id="19287680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68099" name="图片 19287680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3B9E" w14:textId="72DD6E34" w:rsidR="00511AC7" w:rsidRDefault="00511AC7" w:rsidP="00876658">
      <w:pPr>
        <w:rPr>
          <w:rFonts w:hint="eastAsia"/>
          <w:noProof/>
        </w:rPr>
      </w:pPr>
      <w:r w:rsidRPr="0011666B">
        <w:rPr>
          <w:rFonts w:hint="eastAsia"/>
          <w:b/>
          <w:bCs/>
        </w:rPr>
        <w:t xml:space="preserve">Supplementary Figure </w:t>
      </w:r>
      <w:r w:rsidR="009D141F"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    </w:t>
      </w:r>
      <w:r w:rsidRPr="00511AC7">
        <w:rPr>
          <w:rFonts w:hint="eastAsia"/>
        </w:rPr>
        <w:t>Ablation study comparing SGMHA and its variant SGMHA w/o M on the TFs+1000 dataset.</w:t>
      </w:r>
      <w:r w:rsidR="00F61341" w:rsidRPr="00F61341">
        <w:rPr>
          <w:rFonts w:hint="eastAsia"/>
          <w:noProof/>
        </w:rPr>
        <w:t xml:space="preserve"> </w:t>
      </w:r>
    </w:p>
    <w:p w14:paraId="5FFECB81" w14:textId="77777777" w:rsidR="00F61341" w:rsidRDefault="00F61341" w:rsidP="00876658">
      <w:pPr>
        <w:rPr>
          <w:rFonts w:hint="eastAsia"/>
          <w:noProof/>
        </w:rPr>
      </w:pPr>
    </w:p>
    <w:p w14:paraId="40B848A1" w14:textId="0C31AE89" w:rsidR="0087657F" w:rsidRDefault="0087657F" w:rsidP="00F61341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901645B" wp14:editId="366B7642">
            <wp:extent cx="5274310" cy="2004060"/>
            <wp:effectExtent l="0" t="0" r="2540" b="0"/>
            <wp:docPr id="10707601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60127" name="图片 1070760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C52" w14:textId="43020CF7" w:rsidR="00F61341" w:rsidRDefault="00F61341" w:rsidP="00F61341">
      <w:pPr>
        <w:rPr>
          <w:rFonts w:hint="eastAsia"/>
        </w:rPr>
      </w:pPr>
      <w:r w:rsidRPr="0011666B">
        <w:rPr>
          <w:rFonts w:hint="eastAsia"/>
          <w:b/>
          <w:bCs/>
        </w:rPr>
        <w:t xml:space="preserve">Supplementary Figure </w:t>
      </w:r>
      <w:r w:rsidR="009D141F">
        <w:rPr>
          <w:rFonts w:hint="eastAsia"/>
          <w:b/>
          <w:bCs/>
        </w:rPr>
        <w:t>5</w:t>
      </w:r>
      <w:r>
        <w:rPr>
          <w:rFonts w:hint="eastAsia"/>
          <w:b/>
          <w:bCs/>
        </w:rPr>
        <w:t xml:space="preserve">    </w:t>
      </w:r>
      <w:r w:rsidRPr="00F61341">
        <w:rPr>
          <w:rFonts w:hint="eastAsia"/>
        </w:rPr>
        <w:t>Ablation study comparing SGMHA and its variant SGMHA w/o R on the TFs+500 dataset.</w:t>
      </w:r>
    </w:p>
    <w:p w14:paraId="4091622D" w14:textId="77777777" w:rsidR="00F61341" w:rsidRDefault="00F61341" w:rsidP="00F61341">
      <w:pPr>
        <w:rPr>
          <w:rFonts w:hint="eastAsia"/>
        </w:rPr>
      </w:pPr>
    </w:p>
    <w:p w14:paraId="7D8D40C3" w14:textId="3AE5E15F" w:rsidR="00F61341" w:rsidRDefault="0087657F" w:rsidP="00F6134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003DA19" wp14:editId="453C53E6">
            <wp:extent cx="5274310" cy="1962150"/>
            <wp:effectExtent l="0" t="0" r="2540" b="0"/>
            <wp:docPr id="18465988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98880" name="图片 18465988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0FEC" w14:textId="6F27FF2D" w:rsidR="00F61341" w:rsidRPr="00F61341" w:rsidRDefault="00F61341" w:rsidP="00F61341">
      <w:pPr>
        <w:rPr>
          <w:rFonts w:hint="eastAsia"/>
        </w:rPr>
      </w:pPr>
      <w:r w:rsidRPr="0011666B">
        <w:rPr>
          <w:rFonts w:hint="eastAsia"/>
          <w:b/>
          <w:bCs/>
        </w:rPr>
        <w:t xml:space="preserve">Supplementary Figure </w:t>
      </w:r>
      <w:r w:rsidR="009D141F">
        <w:rPr>
          <w:rFonts w:hint="eastAsia"/>
          <w:b/>
          <w:bCs/>
        </w:rPr>
        <w:t>6</w:t>
      </w:r>
      <w:r>
        <w:rPr>
          <w:rFonts w:hint="eastAsia"/>
          <w:b/>
          <w:bCs/>
        </w:rPr>
        <w:t xml:space="preserve">    </w:t>
      </w:r>
      <w:r w:rsidRPr="00F61341">
        <w:rPr>
          <w:rFonts w:hint="eastAsia"/>
        </w:rPr>
        <w:t xml:space="preserve"> Ablation study comparing SGMHA and its variant SGMHA w/o R on the TFs+1000 dataset.</w:t>
      </w:r>
    </w:p>
    <w:sectPr w:rsidR="00F61341" w:rsidRPr="00F613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3E"/>
    <w:rsid w:val="0005458B"/>
    <w:rsid w:val="0011666B"/>
    <w:rsid w:val="00156723"/>
    <w:rsid w:val="001C1E7D"/>
    <w:rsid w:val="001E1C68"/>
    <w:rsid w:val="002003BA"/>
    <w:rsid w:val="00266EF9"/>
    <w:rsid w:val="002E7D32"/>
    <w:rsid w:val="00315636"/>
    <w:rsid w:val="004F077A"/>
    <w:rsid w:val="00511AC7"/>
    <w:rsid w:val="00687426"/>
    <w:rsid w:val="006C3E4A"/>
    <w:rsid w:val="00721B7D"/>
    <w:rsid w:val="0076043C"/>
    <w:rsid w:val="0087657F"/>
    <w:rsid w:val="00876658"/>
    <w:rsid w:val="008F5944"/>
    <w:rsid w:val="008F676D"/>
    <w:rsid w:val="00984CE5"/>
    <w:rsid w:val="009D141F"/>
    <w:rsid w:val="00BF4A7D"/>
    <w:rsid w:val="00C2174E"/>
    <w:rsid w:val="00CA5142"/>
    <w:rsid w:val="00CB7E12"/>
    <w:rsid w:val="00D136F2"/>
    <w:rsid w:val="00DE2A3E"/>
    <w:rsid w:val="00ED01B0"/>
    <w:rsid w:val="00EE2AF8"/>
    <w:rsid w:val="00F61341"/>
    <w:rsid w:val="00F933EB"/>
    <w:rsid w:val="00FA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9B5F8"/>
  <w15:chartTrackingRefBased/>
  <w15:docId w15:val="{CE355819-C3E4-4246-9184-1E1964BB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2A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A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A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A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A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A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A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A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A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A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2A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A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A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A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A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A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A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A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A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A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A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A3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8766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1349</Words>
  <Characters>1674</Characters>
  <Application>Microsoft Office Word</Application>
  <DocSecurity>0</DocSecurity>
  <Lines>279</Lines>
  <Paragraphs>377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绪鉴 张</dc:creator>
  <cp:keywords/>
  <dc:description/>
  <cp:lastModifiedBy>绪鉴 张</cp:lastModifiedBy>
  <cp:revision>3</cp:revision>
  <dcterms:created xsi:type="dcterms:W3CDTF">2025-12-29T00:37:00Z</dcterms:created>
  <dcterms:modified xsi:type="dcterms:W3CDTF">2025-12-29T00:37:00Z</dcterms:modified>
</cp:coreProperties>
</file>