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D75C" w14:textId="77777777" w:rsidR="00EF1BE5" w:rsidRPr="000973D9" w:rsidRDefault="00EF1BE5" w:rsidP="00EF1BE5">
      <w:pPr>
        <w:spacing w:before="120" w:after="120" w:line="360" w:lineRule="auto"/>
        <w:jc w:val="both"/>
        <w:rPr>
          <w:rFonts w:eastAsiaTheme="minorEastAsia"/>
          <w:i/>
          <w:sz w:val="24"/>
          <w:lang w:val="en-US" w:eastAsia="en-US"/>
        </w:rPr>
      </w:pPr>
      <w:r w:rsidRPr="000973D9">
        <w:rPr>
          <w:rFonts w:eastAsiaTheme="minorEastAsia"/>
          <w:i/>
          <w:sz w:val="24"/>
          <w:lang w:val="en-US" w:eastAsia="en-US"/>
        </w:rPr>
        <w:t>Hướng dẫn:</w:t>
      </w:r>
    </w:p>
    <w:p w14:paraId="44C79C8B" w14:textId="77777777" w:rsidR="00EF1BE5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 w:rsidRPr="000973D9">
        <w:rPr>
          <w:rFonts w:eastAsiaTheme="minorEastAsia"/>
          <w:sz w:val="24"/>
          <w:lang w:val="en-US" w:eastAsia="en-US"/>
        </w:rPr>
        <w:t>Quy ước sử dụng 0, 1 thay cho false, true</w:t>
      </w:r>
      <w:r>
        <w:rPr>
          <w:rFonts w:eastAsiaTheme="minorEastAsia"/>
          <w:sz w:val="24"/>
          <w:lang w:val="en-US" w:eastAsia="en-US"/>
        </w:rPr>
        <w:t xml:space="preserve"> của biến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i</m:t>
            </m:r>
          </m:sub>
        </m:sSub>
      </m:oMath>
      <w:r w:rsidRPr="000973D9">
        <w:rPr>
          <w:rFonts w:eastAsiaTheme="minorEastAsia"/>
          <w:sz w:val="24"/>
          <w:lang w:val="en-US" w:eastAsia="en-US"/>
        </w:rPr>
        <w:t xml:space="preserve">. </w:t>
      </w:r>
      <w:r>
        <w:rPr>
          <w:rFonts w:eastAsiaTheme="minorEastAsia"/>
          <w:sz w:val="24"/>
          <w:lang w:val="en-US" w:eastAsia="en-US"/>
        </w:rPr>
        <w:t xml:space="preserve">Xét phương trình tổng quát thứ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i</m:t>
        </m:r>
      </m:oMath>
      <w:r>
        <w:rPr>
          <w:rFonts w:eastAsiaTheme="minorEastAsia"/>
          <w:sz w:val="24"/>
          <w:lang w:val="en-US" w:eastAsia="en-US"/>
        </w:rPr>
        <w:t xml:space="preserve"> t</w:t>
      </w:r>
      <w:r w:rsidRPr="000973D9">
        <w:rPr>
          <w:rFonts w:eastAsiaTheme="minorEastAsia"/>
          <w:sz w:val="24"/>
          <w:lang w:val="en-US" w:eastAsia="en-US"/>
        </w:rPr>
        <w:t>a có: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2267"/>
      </w:tblGrid>
      <w:tr w:rsidR="00EF1BE5" w14:paraId="4AC8B122" w14:textId="77777777" w:rsidTr="002950B1">
        <w:trPr>
          <w:trHeight w:val="382"/>
          <w:jc w:val="center"/>
        </w:trPr>
        <w:tc>
          <w:tcPr>
            <w:tcW w:w="1037" w:type="dxa"/>
          </w:tcPr>
          <w:p w14:paraId="38CD5C36" w14:textId="77777777" w:rsidR="00EF1BE5" w:rsidRDefault="00EF1BE5" w:rsidP="002950B1">
            <w:pPr>
              <w:jc w:val="both"/>
              <w:rPr>
                <w:rFonts w:eastAsiaTheme="minorEastAsia"/>
                <w:sz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395743AE" w14:textId="77777777" w:rsidR="00EF1BE5" w:rsidRDefault="00EF1BE5" w:rsidP="002950B1">
            <w:pPr>
              <w:jc w:val="both"/>
              <w:rPr>
                <w:rFonts w:eastAsiaTheme="minorEastAsia"/>
                <w:sz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 w:eastAsia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63CC4FA9" w14:textId="77777777" w:rsidR="00EF1BE5" w:rsidRDefault="00EF1BE5" w:rsidP="002950B1">
            <w:pPr>
              <w:jc w:val="both"/>
              <w:rPr>
                <w:rFonts w:eastAsiaTheme="minorEastAsia"/>
                <w:sz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 w:eastAsia="en-US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3019045A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Giá trị phương trình</w:t>
            </w:r>
          </w:p>
        </w:tc>
      </w:tr>
      <w:tr w:rsidR="00EF1BE5" w14:paraId="20AF788E" w14:textId="77777777" w:rsidTr="002950B1">
        <w:trPr>
          <w:trHeight w:val="382"/>
          <w:jc w:val="center"/>
        </w:trPr>
        <w:tc>
          <w:tcPr>
            <w:tcW w:w="1037" w:type="dxa"/>
            <w:vAlign w:val="center"/>
          </w:tcPr>
          <w:p w14:paraId="10404749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1038" w:type="dxa"/>
            <w:vAlign w:val="center"/>
          </w:tcPr>
          <w:p w14:paraId="0CFB7E82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1038" w:type="dxa"/>
            <w:vAlign w:val="center"/>
          </w:tcPr>
          <w:p w14:paraId="2731038A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2267" w:type="dxa"/>
            <w:vAlign w:val="center"/>
          </w:tcPr>
          <w:p w14:paraId="1E619575" w14:textId="77777777" w:rsidR="00EF1BE5" w:rsidRDefault="00EF1BE5" w:rsidP="002950B1">
            <w:pPr>
              <w:jc w:val="center"/>
              <w:rPr>
                <w:rFonts w:ascii="Calibri" w:hAnsi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2"/>
              </w:rPr>
              <w:t>TRUE</w:t>
            </w:r>
          </w:p>
        </w:tc>
      </w:tr>
      <w:tr w:rsidR="00EF1BE5" w14:paraId="68978AF2" w14:textId="77777777" w:rsidTr="002950B1">
        <w:trPr>
          <w:trHeight w:val="403"/>
          <w:jc w:val="center"/>
        </w:trPr>
        <w:tc>
          <w:tcPr>
            <w:tcW w:w="1037" w:type="dxa"/>
            <w:vAlign w:val="center"/>
          </w:tcPr>
          <w:p w14:paraId="06B0AB44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1038" w:type="dxa"/>
            <w:vAlign w:val="center"/>
          </w:tcPr>
          <w:p w14:paraId="42A714B6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1038" w:type="dxa"/>
            <w:vAlign w:val="center"/>
          </w:tcPr>
          <w:p w14:paraId="1ED26F1F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2267" w:type="dxa"/>
            <w:vAlign w:val="center"/>
          </w:tcPr>
          <w:p w14:paraId="09FDCC69" w14:textId="77777777" w:rsidR="00EF1BE5" w:rsidRDefault="00EF1BE5" w:rsidP="002950B1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TRUE</w:t>
            </w:r>
          </w:p>
        </w:tc>
      </w:tr>
      <w:tr w:rsidR="00EF1BE5" w14:paraId="35AAA10C" w14:textId="77777777" w:rsidTr="002950B1">
        <w:trPr>
          <w:trHeight w:val="382"/>
          <w:jc w:val="center"/>
        </w:trPr>
        <w:tc>
          <w:tcPr>
            <w:tcW w:w="1037" w:type="dxa"/>
            <w:vAlign w:val="center"/>
          </w:tcPr>
          <w:p w14:paraId="18BA459A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1038" w:type="dxa"/>
            <w:vAlign w:val="center"/>
          </w:tcPr>
          <w:p w14:paraId="3D0CD6B3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1038" w:type="dxa"/>
            <w:vAlign w:val="center"/>
          </w:tcPr>
          <w:p w14:paraId="30955BE2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2267" w:type="dxa"/>
            <w:vAlign w:val="center"/>
          </w:tcPr>
          <w:p w14:paraId="6CF2B22F" w14:textId="77777777" w:rsidR="00EF1BE5" w:rsidRDefault="00EF1BE5" w:rsidP="002950B1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FALSE</w:t>
            </w:r>
          </w:p>
        </w:tc>
      </w:tr>
      <w:tr w:rsidR="00EF1BE5" w14:paraId="518E3284" w14:textId="77777777" w:rsidTr="002950B1">
        <w:trPr>
          <w:trHeight w:val="382"/>
          <w:jc w:val="center"/>
        </w:trPr>
        <w:tc>
          <w:tcPr>
            <w:tcW w:w="1037" w:type="dxa"/>
            <w:vAlign w:val="center"/>
          </w:tcPr>
          <w:p w14:paraId="6DF11975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1038" w:type="dxa"/>
            <w:vAlign w:val="center"/>
          </w:tcPr>
          <w:p w14:paraId="556A7E03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1038" w:type="dxa"/>
            <w:vAlign w:val="center"/>
          </w:tcPr>
          <w:p w14:paraId="71711121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2267" w:type="dxa"/>
            <w:vAlign w:val="center"/>
          </w:tcPr>
          <w:p w14:paraId="19AB093D" w14:textId="77777777" w:rsidR="00EF1BE5" w:rsidRDefault="00EF1BE5" w:rsidP="002950B1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TRUE</w:t>
            </w:r>
          </w:p>
        </w:tc>
      </w:tr>
      <w:tr w:rsidR="00EF1BE5" w14:paraId="29627CAA" w14:textId="77777777" w:rsidTr="002950B1">
        <w:trPr>
          <w:trHeight w:val="382"/>
          <w:jc w:val="center"/>
        </w:trPr>
        <w:tc>
          <w:tcPr>
            <w:tcW w:w="1037" w:type="dxa"/>
            <w:vAlign w:val="center"/>
          </w:tcPr>
          <w:p w14:paraId="5734C51F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1038" w:type="dxa"/>
            <w:vAlign w:val="center"/>
          </w:tcPr>
          <w:p w14:paraId="1E7B27EE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1038" w:type="dxa"/>
            <w:vAlign w:val="center"/>
          </w:tcPr>
          <w:p w14:paraId="75B79DFD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2267" w:type="dxa"/>
            <w:vAlign w:val="center"/>
          </w:tcPr>
          <w:p w14:paraId="2034EC85" w14:textId="77777777" w:rsidR="00EF1BE5" w:rsidRDefault="00EF1BE5" w:rsidP="002950B1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TRUE</w:t>
            </w:r>
          </w:p>
        </w:tc>
      </w:tr>
      <w:tr w:rsidR="00EF1BE5" w14:paraId="39DB8B64" w14:textId="77777777" w:rsidTr="002950B1">
        <w:trPr>
          <w:trHeight w:val="382"/>
          <w:jc w:val="center"/>
        </w:trPr>
        <w:tc>
          <w:tcPr>
            <w:tcW w:w="1037" w:type="dxa"/>
            <w:vAlign w:val="center"/>
          </w:tcPr>
          <w:p w14:paraId="42555123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1038" w:type="dxa"/>
            <w:vAlign w:val="center"/>
          </w:tcPr>
          <w:p w14:paraId="5E167B36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1038" w:type="dxa"/>
            <w:vAlign w:val="center"/>
          </w:tcPr>
          <w:p w14:paraId="1F81BC1B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2267" w:type="dxa"/>
            <w:vAlign w:val="center"/>
          </w:tcPr>
          <w:p w14:paraId="4F1A2A74" w14:textId="77777777" w:rsidR="00EF1BE5" w:rsidRDefault="00EF1BE5" w:rsidP="002950B1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FALSE</w:t>
            </w:r>
          </w:p>
        </w:tc>
      </w:tr>
      <w:tr w:rsidR="00EF1BE5" w14:paraId="192EB2A2" w14:textId="77777777" w:rsidTr="002950B1">
        <w:trPr>
          <w:trHeight w:val="382"/>
          <w:jc w:val="center"/>
        </w:trPr>
        <w:tc>
          <w:tcPr>
            <w:tcW w:w="1037" w:type="dxa"/>
            <w:vAlign w:val="center"/>
          </w:tcPr>
          <w:p w14:paraId="367F60B5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1038" w:type="dxa"/>
            <w:vAlign w:val="center"/>
          </w:tcPr>
          <w:p w14:paraId="4FADD060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1038" w:type="dxa"/>
            <w:vAlign w:val="center"/>
          </w:tcPr>
          <w:p w14:paraId="5A1FDDCC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0</w:t>
            </w:r>
          </w:p>
        </w:tc>
        <w:tc>
          <w:tcPr>
            <w:tcW w:w="2267" w:type="dxa"/>
            <w:vAlign w:val="center"/>
          </w:tcPr>
          <w:p w14:paraId="138CBCAB" w14:textId="77777777" w:rsidR="00EF1BE5" w:rsidRDefault="00EF1BE5" w:rsidP="002950B1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TRUE</w:t>
            </w:r>
          </w:p>
        </w:tc>
      </w:tr>
      <w:tr w:rsidR="00EF1BE5" w14:paraId="132E7F5A" w14:textId="77777777" w:rsidTr="002950B1">
        <w:trPr>
          <w:trHeight w:val="382"/>
          <w:jc w:val="center"/>
        </w:trPr>
        <w:tc>
          <w:tcPr>
            <w:tcW w:w="1037" w:type="dxa"/>
            <w:vAlign w:val="center"/>
          </w:tcPr>
          <w:p w14:paraId="2F87A168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1038" w:type="dxa"/>
            <w:vAlign w:val="center"/>
          </w:tcPr>
          <w:p w14:paraId="0147E13C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1038" w:type="dxa"/>
            <w:vAlign w:val="center"/>
          </w:tcPr>
          <w:p w14:paraId="3D987517" w14:textId="77777777" w:rsidR="00EF1BE5" w:rsidRDefault="00EF1BE5" w:rsidP="002950B1">
            <w:pPr>
              <w:jc w:val="center"/>
              <w:rPr>
                <w:rFonts w:eastAsiaTheme="minor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1</w:t>
            </w:r>
          </w:p>
        </w:tc>
        <w:tc>
          <w:tcPr>
            <w:tcW w:w="2267" w:type="dxa"/>
            <w:vAlign w:val="center"/>
          </w:tcPr>
          <w:p w14:paraId="1CD0D956" w14:textId="77777777" w:rsidR="00EF1BE5" w:rsidRDefault="00EF1BE5" w:rsidP="002950B1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TRUE</w:t>
            </w:r>
          </w:p>
        </w:tc>
      </w:tr>
    </w:tbl>
    <w:p w14:paraId="79D861A1" w14:textId="77777777" w:rsidR="00EF1BE5" w:rsidRPr="000973D9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>
        <w:rPr>
          <w:rFonts w:eastAsiaTheme="minorEastAsia"/>
          <w:sz w:val="24"/>
          <w:lang w:val="en-US" w:eastAsia="en-US"/>
        </w:rPr>
        <w:t xml:space="preserve">Từ bảng chân trị ta nhận thấy chỉ có 2 trường hợp vô nghiệm đó là bộ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i+2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0,1,0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1,0,1</m:t>
                </m:r>
              </m:e>
            </m:d>
          </m:e>
        </m:d>
      </m:oMath>
      <w:r>
        <w:rPr>
          <w:rFonts w:eastAsiaTheme="minorEastAsia"/>
          <w:sz w:val="24"/>
          <w:lang w:val="en-US" w:eastAsia="en-US"/>
        </w:rPr>
        <w:t xml:space="preserve">. Bài toán đếm số bộ nghiệm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k+2</m:t>
                </m:r>
              </m:sub>
            </m:sSub>
          </m:e>
        </m:d>
      </m:oMath>
      <w:r>
        <w:rPr>
          <w:rFonts w:eastAsiaTheme="minorEastAsia"/>
          <w:sz w:val="24"/>
          <w:lang w:val="en-US" w:eastAsia="en-US"/>
        </w:rPr>
        <w:t xml:space="preserve"> sao cho không có 3 biến liên tiếp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i+2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0,1,0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1,0,1</m:t>
                </m:r>
              </m:e>
            </m:d>
          </m:e>
        </m:d>
      </m:oMath>
    </w:p>
    <w:p w14:paraId="7D2657B1" w14:textId="77777777" w:rsidR="00EF1BE5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>
        <w:rPr>
          <w:rFonts w:eastAsiaTheme="minorEastAsia"/>
          <w:sz w:val="24"/>
          <w:lang w:val="en-US" w:eastAsia="en-US"/>
        </w:rPr>
        <w:t xml:space="preserve">Bài toán dẫn về đếm số dãy nhị phân độ dài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n+2</m:t>
        </m:r>
      </m:oMath>
      <w:r>
        <w:rPr>
          <w:rFonts w:eastAsiaTheme="minorEastAsia"/>
          <w:sz w:val="24"/>
          <w:lang w:val="en-US" w:eastAsia="en-US"/>
        </w:rPr>
        <w:t xml:space="preserve"> sao cho không tồn tại 3 bit liên tiếp có giá trị 010 hoặc 101. Ta sử dụng phương pháp quy hoạch động để giải quyết</w:t>
      </w:r>
    </w:p>
    <w:p w14:paraId="42FF2B65" w14:textId="77777777" w:rsidR="00EF1BE5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>
        <w:rPr>
          <w:rFonts w:eastAsiaTheme="minorEastAsia"/>
          <w:sz w:val="24"/>
          <w:lang w:val="en-US" w:eastAsia="en-US"/>
        </w:rPr>
        <w:t xml:space="preserve">Ta coi dãy nhị phân được biểu diễn dưới dạng </w:t>
      </w:r>
      <m:oMath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sz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n+2</m:t>
                </m:r>
              </m:sub>
            </m:sSub>
          </m:e>
        </m:acc>
      </m:oMath>
      <w:r>
        <w:rPr>
          <w:rFonts w:eastAsiaTheme="minorEastAsia"/>
          <w:sz w:val="24"/>
          <w:lang w:val="en-US" w:eastAsia="en-US"/>
        </w:rPr>
        <w:t xml:space="preserve">. </w:t>
      </w:r>
      <w:r w:rsidRPr="00EA0AEE">
        <w:rPr>
          <w:rFonts w:eastAsiaTheme="minorEastAsia"/>
          <w:sz w:val="24"/>
          <w:lang w:val="en-US" w:eastAsia="en-US"/>
        </w:rPr>
        <w:t xml:space="preserve">Gọi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n+2</m:t>
            </m:r>
          </m:e>
        </m:d>
      </m:oMath>
      <w:r w:rsidRPr="00EA0AEE">
        <w:rPr>
          <w:rFonts w:eastAsiaTheme="minorEastAsia"/>
          <w:sz w:val="24"/>
          <w:lang w:val="en-US" w:eastAsia="en-US"/>
        </w:rPr>
        <w:t xml:space="preserve"> là </w:t>
      </w:r>
      <w:r>
        <w:rPr>
          <w:rFonts w:eastAsiaTheme="minorEastAsia"/>
          <w:sz w:val="24"/>
          <w:lang w:val="en-US" w:eastAsia="en-US"/>
        </w:rPr>
        <w:t xml:space="preserve">số dãy nhị phân độ dài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n+2</m:t>
        </m:r>
      </m:oMath>
      <w:r>
        <w:rPr>
          <w:rFonts w:eastAsiaTheme="minorEastAsia"/>
          <w:sz w:val="24"/>
          <w:lang w:val="en-US" w:eastAsia="en-US"/>
        </w:rPr>
        <w:t xml:space="preserve"> thỏa điều kiện bài toán.</w:t>
      </w:r>
    </w:p>
    <w:p w14:paraId="5230928A" w14:textId="77777777" w:rsidR="00EF1BE5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>
        <w:rPr>
          <w:rFonts w:eastAsiaTheme="minorEastAsia"/>
          <w:sz w:val="24"/>
          <w:lang w:val="en-US" w:eastAsia="en-US"/>
        </w:rPr>
        <w:t xml:space="preserve">Xét trường hợp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n+2</m:t>
            </m:r>
          </m:sub>
        </m:sSub>
        <m:r>
          <w:rPr>
            <w:rFonts w:ascii="Cambria Math" w:eastAsiaTheme="minorEastAsia" w:hAnsi="Cambria Math"/>
            <w:sz w:val="24"/>
            <w:lang w:val="en-US" w:eastAsia="en-US"/>
          </w:rPr>
          <m:t>=0</m:t>
        </m:r>
      </m:oMath>
      <w:r>
        <w:rPr>
          <w:rFonts w:eastAsiaTheme="minorEastAsia"/>
          <w:sz w:val="24"/>
          <w:lang w:val="en-US" w:eastAsia="en-US"/>
        </w:rPr>
        <w:t xml:space="preserve">, ta có </w:t>
      </w:r>
      <m:oMath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sz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n+2</m:t>
                </m:r>
              </m:sub>
            </m:sSub>
          </m:e>
        </m:acc>
        <m:r>
          <w:rPr>
            <w:rFonts w:ascii="Cambria Math" w:eastAsiaTheme="minorHAnsi" w:hAnsi="Cambria Math" w:cstheme="minorBidi"/>
            <w:sz w:val="24"/>
            <w:lang w:val="en-US" w:eastAsia="en-US"/>
          </w:rPr>
          <m:t>=</m:t>
        </m:r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sz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</w:rPr>
              <m:t>0</m:t>
            </m:r>
          </m:e>
        </m:acc>
      </m:oMath>
      <w:r>
        <w:rPr>
          <w:rFonts w:eastAsiaTheme="minorEastAsia"/>
          <w:sz w:val="24"/>
          <w:lang w:val="en-US" w:eastAsia="en-US"/>
        </w:rPr>
        <w:t xml:space="preserve">. Suy ra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n+2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-p[n+1]</m:t>
        </m:r>
      </m:oMath>
      <w:r>
        <w:rPr>
          <w:rFonts w:eastAsiaTheme="minorEastAsia"/>
          <w:sz w:val="24"/>
          <w:lang w:val="en-US" w:eastAsia="en-US"/>
        </w:rPr>
        <w:t xml:space="preserve">, trong đó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p[n+1]</m:t>
        </m:r>
      </m:oMath>
      <w:r>
        <w:rPr>
          <w:rFonts w:eastAsiaTheme="minorEastAsia"/>
          <w:sz w:val="24"/>
          <w:lang w:val="en-US" w:eastAsia="en-US"/>
        </w:rPr>
        <w:t xml:space="preserve"> là số dãy nhị phân độ dài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n+1</m:t>
        </m:r>
      </m:oMath>
      <w:r>
        <w:rPr>
          <w:rFonts w:eastAsiaTheme="minorEastAsia"/>
          <w:sz w:val="24"/>
          <w:lang w:val="en-US" w:eastAsia="en-US"/>
        </w:rPr>
        <w:t xml:space="preserve"> có 2 bit cuối là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01</m:t>
        </m:r>
      </m:oMath>
      <w:r>
        <w:rPr>
          <w:rFonts w:eastAsiaTheme="minorEastAsia"/>
          <w:sz w:val="24"/>
          <w:lang w:val="en-US" w:eastAsia="en-US"/>
        </w:rPr>
        <w:t>.</w:t>
      </w:r>
    </w:p>
    <w:p w14:paraId="2C729199" w14:textId="77777777" w:rsidR="00EF1BE5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>
        <w:rPr>
          <w:rFonts w:eastAsiaTheme="minorEastAsia"/>
          <w:sz w:val="24"/>
          <w:lang w:val="en-US" w:eastAsia="en-US"/>
        </w:rPr>
        <w:t xml:space="preserve">Xét trường hợp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n+2</m:t>
            </m:r>
          </m:sub>
        </m:sSub>
        <m:r>
          <w:rPr>
            <w:rFonts w:ascii="Cambria Math" w:eastAsiaTheme="minorEastAsia" w:hAnsi="Cambria Math"/>
            <w:sz w:val="24"/>
            <w:lang w:val="en-US" w:eastAsia="en-US"/>
          </w:rPr>
          <m:t>=1</m:t>
        </m:r>
      </m:oMath>
      <w:r>
        <w:rPr>
          <w:rFonts w:eastAsiaTheme="minorEastAsia"/>
          <w:sz w:val="24"/>
          <w:lang w:val="en-US" w:eastAsia="en-US"/>
        </w:rPr>
        <w:t xml:space="preserve">, ta có </w:t>
      </w:r>
      <m:oMath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sz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n+2</m:t>
                </m:r>
              </m:sub>
            </m:sSub>
          </m:e>
        </m:acc>
        <m:r>
          <w:rPr>
            <w:rFonts w:ascii="Cambria Math" w:eastAsiaTheme="minorHAnsi" w:hAnsi="Cambria Math" w:cstheme="minorBidi"/>
            <w:sz w:val="24"/>
            <w:lang w:val="en-US" w:eastAsia="en-US"/>
          </w:rPr>
          <m:t>=</m:t>
        </m:r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sz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</w:rPr>
              <m:t>1</m:t>
            </m:r>
          </m:e>
        </m:acc>
      </m:oMath>
      <w:r>
        <w:rPr>
          <w:rFonts w:eastAsiaTheme="minorEastAsia"/>
          <w:sz w:val="24"/>
          <w:lang w:val="en-US" w:eastAsia="en-US"/>
        </w:rPr>
        <w:t xml:space="preserve">. Suy ra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n+2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-q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n+1</m:t>
            </m:r>
          </m:e>
        </m:d>
      </m:oMath>
      <w:r>
        <w:rPr>
          <w:rFonts w:eastAsiaTheme="minorEastAsia"/>
          <w:sz w:val="24"/>
          <w:lang w:val="en-US" w:eastAsia="en-US"/>
        </w:rPr>
        <w:t xml:space="preserve">, trong đó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q[n+1]</m:t>
        </m:r>
      </m:oMath>
      <w:r>
        <w:rPr>
          <w:rFonts w:eastAsiaTheme="minorEastAsia"/>
          <w:sz w:val="24"/>
          <w:lang w:val="en-US" w:eastAsia="en-US"/>
        </w:rPr>
        <w:t xml:space="preserve"> là số dãy nhị phân độ dài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n+1</m:t>
        </m:r>
      </m:oMath>
      <w:r>
        <w:rPr>
          <w:rFonts w:eastAsiaTheme="minorEastAsia"/>
          <w:sz w:val="24"/>
          <w:lang w:val="en-US" w:eastAsia="en-US"/>
        </w:rPr>
        <w:t xml:space="preserve"> có 2 bit cuối là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10</m:t>
        </m:r>
      </m:oMath>
      <w:r>
        <w:rPr>
          <w:rFonts w:eastAsiaTheme="minorEastAsia"/>
          <w:sz w:val="24"/>
          <w:lang w:val="en-US" w:eastAsia="en-US"/>
        </w:rPr>
        <w:t>.</w:t>
      </w:r>
    </w:p>
    <w:p w14:paraId="42486FC7" w14:textId="77777777" w:rsidR="00EF1BE5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>
        <w:rPr>
          <w:rFonts w:eastAsiaTheme="minorEastAsia"/>
          <w:sz w:val="24"/>
          <w:lang w:val="en-US" w:eastAsia="en-US"/>
        </w:rPr>
        <w:t xml:space="preserve">Theo nguyên lý cộng ta có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n+2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-p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-q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n+1</m:t>
                </m:r>
              </m:e>
            </m:d>
          </m:e>
        </m:d>
      </m:oMath>
    </w:p>
    <w:p w14:paraId="6FF4ECEC" w14:textId="77777777" w:rsidR="00EF1BE5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>
        <w:rPr>
          <w:rFonts w:eastAsiaTheme="minorEastAsia"/>
          <w:sz w:val="24"/>
          <w:lang w:val="en-US" w:eastAsia="en-US"/>
        </w:rPr>
        <w:t xml:space="preserve">Suy ra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n+2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-p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-q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+2×f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-p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-q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1</m:t>
            </m:r>
          </m:e>
        </m:d>
      </m:oMath>
    </w:p>
    <w:p w14:paraId="22320C74" w14:textId="77777777" w:rsidR="00EF1BE5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>
        <w:rPr>
          <w:rFonts w:eastAsiaTheme="minorEastAsia"/>
          <w:sz w:val="24"/>
          <w:lang w:val="en-US" w:eastAsia="en-US"/>
        </w:rPr>
        <w:t xml:space="preserve">Gọi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,y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</m:t>
            </m:r>
          </m:e>
        </m:d>
      </m:oMath>
      <w:r>
        <w:rPr>
          <w:rFonts w:eastAsiaTheme="minorEastAsia"/>
          <w:sz w:val="24"/>
          <w:lang w:val="en-US" w:eastAsia="en-US"/>
        </w:rPr>
        <w:t xml:space="preserve"> tương ứng số dãy nhị phân độ dài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n</m:t>
        </m:r>
      </m:oMath>
      <w:r>
        <w:rPr>
          <w:rFonts w:eastAsiaTheme="minorEastAsia"/>
          <w:sz w:val="24"/>
          <w:lang w:val="en-US" w:eastAsia="en-US"/>
        </w:rPr>
        <w:t xml:space="preserve"> có 2 bit cuối là 00 và 11.</w:t>
      </w:r>
    </w:p>
    <w:p w14:paraId="75147536" w14:textId="77777777" w:rsidR="00EF1BE5" w:rsidRPr="00A33788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 w:rsidRPr="00A33788">
        <w:rPr>
          <w:rFonts w:eastAsiaTheme="minorEastAsia"/>
          <w:sz w:val="24"/>
          <w:lang w:val="en-US" w:eastAsia="en-US"/>
        </w:rPr>
        <w:t xml:space="preserve">Xét các dãy nhị phân độ dài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n+1</m:t>
        </m:r>
      </m:oMath>
      <w:r w:rsidRPr="00A33788">
        <w:rPr>
          <w:rFonts w:eastAsiaTheme="minorEastAsia"/>
          <w:sz w:val="24"/>
          <w:lang w:val="en-US" w:eastAsia="en-US"/>
        </w:rPr>
        <w:t xml:space="preserve"> có 2 bit cuối là 01 (số dãy thỏa là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p[n+1]</m:t>
        </m:r>
      </m:oMath>
      <w:r w:rsidRPr="00A33788">
        <w:rPr>
          <w:rFonts w:eastAsiaTheme="minorEastAsia"/>
          <w:sz w:val="24"/>
          <w:lang w:val="en-US" w:eastAsia="en-US"/>
        </w:rPr>
        <w:t xml:space="preserve">). Dãy có dạng sau: </w:t>
      </w:r>
      <m:oMath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sz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</m:e>
        </m:acc>
        <m:r>
          <w:rPr>
            <w:rFonts w:ascii="Cambria Math" w:eastAsiaTheme="minorHAnsi" w:hAnsi="Cambria Math" w:cstheme="minorBidi"/>
            <w:sz w:val="24"/>
            <w:lang w:val="en-US" w:eastAsia="en-US"/>
          </w:rPr>
          <m:t>=</m:t>
        </m:r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sz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n-1</m:t>
                </m:r>
              </m:sub>
            </m:sSub>
            <m:r>
              <w:rPr>
                <w:rFonts w:ascii="Cambria Math" w:hAnsi="Cambria Math"/>
                <w:sz w:val="24"/>
              </w:rPr>
              <m:t>01</m:t>
            </m:r>
          </m:e>
        </m:acc>
        <m:r>
          <w:rPr>
            <w:rFonts w:ascii="Cambria Math" w:eastAsiaTheme="minorEastAsia" w:hAnsi="Cambria Math"/>
            <w:sz w:val="24"/>
            <w:lang w:val="en-US" w:eastAsia="en-US"/>
          </w:rPr>
          <m:t>=</m:t>
        </m:r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sz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n-2</m:t>
                </m:r>
              </m:sub>
            </m:sSub>
            <m:r>
              <w:rPr>
                <w:rFonts w:ascii="Cambria Math" w:hAnsi="Cambria Math"/>
                <w:sz w:val="24"/>
              </w:rPr>
              <m:t>001</m:t>
            </m:r>
          </m:e>
        </m:acc>
      </m:oMath>
      <w:r w:rsidRPr="00A33788">
        <w:rPr>
          <w:rFonts w:eastAsiaTheme="minorEastAsia"/>
          <w:sz w:val="24"/>
          <w:lang w:val="en-US" w:eastAsia="en-US"/>
        </w:rPr>
        <w:t xml:space="preserve">. </w:t>
      </w:r>
      <w:r>
        <w:rPr>
          <w:rFonts w:eastAsiaTheme="minorEastAsia"/>
          <w:sz w:val="24"/>
          <w:lang w:val="en-US" w:eastAsia="en-US"/>
        </w:rPr>
        <w:t>Suy ra</w:t>
      </w:r>
      <w:r w:rsidRPr="00A33788">
        <w:rPr>
          <w:rFonts w:eastAsiaTheme="minorEastAsia"/>
          <w:sz w:val="24"/>
          <w:lang w:val="en-US" w:eastAsia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</m:t>
            </m:r>
          </m:e>
        </m:d>
      </m:oMath>
      <w:r>
        <w:rPr>
          <w:rFonts w:eastAsiaTheme="minorEastAsia"/>
          <w:sz w:val="24"/>
          <w:lang w:val="en-US" w:eastAsia="en-US"/>
        </w:rPr>
        <w:t>. Tương tự ta có</w:t>
      </w:r>
      <w:r w:rsidRPr="00A33788">
        <w:rPr>
          <w:rFonts w:eastAsiaTheme="minorEastAsia"/>
          <w:sz w:val="24"/>
          <w:lang w:val="en-US" w:eastAsia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 w:eastAsia="en-US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n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2</m:t>
            </m:r>
          </m:e>
        </m:d>
      </m:oMath>
    </w:p>
    <w:p w14:paraId="2CE185DD" w14:textId="77777777" w:rsidR="00EF1BE5" w:rsidRPr="002D28AF" w:rsidRDefault="00EF1BE5" w:rsidP="00EF1BE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Theme="minorEastAsia"/>
          <w:sz w:val="24"/>
          <w:lang w:val="en-US" w:eastAsia="en-US"/>
        </w:rPr>
      </w:pPr>
      <w:r>
        <w:rPr>
          <w:rFonts w:eastAsiaTheme="minorEastAsia"/>
          <w:sz w:val="24"/>
          <w:lang w:val="en-US" w:eastAsia="en-US"/>
        </w:rPr>
        <w:t xml:space="preserve">Từ (1) và (2) ta có </w:t>
      </w:r>
    </w:p>
    <w:p w14:paraId="43E5AD29" w14:textId="0B248B17" w:rsidR="004E0A45" w:rsidRDefault="00EF1BE5" w:rsidP="00EF1BE5">
      <w:pPr>
        <w:pStyle w:val="ListParagraph"/>
        <w:spacing w:before="120" w:after="120" w:line="360" w:lineRule="auto"/>
        <w:ind w:left="360"/>
        <w:jc w:val="both"/>
      </w:pPr>
      <m:oMathPara>
        <m:oMath>
          <m:r>
            <w:rPr>
              <w:rFonts w:ascii="Cambria Math" w:eastAsiaTheme="minorEastAsia" w:hAnsi="Cambria Math"/>
              <w:sz w:val="24"/>
              <w:lang w:val="en-US" w:eastAsia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-q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n</m:t>
              </m:r>
            </m:e>
          </m:d>
        </m:oMath>
      </m:oMathPara>
    </w:p>
    <w:sectPr w:rsidR="004E0A45" w:rsidSect="00063ED4">
      <w:pgSz w:w="12240" w:h="15840"/>
      <w:pgMar w:top="144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03A6F"/>
    <w:multiLevelType w:val="hybridMultilevel"/>
    <w:tmpl w:val="83DE48DC"/>
    <w:lvl w:ilvl="0" w:tplc="59AEF5C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E5"/>
    <w:rsid w:val="004E0A45"/>
    <w:rsid w:val="00E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8B69"/>
  <w14:defaultImageDpi w14:val="32767"/>
  <w15:chartTrackingRefBased/>
  <w15:docId w15:val="{E2C5C7E9-F28E-4529-9F27-52C079FE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E5"/>
    <w:pPr>
      <w:spacing w:after="0" w:line="240" w:lineRule="auto"/>
    </w:pPr>
    <w:rPr>
      <w:rFonts w:eastAsia="Times New Roman" w:cs="Times New Roman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E5"/>
    <w:pPr>
      <w:ind w:left="720"/>
      <w:contextualSpacing/>
    </w:pPr>
  </w:style>
  <w:style w:type="table" w:styleId="TableGrid">
    <w:name w:val="Table Grid"/>
    <w:basedOn w:val="TableNormal"/>
    <w:uiPriority w:val="39"/>
    <w:rsid w:val="00EF1BE5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Phước Hải</dc:creator>
  <cp:keywords/>
  <dc:description/>
  <cp:lastModifiedBy>Trương Phước Hải</cp:lastModifiedBy>
  <cp:revision>1</cp:revision>
  <dcterms:created xsi:type="dcterms:W3CDTF">2021-07-17T12:33:00Z</dcterms:created>
  <dcterms:modified xsi:type="dcterms:W3CDTF">2021-07-17T12:33:00Z</dcterms:modified>
</cp:coreProperties>
</file>