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Meethere缺陷记录报告</w:t>
      </w:r>
    </w:p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01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注册时用户名和密码可以为空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注册时用户名和密码可以为空，只要邮箱和手机号符合要求便可提交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rPr>
                <w:vertAlign w:val="baseline"/>
              </w:rPr>
            </w:pPr>
            <w:r>
              <w:rPr>
                <w:vertAlign w:val="baseline"/>
              </w:rPr>
              <w:t>用户名不填</w:t>
            </w:r>
          </w:p>
          <w:p>
            <w:pPr>
              <w:numPr>
                <w:ilvl w:val="0"/>
                <w:numId w:val="1"/>
              </w:numPr>
              <w:rPr>
                <w:vertAlign w:val="baseline"/>
              </w:rPr>
            </w:pPr>
            <w:r>
              <w:rPr>
                <w:vertAlign w:val="baseline"/>
              </w:rPr>
              <w:t>密码不填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3.填写符合要求的邮箱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4.填写符合要求的手机号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5.点击注册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alert“注册成功”，且管理员在用户列表可以看到该用户名为空的用户，但无法删除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给用户名和密码增加限制要求，用户名“</w:t>
            </w:r>
            <w:r>
              <w:rPr>
                <w:rFonts w:hint="eastAsia"/>
                <w:vertAlign w:val="baseline"/>
              </w:rPr>
              <w:t>4到16位字母/数字/下划线/减号</w:t>
            </w:r>
            <w:r>
              <w:rPr>
                <w:vertAlign w:val="baseline"/>
              </w:rPr>
              <w:t>”，密码“</w:t>
            </w:r>
            <w:r>
              <w:rPr>
                <w:rFonts w:hint="eastAsia"/>
                <w:vertAlign w:val="baseline"/>
              </w:rPr>
              <w:t>最少6位，包括至少1个大写字母，1个小写字母，1个数字，1个特殊字符</w:t>
            </w:r>
            <w:r>
              <w:rPr>
                <w:vertAlign w:val="baseline"/>
              </w:rPr>
              <w:t>”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修改个人信息邮箱和手机号可以为空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用户注册成功后，把个人信息的邮箱和手机号改为空，可以修改成功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2"/>
              </w:numPr>
              <w:tabs>
                <w:tab w:val="left" w:pos="854"/>
              </w:tabs>
              <w:rPr>
                <w:vertAlign w:val="baseline"/>
              </w:rPr>
            </w:pPr>
            <w:r>
              <w:rPr>
                <w:vertAlign w:val="baseline"/>
              </w:rPr>
              <w:t>用户注册成功</w:t>
            </w:r>
          </w:p>
          <w:p>
            <w:pPr>
              <w:numPr>
                <w:ilvl w:val="0"/>
                <w:numId w:val="0"/>
              </w:numPr>
              <w:tabs>
                <w:tab w:val="left" w:pos="854"/>
              </w:tabs>
              <w:rPr>
                <w:vertAlign w:val="baseline"/>
              </w:rPr>
            </w:pPr>
            <w:r>
              <w:rPr>
                <w:vertAlign w:val="baseline"/>
              </w:rPr>
              <w:t>2.在用户信息处，把邮箱和手机号删掉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4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3.点击更新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4"/>
              </w:tabs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4"/>
              </w:tabs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4"/>
              </w:tabs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在个人信息修改处，给邮箱和手机号增加修改限制，与注册时对邮箱和手机号的限制保持一致，空或格式错误时更新失败，给出错误提示</w:t>
            </w:r>
          </w:p>
        </w:tc>
      </w:tr>
    </w:tbl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03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新闻标题和内容为空可以提交</w:t>
            </w:r>
          </w:p>
        </w:tc>
      </w:tr>
      <w:tr>
        <w:tblPrEx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新闻标题和内容为空或空格，都可以提交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在发布新闻页面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标题和内容不填或者全为空格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点击发布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发送成功，而且由于浏览新闻页面没有该新闻标题，导致无法进入该新闻详情页，无法将其删除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给新闻标题和新闻内容增加字数限制，空或格式错误时提交失败，给出alert提示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04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纯文字的新闻无法编辑</w:t>
            </w:r>
          </w:p>
        </w:tc>
      </w:tr>
      <w:tr>
        <w:tblPrEx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新闻分为带图片的与不带图片的，对于不带图片的新闻可以弹出编辑框，编辑后无法保存编辑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>在浏览新闻时选择一条没有图片的新闻，点击进入新闻详情页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>点击编辑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>修改编辑框内容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>点击完成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alert“发送成功”，编辑成功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点击“完成”后没有反应，编辑失败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不论对于带图片新闻或不带图片的新闻，编辑后都会在详情页面寻找图片信息传给后端，但对于不带图片的新闻，其详情页上图片信息是找不到的。传给后端会出错。对于这种情况，把图片设置为空字符串传给后端。</w:t>
            </w:r>
          </w:p>
        </w:tc>
      </w:tr>
    </w:tbl>
    <w:p/>
    <w:p/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05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一般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新闻编辑后改为空可以提交</w:t>
            </w:r>
          </w:p>
        </w:tc>
      </w:tr>
      <w:tr>
        <w:tblPrEx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新闻编辑后将新闻内容改为空或全是空格都可提交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5"/>
              </w:numPr>
              <w:rPr>
                <w:vertAlign w:val="baseline"/>
              </w:rPr>
            </w:pPr>
            <w:r>
              <w:rPr>
                <w:vertAlign w:val="baseline"/>
              </w:rPr>
              <w:t>选择一条新闻，进入新闻详情页</w:t>
            </w:r>
          </w:p>
          <w:p>
            <w:pPr>
              <w:numPr>
                <w:ilvl w:val="0"/>
                <w:numId w:val="5"/>
              </w:numPr>
              <w:rPr>
                <w:vertAlign w:val="baseline"/>
              </w:rPr>
            </w:pPr>
            <w:r>
              <w:rPr>
                <w:vertAlign w:val="baseline"/>
              </w:rPr>
              <w:t>点击编辑</w:t>
            </w:r>
          </w:p>
          <w:p>
            <w:pPr>
              <w:numPr>
                <w:ilvl w:val="0"/>
                <w:numId w:val="5"/>
              </w:numPr>
              <w:rPr>
                <w:vertAlign w:val="baseline"/>
              </w:rPr>
            </w:pPr>
            <w:r>
              <w:rPr>
                <w:vertAlign w:val="baseline"/>
              </w:rPr>
              <w:t>将输入框内容删光或改为空格</w:t>
            </w:r>
          </w:p>
          <w:p>
            <w:pPr>
              <w:numPr>
                <w:ilvl w:val="0"/>
                <w:numId w:val="5"/>
              </w:numPr>
              <w:rPr>
                <w:vertAlign w:val="baseline"/>
              </w:rPr>
            </w:pPr>
            <w:r>
              <w:rPr>
                <w:vertAlign w:val="baseline"/>
              </w:rPr>
              <w:t>点击完成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编辑失败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alert“发送成功”,编辑成功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给编辑后的文字增加字数限制，为空或字数过长不能编辑，增加alert提示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06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场馆名、描述、地点均为空也可添加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添加场馆信息时，场馆名、描述、地点均为空或空格，只要价格处书写4位以内整数，就也可添加该条场馆信息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vertAlign w:val="baseline"/>
              </w:rPr>
              <w:t>在场馆信息页，点击“点击这里添加场馆”</w:t>
            </w:r>
          </w:p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vertAlign w:val="baseline"/>
              </w:rPr>
              <w:t>场馆名、描述、地点都不填写，价格输入9999，点击“提交”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alert“添加成功”，该条场馆信息显示在场馆信息页的列表后，并且在场馆预约页也可以选择该场馆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给场馆名、描述、地点添加字数限制，为空或字数过长添加失败，并增加alert信息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07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留言板一级留言为空可提交</w:t>
            </w:r>
          </w:p>
        </w:tc>
      </w:tr>
      <w:tr>
        <w:tblPrEx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留言板，对于一级留言为空或全为空格，可提交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1.在留言页，不填写内容或只输入空格，直接点击发布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发布成功，一条空的留言信息显示在下方留言列表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给一级留言增加字数限制，为空或字数过长发布失败，并增加alert信息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08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一般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场馆预约时间问题</w:t>
            </w:r>
          </w:p>
        </w:tc>
      </w:tr>
      <w:tr>
        <w:tblPrEx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场馆预约时间，对于起始时间，</w:t>
            </w:r>
            <w:r>
              <w:rPr>
                <w:vertAlign w:val="baseline"/>
              </w:rPr>
              <w:t>通过日历</w:t>
            </w:r>
            <w:r>
              <w:rPr>
                <w:vertAlign w:val="baseline"/>
              </w:rPr>
              <w:t>不可以任意选择当天后的时间</w:t>
            </w:r>
            <w:r>
              <w:rPr>
                <w:vertAlign w:val="baseline"/>
              </w:rPr>
              <w:t>，但可以手动输入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场馆预约时间的起始时间可以</w:t>
            </w:r>
            <w:r>
              <w:rPr>
                <w:vertAlign w:val="baseline"/>
              </w:rPr>
              <w:t>通过日历选择</w:t>
            </w:r>
            <w:bookmarkStart w:id="0" w:name="_GoBack"/>
            <w:bookmarkEnd w:id="0"/>
            <w:r>
              <w:rPr>
                <w:vertAlign w:val="baseline"/>
              </w:rPr>
              <w:t>当天当前后的任意时间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场馆预约时间的起始时间不能</w:t>
            </w:r>
            <w:r>
              <w:rPr>
                <w:vertAlign w:val="baseline"/>
              </w:rPr>
              <w:t>通过日历选择</w:t>
            </w:r>
            <w:r>
              <w:rPr>
                <w:vertAlign w:val="baseline"/>
              </w:rPr>
              <w:t>当天后的任意时间</w:t>
            </w:r>
          </w:p>
        </w:tc>
      </w:tr>
      <w:tr>
        <w:tblPrEx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09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一般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场馆预约时间问题</w:t>
            </w:r>
          </w:p>
        </w:tc>
      </w:tr>
      <w:tr>
        <w:tblPrEx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场馆预约时间的结束时间可以等于起始时间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7"/>
              </w:numPr>
              <w:rPr>
                <w:vertAlign w:val="baseline"/>
              </w:rPr>
            </w:pPr>
            <w:r>
              <w:rPr>
                <w:vertAlign w:val="baseline"/>
              </w:rPr>
              <w:t>在场地预约页，起始时间已经正确选择</w:t>
            </w:r>
          </w:p>
          <w:p>
            <w:pPr>
              <w:numPr>
                <w:ilvl w:val="0"/>
                <w:numId w:val="7"/>
              </w:numPr>
              <w:rPr>
                <w:vertAlign w:val="baseline"/>
              </w:rPr>
            </w:pPr>
            <w:r>
              <w:rPr>
                <w:vertAlign w:val="baseline"/>
              </w:rPr>
              <w:t>结束时间选择等于起始时间</w:t>
            </w:r>
          </w:p>
          <w:p>
            <w:pPr>
              <w:numPr>
                <w:ilvl w:val="0"/>
                <w:numId w:val="7"/>
              </w:numPr>
              <w:rPr>
                <w:vertAlign w:val="baseline"/>
              </w:rPr>
            </w:pPr>
            <w:r>
              <w:rPr>
                <w:vertAlign w:val="baseline"/>
              </w:rPr>
              <w:t>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提交成功，且订单显示在用户和管理员的预约信息中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缺陷ID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严重级别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建议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优先级别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</w:tr>
      <w:tr>
        <w:tblPrEx>
          <w:tblLayout w:type="fixed"/>
        </w:tblPrEx>
        <w:tc>
          <w:tcPr>
            <w:tcW w:w="141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缺陷类型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功能缺陷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42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Mac OS,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缺陷名称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场馆预约时间问题</w:t>
            </w:r>
          </w:p>
        </w:tc>
      </w:tr>
      <w:tr>
        <w:tblPrEx>
          <w:tblLayout w:type="fixed"/>
        </w:tblPrEx>
        <w:trPr>
          <w:trHeight w:val="607" w:hRule="atLeast"/>
        </w:trPr>
        <w:tc>
          <w:tcPr>
            <w:tcW w:w="1419" w:type="dxa"/>
          </w:tcPr>
          <w:p>
            <w:pPr>
              <w:tabs>
                <w:tab w:val="left" w:pos="337"/>
              </w:tabs>
              <w:rPr>
                <w:vertAlign w:val="baseline"/>
              </w:rPr>
            </w:pPr>
            <w:r>
              <w:rPr>
                <w:vertAlign w:val="baseline"/>
              </w:rPr>
              <w:t>缺陷描述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场馆预约时间的结束时间可以远大于起始时间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缺陷重视步骤</w:t>
            </w:r>
          </w:p>
        </w:tc>
        <w:tc>
          <w:tcPr>
            <w:tcW w:w="7097" w:type="dxa"/>
            <w:gridSpan w:val="5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1.在场地预约页，起始时间已经正确选择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2.结束时间选择远大于起始时间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3.点击提交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实际结果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提交成功，且订单显示在用户和管理员的预约信息中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  <w:gridSpan w:val="6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缺陷修改描述</w:t>
            </w:r>
          </w:p>
        </w:tc>
        <w:tc>
          <w:tcPr>
            <w:tcW w:w="7097" w:type="dxa"/>
            <w:gridSpan w:val="5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D96DB"/>
    <w:multiLevelType w:val="singleLevel"/>
    <w:tmpl w:val="5E0D96D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0D9A10"/>
    <w:multiLevelType w:val="singleLevel"/>
    <w:tmpl w:val="5E0D9A1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0D9B7B"/>
    <w:multiLevelType w:val="singleLevel"/>
    <w:tmpl w:val="5E0D9B7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0D9E5B"/>
    <w:multiLevelType w:val="singleLevel"/>
    <w:tmpl w:val="5E0D9E5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0DA1B9"/>
    <w:multiLevelType w:val="singleLevel"/>
    <w:tmpl w:val="5E0DA1B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0DA458"/>
    <w:multiLevelType w:val="singleLevel"/>
    <w:tmpl w:val="5E0DA45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0DA8FC"/>
    <w:multiLevelType w:val="singleLevel"/>
    <w:tmpl w:val="5E0DA8F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E1069"/>
    <w:rsid w:val="0EE762AC"/>
    <w:rsid w:val="33C52F09"/>
    <w:rsid w:val="3B3F0E32"/>
    <w:rsid w:val="3C9F5166"/>
    <w:rsid w:val="3CFFAFBB"/>
    <w:rsid w:val="3E7E57D4"/>
    <w:rsid w:val="3F2BE962"/>
    <w:rsid w:val="3FFF4AD6"/>
    <w:rsid w:val="42BC609A"/>
    <w:rsid w:val="4E4F514E"/>
    <w:rsid w:val="59FFDC57"/>
    <w:rsid w:val="5FDF0B85"/>
    <w:rsid w:val="77FA83ED"/>
    <w:rsid w:val="7FECF61A"/>
    <w:rsid w:val="7FF400B1"/>
    <w:rsid w:val="7FFF65E4"/>
    <w:rsid w:val="AE7EF709"/>
    <w:rsid w:val="B5DF07FA"/>
    <w:rsid w:val="BC2F4C3F"/>
    <w:rsid w:val="CEEF397F"/>
    <w:rsid w:val="D7EE1069"/>
    <w:rsid w:val="D93F2F43"/>
    <w:rsid w:val="DAD38D80"/>
    <w:rsid w:val="DEF70FCA"/>
    <w:rsid w:val="DFFB21FD"/>
    <w:rsid w:val="EF3DD17E"/>
    <w:rsid w:val="EFF6A8DE"/>
    <w:rsid w:val="F55FF079"/>
    <w:rsid w:val="F56FB2D4"/>
    <w:rsid w:val="F60BF4E8"/>
    <w:rsid w:val="F6F98065"/>
    <w:rsid w:val="F6FB699D"/>
    <w:rsid w:val="FCBFB58B"/>
    <w:rsid w:val="FD9DE4DE"/>
    <w:rsid w:val="FFA79BB2"/>
    <w:rsid w:val="FFFF8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2020-01-02T20:54:00Z</dcterms:created>
  <dc:creator>huanghaodong</dc:creator>
  <cp:lastModifiedBy>huanghaodong</cp:lastModifiedBy>
  <dcterms:modified xsi:type="dcterms:W3CDTF">2020-01-02T16:30:27Z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