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BOUNDARY</w:t>
      </w:r>
    </w:p>
    <w:p>
      <w:pPr>
        <w:pStyle w:val="Heading1"/>
      </w:pPr>
      <w:r>
        <w:t>Project abstract</w:t>
      </w:r>
    </w:p>
    <w:p>
      <w:pPr>
        <w:widowControl/>
      </w:pPr>
      <w:r>
        <w:t>B.R. Abishek  /  AI Driven Data Science</w:t>
      </w:r>
    </w:p>
    <w:p>
      <w:pPr>
        <w:widowControl/>
      </w:pPr>
      <w:r>
        <w:t>Boundary is an independent educational application for cricket franchise analysis and scouting. It addresses a common research problem: a decision must be supported by evidence with clear player identity, date range, competition, phase and assumptions. The project combines a Streamlit interface, structured match analytics, constrained selection and bowling scheduling, an optional DeepSeek fact-selection step, and reproducible decision exports.</w:t>
      </w:r>
    </w:p>
    <w:p>
      <w:pPr>
        <w:widowControl/>
      </w:pPr>
      <w:r>
        <w:t>The supplied frozen data contains 6,392 eligible men's matches, 141,377 player-match records and 6,618 archive player identities across IPL, BBL, The Hundred, T20I and SMAT. Deterministic Python tools calculate descriptive batting and bowling scores. A mixed-integer optimizer chooses eleven players and assigns all twenty overs under stated workload, role, availability and budget constraints. DeepSeek can select only existing fact IDs and approved next actions; it cannot create statistics or change calculation controls.</w:t>
      </w:r>
    </w:p>
    <w:p>
      <w:pPr>
        <w:widowControl/>
      </w:pPr>
      <w:r>
        <w:t>Local evaluation includes 68 automated tests, 57 browser checks and independent reconciliation of 3,393,048 numeric fields against the supplied delivery archives, with zero ingestion mismatches. A separate sample of 194 official-source numeric checkpoints produced 188 matches, five measured coverage gaps and one unresolved conflicting figure. A chronological research forecast failed its stronger-baseline gate, so the application displays the historical baseline. The result is an inspectable capstone research tool. Complete official coverage, full current-roster verification, demonstrated tactical benefit and production team access remain future work.</w:t>
      </w:r>
    </w:p>
    <w:p>
      <w:pPr>
        <w:widowControl/>
        <w:spacing w:before="120"/>
      </w:pPr>
      <w:r>
        <w:rPr>
          <w:color w:val="596B72"/>
          <w:sz w:val="17"/>
        </w:rPr>
        <w:t>Version 3.0.2 · 18 October 2026</w:t>
        <w:br/>
        <w:t>Source: https://github.com/br-abishek-07/boundary-cricket-capstone</w:t>
        <w:br/>
        <w:t>Keywords: cricket analytics, evidence provenance, constrained AI, DeepSeek, mixed-integer optimization, Streamlit.</w:t>
      </w:r>
    </w:p>
    <w:sectPr w:rsidR="00FC693F" w:rsidRPr="0006063C" w:rsidSect="00034616">
      <w:headerReference w:type="default" r:id="rId9"/>
      <w:footerReference w:type="default" r:id="rId10"/>
      <w:pgSz w:w="11905" w:h="16838"/>
      <w:pgMar w:top="1037" w:right="1080" w:bottom="979" w:left="1080" w:header="432" w:footer="432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6B72"/>
        <w:sz w:val="16"/>
      </w:rPr>
      <w:t xml:space="preserve">B.R. Abishek  ·  v3.0.2  / 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Liberation Sans" w:hAnsi="Liberation Sans"/>
        <w:color w:val="596B72"/>
        <w:sz w:val="16"/>
      </w:rPr>
      <w:t>BOUNDARY  /  PROJECT ABSTRACT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40"/>
    </w:pPr>
    <w:rPr>
      <w:rFonts w:ascii="Liberation Sans" w:hAnsi="Liberation Sans"/>
      <w:color w:val="182D3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uiPriority w:val="9"/>
    <w:qFormat/>
    <w:rsid w:val="00FC693F"/>
    <w:pPr>
      <w:keepNext/>
      <w:keepLines/>
      <w:spacing w:before="480" w:after="240"/>
      <w:outlineLvl w:val="0"/>
    </w:pPr>
    <w:rPr>
      <w:rFonts w:ascii="Liberation Serif" w:hAnsi="Liberation Serif"/>
      <w:b/>
      <w:bCs/>
      <w:color w:val="182D32"/>
      <w:sz w:val="44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rsid w:val="00FC693F"/>
    <w:pPr>
      <w:keepNext/>
      <w:keepLines/>
      <w:spacing w:before="200" w:after="240"/>
      <w:outlineLvl w:val="1"/>
    </w:pPr>
    <w:rPr>
      <w:rFonts w:ascii="Liberation Sans" w:hAnsi="Liberation Sans"/>
      <w:b/>
      <w:bCs/>
      <w:color w:val="176B55"/>
      <w:sz w:val="30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rsid w:val="00FC693F"/>
    <w:pPr>
      <w:keepNext/>
      <w:keepLines/>
      <w:spacing w:before="200" w:after="240"/>
      <w:outlineLvl w:val="2"/>
    </w:pPr>
    <w:rPr>
      <w:rFonts w:ascii="Liberation Sans" w:hAnsi="Liberation Sans"/>
      <w:b/>
      <w:bCs/>
      <w:color w:val="182D32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uiPriority w:val="10"/>
    <w:qFormat/>
    <w:rsid w:val="00FC693F"/>
    <w:pPr>
      <w:keepNext/>
      <w:pBdr>
        <w:bottom w:val="single" w:sz="8" w:space="4" w:color="176B55"/>
      </w:pBdr>
      <w:spacing w:after="240" w:line="240" w:lineRule="auto"/>
      <w:contextualSpacing/>
    </w:pPr>
    <w:rPr>
      <w:rFonts w:ascii="Liberation Serif" w:hAnsi="Liberation Serif"/>
      <w:color w:val="182D32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sid w:val="00FC693F"/>
    <w:pPr>
      <w:numPr>
        <w:ilvl w:val="1"/>
      </w:numPr>
    </w:pPr>
    <w:rPr>
      <w:rFonts w:ascii="Liberation Sans" w:hAnsi="Liberation Sans"/>
      <w:i w:val="0"/>
      <w:iCs/>
      <w:color w:val="176B55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40" w:line="269" w:lineRule="auto"/>
    </w:pPr>
    <w:rPr>
      <w:rFonts w:ascii="Liberation Sans" w:hAnsi="Liberation Sans"/>
      <w:color w:val="182D32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Liberation Sans" w:hAnsi="Liberation Sans"/>
      <w:b/>
      <w:bCs/>
      <w:color w:val="596B72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Abstract</dc:title>
  <dc:subject>AI Driven Data Science capstone project</dc:subject>
  <dc:creator>B.R. Abishek</dc:creator>
  <cp:keywords>Boundary, cricket analytics, capstone, constrained AI, reproducible evidence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