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503E6AC" w14:textId="24482BE7" w:rsidR="00DA385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4F24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Heading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r w:rsidRPr="002A2DF8">
        <w:rPr>
          <w:b/>
          <w:bCs/>
          <w:sz w:val="28"/>
          <w:szCs w:val="28"/>
          <w:lang w:val="en-US"/>
        </w:rPr>
        <w:t>Visão Geral</w:t>
      </w:r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F243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4F243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7F4389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2AFF1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89358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DD8496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84AC7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D925F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1692AC0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DD877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1D52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7B814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1C470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DDD28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E1551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B0EE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C6A36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76B1A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8B3A3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44962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408DD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8F264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BB9D0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84C4E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183A3B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322BB73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2205A6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38E0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2716A24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A5C2F2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D8A795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45E981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BFE544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F3BCB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F9AEC8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56FE3A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7D993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6BD67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D0FFE0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],</w:t>
      </w:r>
    </w:p>
    <w:p w14:paraId="099242F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1FDC7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58A54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3CA7B6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9ECDEA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F25B9E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558BC16" w14:textId="52767B4F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7D011D" w:rsidRPr="007D01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</w:t>
      </w:r>
      <w:r w:rsidR="00060A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="007D011D" w:rsidRPr="007D01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nsurance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347F8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0DD26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4CE02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4111B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5524F0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1ADE74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8E69A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D791EB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C188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166399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CB01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BD73A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0B623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8C4359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A49D37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D42CA6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5CD95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0BCB3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67F84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518557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92D47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ED180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AC036C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02A03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C9976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C31FF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6AD373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2D256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501D9F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314570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E5BE0D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5CD799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6BE557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EE1BE9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559E3E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488D31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17A9D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DC9B8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47DA9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98D9E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DED062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911003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C4160B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7611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8C53D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1E27D0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4F243C" w:rsidP="00A61AC0">
            <w:pPr>
              <w:spacing w:after="0" w:line="240" w:lineRule="auto"/>
            </w:pPr>
            <w:hyperlink w:anchor="LifePensionIdentification" w:history="1"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4F243C" w:rsidP="00A61AC0">
            <w:pPr>
              <w:spacing w:after="0" w:line="240" w:lineRule="auto"/>
            </w:pPr>
            <w:hyperlink w:anchor="LifePensionIdentification" w:history="1"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4F243C" w:rsidP="00161872">
            <w:pPr>
              <w:spacing w:after="0" w:line="240" w:lineRule="auto"/>
            </w:pPr>
            <w:hyperlink w:anchor="LifePensionProduct" w:history="1"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422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1398"/>
        <w:gridCol w:w="1704"/>
        <w:gridCol w:w="3904"/>
        <w:gridCol w:w="1522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C8170C">
        <w:trPr>
          <w:trHeight w:val="248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C8170C">
        <w:trPr>
          <w:trHeight w:val="753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 campo insuredParticipationOthers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 e activityOthers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traits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C8170C">
        <w:trPr>
          <w:trHeight w:val="1009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7780D828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B1776F" w14:textId="50B27EE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3FC04E" w14:textId="6ABB02DC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C14827" w14:textId="41D92FE0" w:rsidR="00015B26" w:rsidRPr="0039070C" w:rsidRDefault="0039070C" w:rsidP="00303E6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 dos campos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insuredParticipationOthers, activity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activityOthers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F9D583" w14:textId="2D663C1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29E54395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43973" w14:textId="56BBCA01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CDD6C" w14:textId="7D41769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B7609C" w14:textId="6B916F5F" w:rsidR="0039070C" w:rsidRDefault="0039070C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nos campos: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021B7C" w14:textId="536F1363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09A6A90E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ED10C" w14:textId="2DC30F1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68F4E" w14:textId="2F26498F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463ED" w14:textId="325E5B3D" w:rsidR="00015B26" w:rsidRDefault="00EE4067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descrição dos campos: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7A449A" w14:textId="6AE0BDE0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8170C" w:rsidRPr="00956E28" w14:paraId="6C8B7DF9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EEC761" w14:textId="37707276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63A0BD" w14:textId="6FE3EFEE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1A5DF4" w14:textId="2D0995DD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e nos campos: </w:t>
            </w:r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premiumPayment, premiumPaymentMethod</w:t>
            </w:r>
            <w:r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935E09" w14:textId="27DB701C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696C" w14:textId="77777777" w:rsidR="004F243C" w:rsidRDefault="004F243C" w:rsidP="00344980">
      <w:pPr>
        <w:spacing w:after="0" w:line="240" w:lineRule="auto"/>
      </w:pPr>
      <w:r>
        <w:separator/>
      </w:r>
    </w:p>
  </w:endnote>
  <w:endnote w:type="continuationSeparator" w:id="0">
    <w:p w14:paraId="10D3F8C7" w14:textId="77777777" w:rsidR="004F243C" w:rsidRDefault="004F243C" w:rsidP="00344980">
      <w:pPr>
        <w:spacing w:after="0" w:line="240" w:lineRule="auto"/>
      </w:pPr>
      <w:r>
        <w:continuationSeparator/>
      </w:r>
    </w:p>
  </w:endnote>
  <w:endnote w:type="continuationNotice" w:id="1">
    <w:p w14:paraId="07504FB0" w14:textId="77777777" w:rsidR="004F243C" w:rsidRDefault="004F2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6217B" w14:textId="77777777" w:rsidR="004F243C" w:rsidRDefault="004F243C" w:rsidP="00344980">
      <w:pPr>
        <w:spacing w:after="0" w:line="240" w:lineRule="auto"/>
      </w:pPr>
      <w:r>
        <w:separator/>
      </w:r>
    </w:p>
  </w:footnote>
  <w:footnote w:type="continuationSeparator" w:id="0">
    <w:p w14:paraId="2FBFEE19" w14:textId="77777777" w:rsidR="004F243C" w:rsidRDefault="004F243C" w:rsidP="00344980">
      <w:pPr>
        <w:spacing w:after="0" w:line="240" w:lineRule="auto"/>
      </w:pPr>
      <w:r>
        <w:continuationSeparator/>
      </w:r>
    </w:p>
  </w:footnote>
  <w:footnote w:type="continuationNotice" w:id="1">
    <w:p w14:paraId="279717C6" w14:textId="77777777" w:rsidR="004F243C" w:rsidRDefault="004F2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5B26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A0C"/>
    <w:rsid w:val="00060FC6"/>
    <w:rsid w:val="00061918"/>
    <w:rsid w:val="00061DF4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70C"/>
    <w:rsid w:val="003945FC"/>
    <w:rsid w:val="00394801"/>
    <w:rsid w:val="003953CF"/>
    <w:rsid w:val="003A3C8F"/>
    <w:rsid w:val="003A471D"/>
    <w:rsid w:val="003A503C"/>
    <w:rsid w:val="003A53F7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43C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011D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70C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067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3463</Words>
  <Characters>18705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67</cp:revision>
  <cp:lastPrinted>2021-11-17T18:37:00Z</cp:lastPrinted>
  <dcterms:created xsi:type="dcterms:W3CDTF">2022-01-17T14:31:00Z</dcterms:created>
  <dcterms:modified xsi:type="dcterms:W3CDTF">2022-03-23T12:18:00Z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