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D4450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D4450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Ttulo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BE321E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D4450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688A7E8" w:rsidR="00535815" w:rsidRDefault="00D4450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481F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41209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C90396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481F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41209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C90396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C200E1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CAA4A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1CBD3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93D98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0D9F5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A75B8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556FDC8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6B281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EEC5E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2B72A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D9756A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7A1EB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F8A5E6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2014AF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46A60F8E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BAF9BB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4AF4BEB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2A45AEE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548D4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BC5B5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10A140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AFBD3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FBC5C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DFF30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5D7C590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66FF51A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101AA996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9E8896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8EB165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DC4179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C9C07E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EA63E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F08B09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B6ACED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B8E0D5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3A2603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7517B2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BEDDC28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F23E0B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E6FD16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2C0190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8C1FFD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B42AF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AE0271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449228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4BF833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19C8D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7239F31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342F61D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18C86C10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BE6732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2DDB5F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E9A305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7C3DB6F2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6A0626A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31EC6A21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55B043DC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62840E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4E28DF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82B5C6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440B4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B2EFB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A30D68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28462507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0733A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54F9F5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00634F9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58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C58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92B0FCB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409C8B3" w14:textId="77777777" w:rsidR="00FC5895" w:rsidRPr="00FC5895" w:rsidRDefault="00FC5895" w:rsidP="00FC58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8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F43890" w14:textId="60E189E0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734C63" w14:textId="7E3976CF" w:rsidR="00166B8D" w:rsidRDefault="00166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8FD550" w14:textId="11F7507B" w:rsidR="00C34912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7D7403F" w14:textId="77777777" w:rsidR="00C34912" w:rsidRPr="00200639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42891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BF3CA69" w:rsidR="00A61AC0" w:rsidRDefault="00D4450C" w:rsidP="00A61AC0">
            <w:pPr>
              <w:spacing w:after="0" w:line="240" w:lineRule="auto"/>
            </w:pPr>
            <w:hyperlink w:anchor="LifePensionIdentification" w:history="1"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6EAB91" w:rsidR="00A61AC0" w:rsidRDefault="00D4450C" w:rsidP="00A61AC0">
            <w:pPr>
              <w:spacing w:after="0" w:line="240" w:lineRule="auto"/>
            </w:pPr>
            <w:hyperlink w:anchor="LifePensionIdentification" w:history="1"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0DA5700" w:rsidR="00161872" w:rsidRDefault="00D4450C" w:rsidP="00161872">
            <w:pPr>
              <w:spacing w:after="0" w:line="240" w:lineRule="auto"/>
            </w:pPr>
            <w:hyperlink w:anchor="LifePensionProduct" w:history="1">
              <w:r w:rsidR="00C34912">
                <w:rPr>
                  <w:rStyle w:val="Hyperlink"/>
                </w:rPr>
                <w:t>D</w:t>
              </w:r>
              <w:r w:rsidR="00A75075" w:rsidRPr="00A75075">
                <w:rPr>
                  <w:rStyle w:val="Hyperlink"/>
                </w:rPr>
                <w:t>omesticCredit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70F4EA1B" w14:textId="56F2C693" w:rsidR="00365E11" w:rsidRPr="00E248BE" w:rsidRDefault="0073528C">
      <w:r>
        <w:t>“userTelephoneNumber”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</w:t>
      </w:r>
      <w:r w:rsidR="009A034E">
        <w:rPr>
          <w:rFonts w:ascii="EYInterstate Light" w:hAnsi="EYInterstate Light"/>
          <w:sz w:val="20"/>
          <w:szCs w:val="20"/>
        </w:rPr>
        <w:t>Domestic-credit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750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757EA5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EA82968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449875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3DA31E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4B868B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19533F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3F7EA5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58E4FFD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38A45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C057C63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981D98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583CC2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C3C4E3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913746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E0241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Atualização no enum de coverages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788B05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1E25D1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41A008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E9EA0F3" w:rsidR="00757EA5" w:rsidRPr="009758CE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9758CE"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os campos allowApartPurchase, coveragePercentage, insuredParticipation, riskType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8F14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2E3D9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FE88AC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CCE2A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O campo traits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C328F8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AB7E9C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C91688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16454C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Foi excluído o campo contractType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114CCD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603A56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24EC6BF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CF5C4B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padrão de nomenclatura dos Schemas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B899A7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8F74C2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230C3C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3D472F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84A531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3BB87B9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8ED3130" w14:textId="6B94E474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84DDAC" w14:textId="57B92265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38E427" w14:textId="22F2E44A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lteração do enum de coverages, traits, premiumRates, maxLMI e term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958FC0" w14:textId="2F2C3359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14A62F0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5F9856" w14:textId="2FEEE04D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64136C" w14:textId="74695F4B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4A23EE" w14:textId="5F659396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na 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descrição de coverageDescription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10128" w14:textId="4DBAAAA8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05457D" w:rsidRPr="00956E28" w14:paraId="6853BD1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B42435" w14:textId="7A1FC0D0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EDDC9AA" w14:textId="0979C1F3" w:rsidR="0005457D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8E5262" w14:textId="4A4EF3C7" w:rsidR="0005457D" w:rsidRPr="00BB1FE3" w:rsidRDefault="00085797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85797">
              <w:rPr>
                <w:rFonts w:cstheme="minorHAnsi"/>
                <w:b/>
                <w:bCs/>
                <w:color w:val="3B3838" w:themeColor="background2" w:themeShade="40"/>
              </w:rPr>
              <w:t>dição do campo allowApartPurchase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FB21FD" w14:textId="0D31DA42" w:rsidR="0005457D" w:rsidRDefault="0005457D" w:rsidP="0005457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E601A" w14:textId="77777777" w:rsidR="00D4450C" w:rsidRDefault="00D4450C" w:rsidP="00344980">
      <w:pPr>
        <w:spacing w:after="0" w:line="240" w:lineRule="auto"/>
      </w:pPr>
      <w:r>
        <w:separator/>
      </w:r>
    </w:p>
  </w:endnote>
  <w:endnote w:type="continuationSeparator" w:id="0">
    <w:p w14:paraId="5CFD5EDA" w14:textId="77777777" w:rsidR="00D4450C" w:rsidRDefault="00D4450C" w:rsidP="00344980">
      <w:pPr>
        <w:spacing w:after="0" w:line="240" w:lineRule="auto"/>
      </w:pPr>
      <w:r>
        <w:continuationSeparator/>
      </w:r>
    </w:p>
  </w:endnote>
  <w:endnote w:type="continuationNotice" w:id="1">
    <w:p w14:paraId="73D4B9F5" w14:textId="77777777" w:rsidR="00D4450C" w:rsidRDefault="00D44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E3D95" w14:textId="77777777" w:rsidR="00D4450C" w:rsidRDefault="00D4450C" w:rsidP="00344980">
      <w:pPr>
        <w:spacing w:after="0" w:line="240" w:lineRule="auto"/>
      </w:pPr>
      <w:r>
        <w:separator/>
      </w:r>
    </w:p>
  </w:footnote>
  <w:footnote w:type="continuationSeparator" w:id="0">
    <w:p w14:paraId="02D61CB0" w14:textId="77777777" w:rsidR="00D4450C" w:rsidRDefault="00D4450C" w:rsidP="00344980">
      <w:pPr>
        <w:spacing w:after="0" w:line="240" w:lineRule="auto"/>
      </w:pPr>
      <w:r>
        <w:continuationSeparator/>
      </w:r>
    </w:p>
  </w:footnote>
  <w:footnote w:type="continuationNotice" w:id="1">
    <w:p w14:paraId="75DD17B2" w14:textId="77777777" w:rsidR="00D4450C" w:rsidRDefault="00D44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5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85797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450C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895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099C3-F2E7-4503-8E93-B67DF62A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125841</vt:lpwstr>
  </property>
  <property fmtid="{D5CDD505-2E9C-101B-9397-08002B2CF9AE}" pid="4" name="OptimizationTime">
    <vt:lpwstr>20220322_1431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3209</Words>
  <Characters>17331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17</cp:revision>
  <cp:lastPrinted>2021-11-17T18:37:00Z</cp:lastPrinted>
  <dcterms:created xsi:type="dcterms:W3CDTF">2022-02-17T17:18:00Z</dcterms:created>
  <dcterms:modified xsi:type="dcterms:W3CDTF">2022-03-16T19:11:00Z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