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18" w:rsidRDefault="00CE58B4" w:rsidP="002B6E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CSC411 Homework 5</w:t>
      </w:r>
    </w:p>
    <w:p w:rsidR="00CE58B4" w:rsidRDefault="00CE58B4" w:rsidP="00CE58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1: Gaussian Discriminant Analysis</w:t>
      </w:r>
    </w:p>
    <w:p w:rsidR="00CE58B4" w:rsidRDefault="00CE58B4" w:rsidP="00CE58B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  <w:r w:rsidR="00C82A85">
        <w:rPr>
          <w:rFonts w:ascii="Times New Roman" w:hAnsi="Times New Roman" w:cs="Times New Roman"/>
          <w:b/>
          <w:sz w:val="24"/>
          <w:szCs w:val="24"/>
          <w:u w:val="single"/>
        </w:rPr>
        <w:t>,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 Average Conditional Log Likelihood</w:t>
      </w:r>
      <w:r w:rsidR="00C82A85">
        <w:rPr>
          <w:rFonts w:ascii="Times New Roman" w:hAnsi="Times New Roman" w:cs="Times New Roman"/>
          <w:b/>
          <w:sz w:val="24"/>
          <w:szCs w:val="24"/>
          <w:u w:val="single"/>
        </w:rPr>
        <w:t>, Accuracy</w:t>
      </w:r>
    </w:p>
    <w:p w:rsidR="00CE58B4" w:rsidRDefault="00CE58B4" w:rsidP="00CE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program:</w:t>
      </w:r>
    </w:p>
    <w:p w:rsidR="00CE58B4" w:rsidRDefault="00CE58B4" w:rsidP="00CE5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>
                <wp:extent cx="6666932" cy="1987827"/>
                <wp:effectExtent l="0" t="0" r="19685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6932" cy="1987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Part A: Average Conditional Log-Likelihoods</w:t>
                            </w:r>
                          </w:p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Train: -0.12462443666863048</w:t>
                            </w:r>
                          </w:p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Test: -0.19667320325525584</w:t>
                            </w:r>
                          </w:p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Part B: Accuracy</w:t>
                            </w:r>
                          </w:p>
                          <w:p w:rsidR="00253ACD" w:rsidRPr="00C82A85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Train Accuracy: 0.9814285714285714</w:t>
                            </w:r>
                          </w:p>
                          <w:p w:rsidR="00253ACD" w:rsidRPr="00CE58B4" w:rsidRDefault="00253ACD" w:rsidP="00C82A8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82A85">
                              <w:rPr>
                                <w:rFonts w:ascii="Consolas" w:hAnsi="Consolas"/>
                              </w:rPr>
                              <w:t>Test Accuracy: 0.97275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24.95pt;height:1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" fillcolor="white [3201]" strokeweight=".5pt">
                <v:textbox>
                  <w:txbxContent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Part A: Average Conditional Log-Likelihoods</w:t>
                      </w:r>
                    </w:p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Train: -0.12462443666863048</w:t>
                      </w:r>
                    </w:p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Test: -0.19667320325525584</w:t>
                      </w:r>
                    </w:p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</w:p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Part B: Accuracy</w:t>
                      </w:r>
                    </w:p>
                    <w:p w:rsidR="00253ACD" w:rsidRPr="00C82A85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Train Accuracy: 0.9814285714285714</w:t>
                      </w:r>
                    </w:p>
                    <w:p w:rsidR="00253ACD" w:rsidRPr="00CE58B4" w:rsidRDefault="00253ACD" w:rsidP="00C82A85">
                      <w:pPr>
                        <w:rPr>
                          <w:rFonts w:ascii="Consolas" w:hAnsi="Consolas"/>
                        </w:rPr>
                      </w:pPr>
                      <w:r w:rsidRPr="00C82A85">
                        <w:rPr>
                          <w:rFonts w:ascii="Consolas" w:hAnsi="Consolas"/>
                        </w:rPr>
                        <w:t>Test Accuracy: 0.97275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58B4" w:rsidRPr="00C82A85" w:rsidRDefault="00C82A85" w:rsidP="002B6E8B">
      <w:pPr>
        <w:rPr>
          <w:b/>
          <w:u w:val="single"/>
        </w:rPr>
      </w:pPr>
      <w:r>
        <w:br w:type="column"/>
      </w:r>
      <w:r w:rsidR="00CE58B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Part C: Visualizing Leading Covariance Eigenvectors </w:t>
      </w:r>
    </w:p>
    <w:p w:rsidR="00CE58B4" w:rsidRDefault="00CE58B4" w:rsidP="002B6E8B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02356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c-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0" t="6531" r="19659" b="5450"/>
                    <a:stretch/>
                  </pic:blipFill>
                  <pic:spPr bwMode="auto">
                    <a:xfrm>
                      <a:off x="0" y="0"/>
                      <a:ext cx="170235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24724" cy="1828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c-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3" t="6530" r="19418" b="5761"/>
                    <a:stretch/>
                  </pic:blipFill>
                  <pic:spPr bwMode="auto">
                    <a:xfrm>
                      <a:off x="0" y="0"/>
                      <a:ext cx="172472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695774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c-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4" t="6842" r="19776" b="5301"/>
                    <a:stretch/>
                  </pic:blipFill>
                  <pic:spPr bwMode="auto">
                    <a:xfrm>
                      <a:off x="0" y="0"/>
                      <a:ext cx="169577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A85" w:rsidRDefault="00CE58B4" w:rsidP="002B6E8B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2164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c-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2" t="6685" r="19659" b="5294"/>
                    <a:stretch/>
                  </pic:blipFill>
                  <pic:spPr bwMode="auto">
                    <a:xfrm>
                      <a:off x="0" y="0"/>
                      <a:ext cx="172164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25111" cy="18288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c-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5" t="6219" r="19308" b="5767"/>
                    <a:stretch/>
                  </pic:blipFill>
                  <pic:spPr bwMode="auto">
                    <a:xfrm>
                      <a:off x="0" y="0"/>
                      <a:ext cx="1725111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25128" cy="1828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c-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41" t="6219" r="19191" b="5767"/>
                    <a:stretch/>
                  </pic:blipFill>
                  <pic:spPr bwMode="auto">
                    <a:xfrm>
                      <a:off x="0" y="0"/>
                      <a:ext cx="172512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06098" cy="18288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c-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0" t="6530" r="19301" b="5303"/>
                    <a:stretch/>
                  </pic:blipFill>
                  <pic:spPr bwMode="auto">
                    <a:xfrm>
                      <a:off x="0" y="0"/>
                      <a:ext cx="1706098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02744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c-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5" t="6842" r="19869" b="5294"/>
                    <a:stretch/>
                  </pic:blipFill>
                  <pic:spPr bwMode="auto">
                    <a:xfrm>
                      <a:off x="0" y="0"/>
                      <a:ext cx="1702744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12496" cy="1828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c-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0" t="6841" r="19406" b="5470"/>
                    <a:stretch/>
                  </pic:blipFill>
                  <pic:spPr bwMode="auto">
                    <a:xfrm>
                      <a:off x="0" y="0"/>
                      <a:ext cx="1712496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8B4" w:rsidRDefault="00CE58B4" w:rsidP="002B6E8B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1717923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1c-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0" t="6841" r="19424" b="5773"/>
                    <a:stretch/>
                  </pic:blipFill>
                  <pic:spPr bwMode="auto">
                    <a:xfrm>
                      <a:off x="0" y="0"/>
                      <a:ext cx="1717923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8B4" w:rsidRDefault="00C82A85" w:rsidP="002B6E8B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br w:type="column"/>
      </w:r>
      <w:r w:rsidR="00262A05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w:lastRenderedPageBreak/>
        <w:t>Question 2</w:t>
      </w:r>
    </w:p>
    <w:p w:rsidR="00901AA0" w:rsidRDefault="00262A05" w:rsidP="002B6E8B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w:t>Part A: Posterior Distribution</w:t>
      </w:r>
    </w:p>
    <w:p w:rsidR="00262A05" w:rsidRDefault="00262A05" w:rsidP="002B6E8B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t>Bayes rule:</w:t>
      </w:r>
    </w:p>
    <w:p w:rsidR="00262A05" w:rsidRPr="00262A05" w:rsidRDefault="00262A05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en-CA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p(θ)</m:t>
              </m:r>
            </m:num>
            <m:den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p(D)</m:t>
              </m:r>
            </m:den>
          </m:f>
        </m:oMath>
      </m:oMathPara>
    </w:p>
    <w:p w:rsidR="00262A05" w:rsidRDefault="00262A05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Dirichlet as </w:t>
      </w:r>
      <w:r w:rsidR="00421DED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prior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:</w:t>
      </w:r>
    </w:p>
    <w:p w:rsidR="00262A05" w:rsidRPr="00171588" w:rsidRDefault="00262A05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  <m:r>
            <w:rPr>
              <w:rFonts w:ascii="Cambria Math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en-CA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en-CA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</m:oMath>
      </m:oMathPara>
    </w:p>
    <w:p w:rsidR="00171588" w:rsidRPr="00171588" w:rsidRDefault="00171588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Likelihood of data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1…N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given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θ</m:t>
        </m:r>
      </m:oMath>
    </w:p>
    <w:p w:rsidR="0003285A" w:rsidRPr="0003285A" w:rsidRDefault="00171588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sup>
                  </m:sSubSup>
                </m:e>
              </m:nary>
            </m:e>
          </m:nary>
        </m:oMath>
      </m:oMathPara>
    </w:p>
    <w:p w:rsidR="00C935E7" w:rsidRPr="00C935E7" w:rsidRDefault="0003285A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Note that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x</m:t>
        </m:r>
      </m:oMath>
      <w:r w:rsidR="00C17A1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is a one-hot vector. This means that all </w:t>
      </w:r>
      <w:r w:rsidR="003F757F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elements of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θ</m:t>
        </m:r>
      </m:oMath>
      <w:r w:rsidR="00C17A1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</w:t>
      </w:r>
      <w:r w:rsidR="003F757F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except for the element corr</w:t>
      </w:r>
      <w:r w:rsidR="00C935E7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esponding to the correct class </w:t>
      </w:r>
      <w:r w:rsidR="00C17A1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will </w:t>
      </w:r>
      <w:r w:rsidR="00AD6286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“</w:t>
      </w:r>
      <w:r w:rsidR="00C17A1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cancel out</w:t>
      </w:r>
      <w:r w:rsidR="00AD6286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”</w:t>
      </w:r>
      <w:r w:rsidR="003F757F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of the product</w:t>
      </w:r>
      <w:r w:rsidR="00C17A1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. </w:t>
      </w:r>
      <w:r w:rsidR="00C935E7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If class j has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j</m:t>
            </m:r>
          </m:sub>
        </m:sSub>
      </m:oMath>
      <w:r w:rsidR="00C935E7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occurences, then the total power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j</m:t>
            </m:r>
          </m:sub>
        </m:sSub>
      </m:oMath>
      <w:r w:rsidR="00C935E7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will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j</m:t>
            </m:r>
          </m:sub>
        </m:sSub>
      </m:oMath>
    </w:p>
    <w:p w:rsidR="00AD6286" w:rsidRPr="00C935E7" w:rsidRDefault="00AD6286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:rsidR="00901AA0" w:rsidRDefault="00C935E7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For the purpo</w:t>
      </w:r>
      <w:r w:rsidR="00901AA0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ses of this question, we can reason about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p(θ|D)</m:t>
        </m:r>
      </m:oMath>
      <w:r w:rsidR="00901AA0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in proportional terms:</w:t>
      </w:r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α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</m:oMath>
      </m:oMathPara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α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</m:t>
          </m:r>
        </m:oMath>
      </m:oMathPara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α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</m:sup>
              </m:sSubSup>
            </m:e>
          </m:nary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</m:t>
          </m:r>
        </m:oMath>
      </m:oMathPara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Merging the two products together:</w:t>
      </w:r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 α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</m:oMath>
      </m:oMathPara>
    </w:p>
    <w:p w:rsid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Note that the above proportionality means that the conditional probability also obeys a Dirichlet distribution</w:t>
      </w:r>
    </w:p>
    <w:p w:rsidR="00901AA0" w:rsidRPr="00901AA0" w:rsidRDefault="00901AA0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~ Dirichlet(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)</m:t>
          </m:r>
        </m:oMath>
      </m:oMathPara>
    </w:p>
    <w:p w:rsidR="00901AA0" w:rsidRDefault="00864922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br w:type="column"/>
      </w:r>
      <w:r w:rsidR="00901AA0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lastRenderedPageBreak/>
        <w:t>Posterior predictive probability</w:t>
      </w:r>
    </w:p>
    <w:p w:rsidR="00864922" w:rsidRPr="00864922" w:rsidRDefault="00864922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Let</w:t>
      </w:r>
    </w:p>
    <w:p w:rsidR="00864922" w:rsidRDefault="00864922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[i]=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1  if i=k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0 otherwise</m:t>
                  </m:r>
                </m:e>
              </m:eqArr>
            </m:e>
          </m:d>
        </m:oMath>
      </m:oMathPara>
    </w:p>
    <w:p w:rsid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Probability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must be integrated over all possible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θ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.</w:t>
      </w:r>
    </w:p>
    <w:p w:rsidR="009B53AE" w:rsidRPr="009B53AE" w:rsidRDefault="00864922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dθ</m:t>
              </m:r>
            </m:e>
          </m:nary>
        </m:oMath>
      </m:oMathPara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Probability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k</m:t>
            </m:r>
          </m:e>
        </m:d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=1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is equal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k</m:t>
            </m:r>
          </m:sub>
        </m:sSub>
      </m:oMath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dθ</m:t>
              </m:r>
            </m:e>
          </m:nary>
        </m:oMath>
      </m:oMathPara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Integration over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θ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means the above is an expectation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k</m:t>
            </m:r>
          </m:sub>
        </m:sSub>
      </m:oMath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|D)=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Dirichlet(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)</m:t>
          </m:r>
        </m:oMath>
      </m:oMathPara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Recalling expectation of Dirichlet distribution </w:t>
      </w:r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9B53AE" w:rsidRP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N is the sum of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i</m:t>
            </m:r>
          </m:sub>
        </m:sSub>
      </m:oMath>
    </w:p>
    <w:p w:rsidR="00C17A19" w:rsidRPr="0003285A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⇒p(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|D)=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421DED" w:rsidRPr="00262A05" w:rsidRDefault="00421DED" w:rsidP="002B6E8B">
      <w:pPr>
        <w:rPr>
          <w:rFonts w:ascii="Times New Roman" w:hAnsi="Times New Roman" w:cs="Times New Roman"/>
          <w:noProof/>
          <w:sz w:val="24"/>
          <w:szCs w:val="24"/>
          <w:lang w:eastAsia="en-CA"/>
        </w:rPr>
      </w:pPr>
    </w:p>
    <w:p w:rsidR="009B53AE" w:rsidRDefault="009B53AE" w:rsidP="002B6E8B">
      <w:pPr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w:br w:type="column"/>
      </w:r>
      <w:r w:rsidR="00262A05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w:lastRenderedPageBreak/>
        <w:t xml:space="preserve">Part B: MAP of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4"/>
            <w:szCs w:val="24"/>
            <w:u w:val="single"/>
            <w:lang w:eastAsia="en-CA"/>
          </w:rPr>
          <m:t>θ</m:t>
        </m:r>
      </m:oMath>
    </w:p>
    <w:p w:rsidR="009B53AE" w:rsidRDefault="009B53AE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Recall proportionality of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p(θ|D)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:</w:t>
      </w:r>
    </w:p>
    <w:p w:rsidR="009B53AE" w:rsidRPr="00253ACD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 xml:space="preserve">  α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</m:oMath>
      </m:oMathPara>
    </w:p>
    <w:p w:rsidR="00253ACD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Since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p(θ|D)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is directly proportional to the product of powers of theta, we need only maximize the product</w:t>
      </w:r>
    </w:p>
    <w:p w:rsidR="00253ACD" w:rsidRPr="00253ACD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</m:oMath>
      </m:oMathPara>
    </w:p>
    <w:p w:rsidR="00253ACD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Logarithm function is monotonic, so maximizing the logarithm is also equivalent to maximizing the input of the logarithm</w:t>
      </w:r>
    </w:p>
    <w:p w:rsidR="00253ACD" w:rsidRPr="00253ACD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sup>
                      </m:sSubSup>
                    </m:e>
                  </m:nary>
                </m:e>
              </m:d>
            </m:e>
          </m:func>
        </m:oMath>
      </m:oMathPara>
    </w:p>
    <w:p w:rsidR="00253ACD" w:rsidRPr="009B53AE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Applying the logarithm to the product</w:t>
      </w:r>
    </w:p>
    <w:p w:rsidR="00253ACD" w:rsidRPr="00143571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sup>
                      </m:sSub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-1)</m:t>
              </m:r>
            </m:e>
          </m:nary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</m:sSub>
            </m:e>
          </m:func>
        </m:oMath>
      </m:oMathPara>
    </w:p>
    <w:p w:rsidR="00143571" w:rsidRDefault="00143571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Note that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∑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=1</m:t>
        </m:r>
      </m:oMath>
      <w:r w:rsidR="00497D59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,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so Lagrange multipliers must be used for maximization</w:t>
      </w:r>
    </w:p>
    <w:p w:rsidR="00143571" w:rsidRPr="00143571" w:rsidRDefault="00143571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=1</m:t>
              </m:r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-1</m:t>
                      </m:r>
                    </m:e>
                  </m:d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func>
            </m:e>
          </m:d>
        </m:oMath>
      </m:oMathPara>
    </w:p>
    <w:p w:rsidR="00143571" w:rsidRPr="00F00DFF" w:rsidRDefault="00143571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-1</m:t>
                      </m:r>
                    </m:e>
                  </m:d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e>
              </m:d>
            </m:e>
          </m:d>
        </m:oMath>
      </m:oMathPara>
    </w:p>
    <w:p w:rsidR="00F00DFF" w:rsidRPr="00F00DFF" w:rsidRDefault="00F00DFF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=argma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-λ</m:t>
              </m:r>
            </m:e>
          </m:d>
        </m:oMath>
      </m:oMathPara>
    </w:p>
    <w:p w:rsidR="00143571" w:rsidRDefault="00F00DFF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br w:type="column"/>
      </w:r>
      <w:r w:rsidR="00253ACD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lastRenderedPageBreak/>
        <w:t>Taking derivat</w:t>
      </w:r>
      <w:r w:rsidR="00143571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ive</w:t>
      </w:r>
      <w:r w:rsidR="005D7511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s</w:t>
      </w:r>
      <w:r w:rsidR="00143571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</w:t>
      </w:r>
      <w:r w:rsidR="00650EC4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of the Lagrangian equation</w:t>
      </w:r>
      <w:r w:rsidR="00143571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:</w:t>
      </w:r>
    </w:p>
    <w:p w:rsidR="00F00DFF" w:rsidRPr="00143571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-λ</m:t>
              </m:r>
            </m:e>
          </m:d>
        </m:oMath>
      </m:oMathPara>
    </w:p>
    <w:p w:rsidR="00143571" w:rsidRPr="007D75FE" w:rsidRDefault="00253ACD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≠j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</m:e>
          </m:d>
        </m:oMath>
      </m:oMathPara>
    </w:p>
    <w:p w:rsidR="005D7511" w:rsidRPr="005D7511" w:rsidRDefault="005D7511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-λ</m:t>
          </m:r>
        </m:oMath>
      </m:oMathPara>
    </w:p>
    <w:p w:rsidR="005D7511" w:rsidRPr="00143571" w:rsidRDefault="005D7511" w:rsidP="005D7511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dλ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-1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4"/>
                                  <w:szCs w:val="24"/>
                                  <w:lang w:eastAsia="en-CA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-λ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-1</m:t>
          </m:r>
        </m:oMath>
      </m:oMathPara>
    </w:p>
    <w:p w:rsidR="005D7511" w:rsidRPr="005D7511" w:rsidRDefault="005D7511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</w:p>
    <w:p w:rsidR="005D7511" w:rsidRDefault="00650EC4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Setting derivatives to zero to find maximum</w:t>
      </w:r>
    </w:p>
    <w:p w:rsidR="00212EFA" w:rsidRDefault="00650EC4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0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-λ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λ=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λ</m:t>
                  </m:r>
                </m:den>
              </m:f>
            </m:e>
          </m:d>
        </m:oMath>
      </m:oMathPara>
    </w:p>
    <w:p w:rsidR="00212EFA" w:rsidRPr="00212EFA" w:rsidRDefault="00466EDC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0=</m:t>
              </m:r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=1</m:t>
              </m:r>
            </m:e>
          </m:d>
        </m:oMath>
      </m:oMathPara>
    </w:p>
    <w:p w:rsidR="00212EFA" w:rsidRDefault="00212EFA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>Combining these equalities, we get:</w:t>
      </w:r>
    </w:p>
    <w:p w:rsidR="00466EDC" w:rsidRPr="00212EFA" w:rsidRDefault="00466EDC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λ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4"/>
                              <w:szCs w:val="24"/>
                              <w:lang w:eastAsia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4"/>
                              <w:szCs w:val="24"/>
                              <w:lang w:eastAsia="en-C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=λ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λ=N+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-K</m:t>
              </m:r>
            </m:e>
          </m:d>
        </m:oMath>
      </m:oMathPara>
    </w:p>
    <w:p w:rsidR="00212EFA" w:rsidRDefault="00212EFA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Substituting </w:t>
      </w:r>
      <m:oMath>
        <m:r>
          <w:rPr>
            <w:rFonts w:ascii="Cambria Math" w:eastAsiaTheme="minorEastAsia" w:hAnsi="Cambria Math" w:cs="Times New Roman"/>
            <w:noProof/>
            <w:sz w:val="24"/>
            <w:szCs w:val="24"/>
            <w:lang w:eastAsia="en-CA"/>
          </w:rPr>
          <m:t>λ</m:t>
        </m:r>
      </m:oMath>
      <w: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t xml:space="preserve"> back into the definition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szCs w:val="24"/>
                <w:lang w:eastAsia="en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szCs w:val="24"/>
                <w:lang w:eastAsia="en-CA"/>
              </w:rPr>
              <m:t>j</m:t>
            </m:r>
          </m:sub>
        </m:sSub>
      </m:oMath>
    </w:p>
    <w:p w:rsidR="00212EFA" w:rsidRPr="00212EFA" w:rsidRDefault="00212EFA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4"/>
              <w:szCs w:val="24"/>
              <w:lang w:eastAsia="en-C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szCs w:val="24"/>
                  <w:lang w:eastAsia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N+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szCs w:val="24"/>
                      <w:lang w:eastAsia="en-CA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szCs w:val="24"/>
                      <w:lang w:eastAsia="en-CA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4"/>
                          <w:szCs w:val="24"/>
                          <w:lang w:eastAsia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4"/>
                          <w:szCs w:val="24"/>
                          <w:lang w:eastAsia="en-CA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noProof/>
                  <w:sz w:val="24"/>
                  <w:szCs w:val="24"/>
                  <w:lang w:eastAsia="en-CA"/>
                </w:rPr>
                <m:t>-K</m:t>
              </m:r>
            </m:den>
          </m:f>
        </m:oMath>
      </m:oMathPara>
      <w:bookmarkStart w:id="0" w:name="_GoBack"/>
      <w:bookmarkEnd w:id="0"/>
    </w:p>
    <w:p w:rsidR="00212EFA" w:rsidRPr="00650EC4" w:rsidRDefault="00212EFA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</w:p>
    <w:p w:rsidR="00650EC4" w:rsidRPr="005D7511" w:rsidRDefault="00650EC4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</w:p>
    <w:p w:rsidR="00650EC4" w:rsidRPr="005D7511" w:rsidRDefault="00650EC4" w:rsidP="00650EC4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</w:p>
    <w:p w:rsidR="00650EC4" w:rsidRPr="007D75FE" w:rsidRDefault="00650EC4" w:rsidP="002B6E8B">
      <w:pPr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</w:pPr>
    </w:p>
    <w:sectPr w:rsidR="00650EC4" w:rsidRPr="007D75FE" w:rsidSect="00683E18">
      <w:head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E2A" w:rsidRDefault="00AC2E2A" w:rsidP="00683E18">
      <w:pPr>
        <w:spacing w:after="0" w:line="240" w:lineRule="auto"/>
      </w:pPr>
      <w:r>
        <w:separator/>
      </w:r>
    </w:p>
  </w:endnote>
  <w:endnote w:type="continuationSeparator" w:id="0">
    <w:p w:rsidR="00AC2E2A" w:rsidRDefault="00AC2E2A" w:rsidP="00683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E2A" w:rsidRDefault="00AC2E2A" w:rsidP="00683E18">
      <w:pPr>
        <w:spacing w:after="0" w:line="240" w:lineRule="auto"/>
      </w:pPr>
      <w:r>
        <w:separator/>
      </w:r>
    </w:p>
  </w:footnote>
  <w:footnote w:type="continuationSeparator" w:id="0">
    <w:p w:rsidR="00AC2E2A" w:rsidRDefault="00AC2E2A" w:rsidP="00683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ACD" w:rsidRPr="00683E18" w:rsidRDefault="00253AC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Brendan Neal</w:t>
    </w:r>
    <w:r>
      <w:rPr>
        <w:rFonts w:ascii="Times New Roman" w:hAnsi="Times New Roman" w:cs="Times New Roman"/>
        <w:sz w:val="24"/>
        <w:szCs w:val="24"/>
      </w:rPr>
      <w:tab/>
      <w:t>1001160236|nealbre1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DATE \@ "yyyy-MM-dd"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2018-11-12</w:t>
    </w:r>
    <w:r>
      <w:rPr>
        <w:rFonts w:ascii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B4"/>
    <w:rsid w:val="0003285A"/>
    <w:rsid w:val="00143571"/>
    <w:rsid w:val="00171588"/>
    <w:rsid w:val="00212EFA"/>
    <w:rsid w:val="00247934"/>
    <w:rsid w:val="00253ACD"/>
    <w:rsid w:val="00262A05"/>
    <w:rsid w:val="002B6D3C"/>
    <w:rsid w:val="002B6E8B"/>
    <w:rsid w:val="003F757F"/>
    <w:rsid w:val="00421DED"/>
    <w:rsid w:val="00466EDC"/>
    <w:rsid w:val="00497D59"/>
    <w:rsid w:val="005D7511"/>
    <w:rsid w:val="00650EC4"/>
    <w:rsid w:val="00683E18"/>
    <w:rsid w:val="007D75FE"/>
    <w:rsid w:val="00864922"/>
    <w:rsid w:val="00901AA0"/>
    <w:rsid w:val="009B53AE"/>
    <w:rsid w:val="00AC2E2A"/>
    <w:rsid w:val="00AD6286"/>
    <w:rsid w:val="00C17A19"/>
    <w:rsid w:val="00C82A85"/>
    <w:rsid w:val="00C935E7"/>
    <w:rsid w:val="00CE58B4"/>
    <w:rsid w:val="00E26C10"/>
    <w:rsid w:val="00F0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6FC6D-F425-483B-B725-9B6277AA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E18"/>
  </w:style>
  <w:style w:type="paragraph" w:styleId="Footer">
    <w:name w:val="footer"/>
    <w:basedOn w:val="Normal"/>
    <w:link w:val="FooterChar"/>
    <w:uiPriority w:val="99"/>
    <w:unhideWhenUsed/>
    <w:rsid w:val="00683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E18"/>
  </w:style>
  <w:style w:type="character" w:styleId="PlaceholderText">
    <w:name w:val="Placeholder Text"/>
    <w:basedOn w:val="DefaultParagraphFont"/>
    <w:uiPriority w:val="99"/>
    <w:semiHidden/>
    <w:rsid w:val="00262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dan\Documents\Custom%20Office%20Templates\UofT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UofT Assignment.dotx</Template>
  <TotalTime>533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dc:description/>
  <cp:lastModifiedBy>gracemur@gmail.com</cp:lastModifiedBy>
  <cp:revision>6</cp:revision>
  <dcterms:created xsi:type="dcterms:W3CDTF">2018-11-12T16:49:00Z</dcterms:created>
  <dcterms:modified xsi:type="dcterms:W3CDTF">2018-11-13T01:42:00Z</dcterms:modified>
</cp:coreProperties>
</file>