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480"/><w:jc w:val="center"/></w:pPr><w:r><w:rPr><w:b/><w:bCs/><w:color w:val="1E1B4B"/><w:sz w:val="64"/><w:szCs w:val="64"/></w:rPr><w:t xml:space="preserve">OrbitHq</w:t></w:r></w:p><w:p><w:pPr><w:spacing w:after="80" w:before="0"/><w:jc w:val="center"/></w:pPr><w:r><w:rPr><w:color w:val="4F46E5"/><w:sz w:val="28"/><w:szCs w:val="28"/></w:rPr><w:t xml:space="preserve">Complete Feature List &amp; Competitive Differentiators</w:t></w:r></w:p><w:p><w:pPr><w:spacing w:after="480" w:before="0"/><w:jc w:val="center"/></w:pPr><w:r><w:rPr><w:i/><w:iCs/><w:color w:val="6B7280"/><w:sz w:val="22"/><w:szCs w:val="22"/></w:rPr><w:t xml:space="preserve">A Privacy-First, Local-First Note-Taking &amp; Productivity Application</w:t></w:r></w:p><w:p><w:pPr><w:pStyle w:val="Heading1"/><w:spacing w:after="120" w:before="360"/></w:pPr><w:r><w:rPr><w:b/><w:bCs/><w:color w:val="1E1B4B"/><w:sz w:val="36"/><w:szCs w:val="36"/></w:rPr><w:t xml:space="preserve">Overview</w:t></w:r></w:p><w:p><w:pPr><w:spacing w:after="60" w:before="60"/></w:pPr><w:r><w:rPr><w:color w:val="374151"/><w:sz w:val="22"/><w:szCs w:val="22"/></w:rPr><w:t xml:space="preserve">OrbitHq is a sophisticated, privacy-focused productivity application built entirely in vanilla JavaScript with no server dependencies. All data lives on the user’s device. It combines rich note-taking, task management, follow-up tracking, and personal knowledge management into a single, fast, offline-capable web app.</w:t></w:r></w:p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1. Rich Text Editor</w:t></w:r></w:p><w:p><w:pPr><w:pStyle w:val="Heading2"/><w:spacing w:after="80" w:before="280"/></w:pPr><w:r><w:rPr><w:b/><w:bCs/><w:color w:val="312E81"/><w:sz w:val="28"/><w:szCs w:val="28"/></w:rPr><w:t xml:space="preserve">Core Capabilities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ContentEditable Editor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Full HTML-based rich text with formatting toolbar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No dependency on heavy frameworks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Float Toolbar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Context-sensitive toolbar appears on text selection with formatting buttons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Clean, distraction-free UX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Bold / Italic / Underline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Ctrl+B/I/U keyboard shortcuts plus toolbar buttons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Headings H1–H3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Heading styles with custom color &amp; size per heading level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Per-heading style customization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Lists (Bullet &amp; Numbered)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Full list support with Tab indent/outdent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Blockquote &amp; Code Blocks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Semantic HTML blockquote and &lt;pre&gt;&lt;code&gt; support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Tables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Insert tables via slash command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Horizontal Dividers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Insert &lt;hr&gt; via --- markdown shortcut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Callout Blocks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Custom callout div elements via slash command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Autosave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2-second debounce autosave with visual “saving…”/“saved” indicator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Non-intrusive status feedback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Force Save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Ctrl+S / Cmd+S immediate save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/w:tbl><w:p><w:pPr><w:spacing w:after="80" w:before="80"/></w:pPr><w:r><w:t xml:space="preserve"></w:t></w:r></w:p><w:p><w:pPr><w:pStyle w:val="Heading2"/><w:spacing w:after="80" w:before="280"/></w:pPr><w:r><w:rPr><w:b/><w:bCs/><w:color w:val="312E81"/><w:sz w:val="28"/><w:szCs w:val="28"/></w:rPr><w:t xml:space="preserve">Markdown Shortcut System</w:t></w:r></w:p><w:p><w:pPr><w:spacing w:after="60" w:before="60"/></w:pPr><w:r><w:rPr><w:color w:val="374151"/><w:sz w:val="22"/><w:szCs w:val="22"/></w:rPr><w:t xml:space="preserve">OrbitHq converts typed markdown syntax into formatted HTML in real-time, without requiring a separate markdown rendering pass: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Block Headings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# / ## / ### + space at line start to create H1/H2/H3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Inline markdown in a rich-text editor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Bullet Lists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- or * + space to start bullet list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Numbered Lists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1. + space to start ordered list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Code Blocks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``` + Enter to create code block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Horizontal Rule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--- + Enter for &lt;hr&gt;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Inline Bold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Wrap text in **bold** to convert to &lt;strong&gt;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Inline markdown conversion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Inline Code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Wrap text in `backticks` for &lt;code&gt;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Inline markdown conversion</w:t></w:r></w:p></w:tc></w:tr></w:tbl><w:p><w:pPr><w:spacing w:after="80" w:before="80"/></w:pPr><w:r><w:t xml:space="preserve"></w:t></w:r></w:p><w:p><w:pPr><w:pStyle w:val="Heading2"/><w:spacing w:after="80" w:before="280"/></w:pPr><w:r><w:rPr><w:b/><w:bCs/><w:color w:val="312E81"/><w:sz w:val="28"/><w:szCs w:val="28"/></w:rPr><w:t xml:space="preserve">Slash Command System</w:t></w:r></w:p><w:p><w:pPr><w:spacing w:after="60" w:before="60"/></w:pPr><w:r><w:rPr><w:color w:val="374151"/><w:sz w:val="22"/><w:szCs w:val="22"/></w:rPr><w:t xml:space="preserve">Typing / on a blank line opens a command palette with 11 structural elements:</w:t></w:r></w:p><w:p><w:pPr><w:pStyle w:val="ListParagraph"/><w:numPr><w:ilvl w:val="0"/><w:numId w:val="2"/></w:numPr><w:spacing w:after="40" w:before="40"/></w:pPr><w:r><w:rPr><w:b w:val="false"/><w:bCs w:val="false"/><w:color w:val="374151"/><w:sz w:val="22"/><w:szCs w:val="22"/></w:rPr><w:t xml:space="preserve">H1, H2, H3 headings</w:t></w:r></w:p><w:p><w:pPr><w:pStyle w:val="ListParagraph"/><w:numPr><w:ilvl w:val="0"/><w:numId w:val="2"/></w:numPr><w:spacing w:after="40" w:before="40"/></w:pPr><w:r><w:rPr><w:b w:val="false"/><w:bCs w:val="false"/><w:color w:val="374151"/><w:sz w:val="22"/><w:szCs w:val="22"/></w:rPr><w:t xml:space="preserve">Bullet list, Ordered list</w:t></w:r></w:p><w:p><w:pPr><w:pStyle w:val="ListParagraph"/><w:numPr><w:ilvl w:val="0"/><w:numId w:val="2"/></w:numPr><w:spacing w:after="40" w:before="40"/></w:pPr><w:r><w:rPr><w:b w:val="false"/><w:bCs w:val="false"/><w:color w:val="374151"/><w:sz w:val="22"/><w:szCs w:val="22"/></w:rPr><w:t xml:space="preserve">Blockquote, Code block, Table</w:t></w:r></w:p><w:p><w:pPr><w:pStyle w:val="ListParagraph"/><w:numPr><w:ilvl w:val="0"/><w:numId w:val="2"/></w:numPr><w:spacing w:after="40" w:before="40"/></w:pPr><w:r><w:rPr><w:b w:val="false"/><w:bCs w:val="false"/><w:color w:val="374151"/><w:sz w:val="22"/><w:szCs w:val="22"/></w:rPr><w:t xml:space="preserve">Horizontal divider, Callout block</w:t></w:r></w:p><w:p><w:pPr><w:pStyle w:val="ListParagraph"/><w:numPr><w:ilvl w:val="0"/><w:numId w:val="2"/></w:numPr><w:spacing w:after="40" w:before="40"/></w:pPr><w:r><w:rPr><w:b w:val="false"/><w:bCs w:val="false"/><w:color w:val="374151"/><w:sz w:val="22"/><w:szCs w:val="22"/></w:rPr><w:t xml:space="preserve">Task item (inline task)</w:t></w:r></w:p><w:p><w:pPr><w:spacing w:after="60" w:before="60"/></w:pPr><w:r><w:rPr><w:color w:val="374151"/><w:sz w:val="22"/><w:szCs w:val="22"/></w:rPr><w:t xml:space="preserve">Commands support keyword search and keyboard navigation (arrows, Tab, Enter).</w:t></w:r></w:p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2. Six Specialized Note Types</w:t></w:r></w:p><w:p><w:pPr><w:spacing w:after="60" w:before="60"/></w:pPr><w:r><w:rPr><w:color w:val="374151"/><w:sz w:val="22"/><w:szCs w:val="22"/></w:rPr><w:t xml:space="preserve">Each note type carries its own icon, color, template, and metadata fields: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Scratchpad (❆)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Quick unstructured capture, always routed to inbox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Dedicated quick-capture type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Meeting (◉)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Structured template: Agenda, Discussion, Decisions, Action Items + attendee chips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Attendee linking to Contacts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Snippet (⌨)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Code/tech references with language, source URL, context, date fields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Developer-oriented note type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Idea (◎)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Concept capture with status (Raw/Developing/Mature), category, date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Idea lifecycle tracking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Plan (▆)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Goal planning with status (Draft/In Progress/Complete) and target date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Built-in planning workflow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Note (○)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General purpose note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/w:tbl><w:p><w:pPr><w:spacing w:after="60" w:before="60"/></w:pPr><w:r><w:rPr><w:color w:val="374151"/><w:sz w:val="22"/><w:szCs w:val="22"/></w:rPr><w:t xml:space="preserve">Every type’s default template is editable by the user via the built-in template editor.</w:t></w:r></w:p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3. Knowledge Linking System</w:t></w:r></w:p><w:p><w:pPr><w:pStyle w:val="Heading2"/><w:spacing w:after="80" w:before="280"/></w:pPr><w:r><w:rPr><w:b/><w:bCs/><w:color w:val="312E81"/><w:sz w:val="28"/><w:szCs w:val="28"/></w:rPr><w:t xml:space="preserve">Wiki-Style Note Linking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[[ Trigger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[[ to open note-link autocomplete dropdown (8 suggestions)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Bidirectional wiki linking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Backlinks Panel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Every note shows which other notes link to it, togglable panel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Automatic backlink generation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Backlink Persistence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Open/closed state of backlinks panel persisted across sessions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Note Graph View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Visual node-link diagram of all wiki connections, click-to-navigate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Visual knowledge graph</w:t></w:r></w:p></w:tc></w:tr></w:tbl><w:p><w:pPr><w:spacing w:after="80" w:before="80"/></w:pPr><w:r><w:t xml:space="preserve"></w:t></w:r></w:p><w:p><w:pPr><w:pStyle w:val="Heading2"/><w:spacing w:after="80" w:before="280"/></w:pPr><w:r><w:rPr><w:b/><w:bCs/><w:color w:val="312E81"/><w:sz w:val="28"/><w:szCs w:val="28"/></w:rPr><w:t xml:space="preserve">@Contact Linking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@ Trigger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Type @ to open contact autocomplete (filter by name or org)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People-aware note editor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Contact Link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Creates clickable @Name link that navigates to contact profile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Meeting Attendees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Chip-based attendee field in meeting notes, multi-select with search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Meeting-to-contact integration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4. Task Management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 Creation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Create tasks from toolbar, keyboard shortcut C, selection-to-task, or list extraction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Multiple creation paths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Due Dates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Popover date picker per task with clear option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Recurrence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Daily, Weekdays, Weekly, Monthly — auto-creates next instance on completion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Weekday-aware recurrence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Smart Sections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Auto-sorted: Overdue (red), Due Today (amber), Upcoming, No Due Date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Urgency-color-coded sections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Inline Tasks in Notes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Tasks embedded directly in note content, checkbox syncs to task system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Note-embedded task creation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Extract List to Tasks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Convert any bullet/numbered list into individual tasks with per-item due dates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List-to-task extraction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Selection to Task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Highlight text in editor, click Create Task in float toolbar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Selection-based task capture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Note Link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Tasks can link back to the note they were created from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Bidirectional task-note link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 Notes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Expandable rich-text notes area per task with URL auto-extraction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Completion Animation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Chime sound + CSS animation on task completion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Satisfying UX detail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Auto-Archive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Completed tasks auto-archived after configurable delay (default 7 days)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Configurable archive delay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Archive View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Browse, restore, or permanently delete archived tasks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Email Drag-and-Drop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Drag Outlook emails onto task panel to create follow-up tasks with deep links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Outlook email integration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5. Inbox &amp; Triage System</w:t></w:r></w:p><w:p><w:pPr><w:spacing w:after="60" w:before="60"/></w:pPr><w:r><w:rPr><w:color w:val="374151"/><w:sz w:val="22"/><w:szCs w:val="22"/></w:rPr><w:t xml:space="preserve">OrbitHq routes all scratchpads and short/unfoldered notes to an inbox for processing — a concept borrowed from GTD (Getting Things Done) methodology: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Inbox Definition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Scratchpads + notes with no folder under configurable word threshold (default 50)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Automatic inbox routing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Aged Notifications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Items in inbox 24+ hours highlighted in amber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Aging indicator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Card-Stack Processor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Sequential review UI: Apply (type + folder), Skip, Discard, Convert to Task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Card-stack triage UX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Progress Tracking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Progress bar + session stats: processed/converted/discarded/skipped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Session completion stats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Weekly Review Nudge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Smart nudge on configured review day when inbox has aged items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GTD-style weekly review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Grid View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Visual grid of all inbox items with actions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6. Follow-Up Tracking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Follow-Up Items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Separate from tasks — track pending items waiting on others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Dedicated follow-up concept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Contact Association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Link follow-ups to contacts with autocomplete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People-linked follow-ups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Due Dates &amp; Overdue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Color-coded overdue (red) and due today (amber)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Three Panel Modes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Normal (75/25 split), Collapsed, Full-screen follow-up view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Flexible panel layouts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Mark Received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Archive follow-up with completion animation when response received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Received vs. pending state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Source Note Link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Follow-ups link back to originating note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7. Organization: Folders &amp; Tags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Hierarchical Folders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Two-level folder hierarchy (parent + sub-folder) for note organization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Folder Note Counts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Badge shows number of notes per folder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Cascade Delete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Deleting folder un-assigns notes before removing, prevents data loss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Tags with Colors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8 predefined tag colors, multiple tags per note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Color-coded tagging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Tag Filter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Click tag in sidebar to filter all notes by that tag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Note Pinning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Pin important notes to top of list, persisted in state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8. Contacts Directory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Contact Profiles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Name, email, phone, organization, role, notes fields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Directory Search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Filter contacts by name, email, or organization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Mailto Links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Email field renders as clickable mailto link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Follow-Up Count Badge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Shows how many pending follow-ups are linked to each contact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Relationship-to-followup count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Inline Contact Creation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Create contacts on-the-fly during meeting attendee or follow-up capture flows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Context-aware inline creation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9. Global Search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Real-Time Search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Results appear as you type in the top search bar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Dual Result Types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Returns both matching notes (title + content) and matching tasks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Cross-type search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 Urgency Colors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 results color-coded by urgency (overdue/today/upcoming)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Visual urgency in results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Result Navigation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Click note to open, click task to scroll and highlight in panel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—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10. Multi-Notebook System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Multiple Notebooks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Create and switch between independent notebooks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True multi-notebook isolation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Local File Sync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Connect a notebook to a JSON file via File System Access API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Browser-native file persistence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IndexedDB Handle Cache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File handles persisted via IndexedDB, survive browser restarts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Persistent file permission caching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Permission Management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Handles granted/prompt/denied states, reconnection modal on permission loss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Graceful permission recovery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Graceful Fallback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Falls back to localStorage if File System Access API unavailable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Progressive enhancement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Data Export/Import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Export full notebook as timestamped JSON, import from JSON file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Portable data format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Legacy Migration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Auto-migrates single-notebook localStorage data to new multi-notebook registry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Backward compatibility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11. Customization &amp; Settings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5 Themes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Clean, Clean-Dark, Vibrant, Carbon, Aurora — via CSS custom properties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5 built-in themes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Font Size Control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Small, Default, Large, XLarge — via data attribute on &lt;html&gt;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Accessibility font scaling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Per-Heading Styles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Custom color and font-size per heading level with live preview injection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Per-heading customization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Template Editor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Edit default note templates per type with rich formatting toolbar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Editable type templates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Archive Delay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Configurable days before auto-archiving completed tasks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Configurable archive delay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Word Threshold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Configure minimum words to exclude notes from inbox triage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Configurable inbox threshold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Review Day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Configure day-of-week for weekly review nudge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Configurable review schedule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12. User Experience Features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4360"/><w:gridCol w:w="2000"/></w:tblGrid><w:tr><w:trPr><w:tblHeader/></w:trPr><0/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Keyboard Shortcuts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 (capture), N (new note), K (search), ? (help), E (email FU), M (quick capture)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Vim-style single-key navigation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First-Launch Tour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10-step spotlight walkthrough on first use, keyboard-navigable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Spotlight-style onboarding tour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Smart Nudges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Weekly review nudge + aged notes nudge with snooze option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Contextual productivity nudges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Resizable Panels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Drag dividers to resize task/notes/editor panels, sizes persisted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★ Persistent panel sizing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Collapsible Panels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Task and notes list panels can be collapsed to header bar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Panel collapse controls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Toast Notifications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Brief success toasts for non-blocking feedback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Non-blocking feedback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Confirmation Dialogs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Modal confirmations for all destructive actions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3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Destructive action safety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Note Duplication</w:t></w:r></w:p></w:tc><w:tc><w:tcPr><w:tcW w:type="dxa" w:w="4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 w:val="false"/><w:bCs w:val="false"/><w:color w:val="374151"/><w:sz w:val="20"/><w:szCs w:val="20"/></w:rPr><w:t xml:space="preserve">Duplicate a note with one click from editor toolbar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b/><w:bCs/><w:color w:val="065F46"/><w:sz w:val="20"/><w:szCs w:val="20"/></w:rPr><w:t xml:space="preserve">☔ Quick note duplication</w:t></w:r></w:p></w:tc></w:tr></w:tbl><w:p><w:pPr><w:spacing w:after="80" w:before="80"/></w:pPr><w:r><w:t xml:space="preserve"></w:t></w:r></w:p><w:p><w:pPr><w:pStyle w:val="Heading1"/><w:spacing w:after="120" w:before="360"/></w:pPr><w:r><w:rPr><w:b/><w:bCs/><w:color w:val="1E1B4B"/><w:sz w:val="36"/><w:szCs w:val="36"/></w:rPr><w:t xml:space="preserve">Key Differentiators vs. Other Note-Taking Apps</w:t></w:r></w:p><w:p><w:pPr><w:spacing w:after="60" w:before="60"/></w:pPr><w:r><w:rPr><w:color w:val="374151"/><w:sz w:val="22"/><w:szCs w:val="22"/></w:rPr><w:t xml:space="preserve">The following capabilities set OrbitHq apart from common alternatives like Notion, Obsidian, Apple Notes, Evernote, and Roam Research:</w:t></w:r></w:p><w:p><w:pPr><w:spacing w:after="80" w:before="80"/></w:pPr><w:r><w:t xml:space="preserve">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Truly local-first, zero-server: All data stays on device. No account required, no cloud sync, no telemetry.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File System Access API: Connect notebooks to plain JSON files on disk — readable, portable, and not locked into a proprietary format.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Integrated follow-up tracking: A dedicated follow-up system (separate from tasks) for items waiting on other people — rare in note apps.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Inbox triage with card-stack UX: GTD-inspired inbox with a card-stack processor for sequential review of unprocessed notes.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Email drag-and-drop to task: Drag Outlook emails onto the task panel to auto-create follow-up tasks with deep links back to the email.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Six typed notes with metadata: Each note type carries structured metadata fields (e.g., idea status, snippet language, meeting attendees).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Inline tasks in notes: Tasks embedded inside note content with checkboxes that sync bidirectionally to the task system.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Extract list to tasks: Convert bullet/numbered list items into tasks with individual due dates in one operation.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Contacts system with note integration: Meeting notes link to contacts as attendees; follow-ups link to contacts; @-mention contacts in any note.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Per-heading style customization: Users can set custom color and font-size per heading level with live preview — finer than most apps’ theme systems.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Weekday-aware recurrence: Recurring tasks can be set to skip weekends with a “Weekdays” option.</w:t></w:r></w:p><w:p><w:pPr><w:pStyle w:val="ListParagraph"/><w:numPr><w:ilvl w:val="0"/><w:numId w:val="3"/></w:numPr><w:spacing w:after="40" w:before="40"/></w:pPr><w:r><w:rPr><w:b/><w:bCs/><w:color w:val="065F46"/><w:sz w:val="22"/><w:szCs w:val="22"/></w:rPr><w:t xml:space="preserve">Smart weekly review nudge: App nudges users on their configured review day when aged inbox items accumulate.</w:t></w:r></w:p><w:p><w:pPr><w:spacing w:after="80" w:before="80"/></w:pPr><w:r><w:t xml:space="preserve">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</w:pPr>
    <w:r>
      <w:rPr>
        <w:b/>
        <w:bCs/>
        <w:color w:val="4F46E5"/>
        <w:sz w:val="22"/>
        <w:szCs w:val="22"/>
      </w:rPr>
      <w:t xml:space="preserve">OrbitHq</w:t>
    </w:r>
    <w:r>
      <w:rPr>
        <w:color w:val="6B7280"/>
        <w:sz w:val="22"/>
        <w:szCs w:val="22"/>
      </w:rPr>
      <w:t xml:space="preserve">  |  Complete Feature List &amp; Competitive Differentiators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2026-04-02T22:23:14.781Z</dcterms:created>
  <dcterms:modified xsi:type="dcterms:W3CDTF">2026-04-02T22:23:14.782Z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