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Al(111)  |  Medium: 1 M HCl  |  DFT level: B3LYP/6-311++G(d,p) (ddCOSMO:water)  |  Generated 2026-07-14 18:07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2 molecules screened, no single lead is robust: </w:t>
      </w:r>
      <w:r>
        <w:rPr>
          <w:b/>
        </w:rPr>
        <w:t>sulfamethoxazole</w:t>
      </w:r>
      <w:r>
        <w:rPr>
          <w:b w:val="0"/>
        </w:rPr>
        <w:t xml:space="preserve"> and </w:t>
      </w:r>
      <w:r>
        <w:rPr>
          <w:b/>
        </w:rPr>
        <w:t>trimethoprim</w:t>
      </w:r>
      <w:r>
        <w:rPr>
          <w:b w:val="0"/>
        </w:rPr>
        <w:t xml:space="preserve"> rank within the method's resolution of one another — the top candidate changes across the 2 descriptor bases (geometry and protonation), so they are reported as a tie rather than ordered.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-99.66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-130.18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Al–O (Å)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3.55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3.55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Trimethoprim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Sulfamethoxazole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not robust</w:t>
      </w:r>
      <w:r>
        <w:rPr>
          <w:b w:val="0"/>
          <w:color w:val="718096"/>
          <w:sz w:val="18"/>
        </w:rPr>
        <w:t>: the top candidate changes across the 2 bases, so the top group is within method resolution and reported as a tie.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Al–O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32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32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523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52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rimethoprim_hom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sulfamethoxazole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rimethoprim_lu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sulfamethoxazole_lu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98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9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827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2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C14H18N4O3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C10H11N3O3S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-6.229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-6.332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-1.367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-1.092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4.862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5.24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2.431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2.62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0.411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0.382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3.798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3.712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2.967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2.63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0.095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0.105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-0.608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-0.655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-6.741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-4.28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-130.18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-99.66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Trimethoprim+H+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Sulfamethoxazole+H+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C14H19N4O3+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C10H12N3O3S+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-6.494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-6.554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-2.34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-2.534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4.417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4.544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4.698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5.135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-0.519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-5.686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-3.614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3.4 Speciation in 1 M HCl (pH ≈ -0.0)</w:t>
      </w:r>
    </w:p>
    <w:p>
      <w:r>
        <w:rPr>
          <w:b/>
          <w:color w:val="718096"/>
          <w:sz w:val="18"/>
        </w:rPr>
        <w:t>0% neutral / 100% protonated</w:t>
      </w:r>
      <w:r>
        <w:rPr>
          <w:b w:val="0"/>
          <w:color w:val="718096"/>
          <w:sz w:val="18"/>
        </w:rPr>
        <w:t xml:space="preserve"> at this pH — the protonated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C14H18N4O3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C10H11N3O3S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-6.494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-6.554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-2.34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-2.534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4.417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4.544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4.698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5.136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-0.519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-5.686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-3.614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Trimethoprim</w:t>
      </w:r>
      <w:r>
        <w:rPr>
          <w:b w:val="0"/>
          <w:sz w:val="20"/>
        </w:rPr>
        <w:t>: O1 (f⁻=0.096), O8 (f⁻=0.059), O10 (f⁻=0.049)</w:t>
      </w:r>
    </w:p>
    <w:p>
      <w:r>
        <w:rPr>
          <w:b/>
          <w:sz w:val="20"/>
        </w:rPr>
        <w:t>Sulfamethoxazole</w:t>
      </w:r>
      <w:r>
        <w:rPr>
          <w:b w:val="0"/>
          <w:sz w:val="20"/>
        </w:rPr>
        <w:t>: O9 (f⁻=0.019), O8 (f⁻=0.013), O5 (f⁻=0.011)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rimethoprim_fuku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ulfamethoxazole_fuku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trimethoprim_es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sulfamethoxazole_es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0928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rimethoprim_mc_pos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09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0928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ulfamethoxazole_mc_pos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09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rimethoprim_mc_energ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380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ulfamethoxazole_mc_energ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MC annealing</w:t>
      </w:r>
    </w:p>
    <w:p>
      <w:pPr>
        <w:pStyle w:val="Heading1"/>
      </w:pPr>
      <w:r>
        <w:t>5. Brownian MD (Al-O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rimethoprim_rd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Al-O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ulfamethoxazole_rd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Al-O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