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Cu(111)  |  Medium: 1 M HCl  |  DFT level: B3LYP/def2-SVP (ddCOSMO:water)  |  Generated 2026-07-18 08:13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5 molecules screened, no single lead is robust: </w:t>
      </w:r>
      <w:r>
        <w:rPr>
          <w:b/>
        </w:rPr>
        <w:t>pyrazolylnucleoside chloro</w:t>
      </w:r>
      <w:r>
        <w:rPr>
          <w:b w:val="0"/>
        </w:rPr>
        <w:t xml:space="preserve"> and </w:t>
      </w:r>
      <w:r>
        <w:rPr>
          <w:b/>
        </w:rPr>
        <w:t>pyrazolylnucleoside methoxy</w:t>
      </w:r>
      <w:r>
        <w:rPr>
          <w:b w:val="0"/>
        </w:rPr>
        <w:t xml:space="preserve"> rank within the method's resolution of one another — the top candidate changes across the 2 descriptor bases (geometry and protonation), so they are reported as a tie rather than ordered.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Cu–O (Å)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3.45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1.532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0.504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-0.076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-0.495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-1.465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chloro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Pyrazolylnucleoside methoxy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2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force-field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Cu–O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071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ho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ho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yl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methoxy_lum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fluoro_lu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chloro_lum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ylnucleoside bromo_lum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5213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52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03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0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-6.709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-6.638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-0.538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-1.072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-1.097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6.171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5.635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5.738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5.541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2.764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2.771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3.624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3.513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3.836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2.19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2.461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2.699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0.194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-0.771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-0.693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-2.477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-2.262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-2.031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-7.66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-9.15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-10.52</w:t>
            </w:r>
          </w:p>
        </w:tc>
      </w:tr>
    </w:tbl>
    <w:p>
      <w:pPr>
        <w:pStyle w:val="Heading2"/>
      </w:pPr>
      <w:r>
        <w:t>3.3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chloro+H+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bromo+H+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C17H20N3O4+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C16H17FN3O3+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C16H17ClN3O3+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C16H17BrN3O3+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2.961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-1.722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3.4 Speciation in 1 M HCl (pH ≈ -0.0)</w:t>
      </w:r>
    </w:p>
    <w:p>
      <w:r>
        <w:rPr>
          <w:b/>
          <w:color w:val="718096"/>
          <w:sz w:val="18"/>
        </w:rPr>
        <w:t>0% neutral / 100% protonated</w:t>
      </w:r>
      <w:r>
        <w:rPr>
          <w:b w:val="0"/>
          <w:color w:val="718096"/>
          <w:sz w:val="18"/>
        </w:rPr>
        <w:t xml:space="preserve"> at this pH — the protonated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methyl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methoxy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fluoro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chloro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  <w:t>Pyrazolylnucleoside bromo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C17H19N3O4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C16H16FN3O3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C16H16ClN3O3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C16H16BrN3O3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-6.482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-6.913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-6.873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-6.85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-1.263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-0.866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-1.022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-1.082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5.655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5.457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6.047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5.851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5.768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2.827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3.023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2.926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2.884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0.366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0.347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4.09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3.754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3.889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3.948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3.966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2.959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2.502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2.663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2.727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0.15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0.217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0.169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-0.707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-0.682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-0.756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-0.721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Dipole (D)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7.806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9.531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7.284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5.582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5.526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-1.798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-2.144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-1.986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-1.768</w:t>
            </w:r>
          </w:p>
        </w:tc>
        <w:tc>
          <w:tcPr>
            <w:tcW w:type="dxa" w:w="1440"/>
          </w:tcPr>
          <w:p>
            <w:r>
              <w:rPr>
                <w:b w:val="0"/>
                <w:sz w:val="17"/>
              </w:rPr>
              <w:t>-1.723</w:t>
            </w:r>
          </w:p>
        </w:tc>
      </w:tr>
    </w:tbl>
    <w:p>
      <w:pPr>
        <w:pStyle w:val="Heading2"/>
      </w:pPr>
      <w:r>
        <w:t>3.5 Local reactivity (Fukui)</w:t>
      </w:r>
    </w:p>
    <w:p>
      <w:r>
        <w:rPr>
          <w:b/>
          <w:sz w:val="20"/>
        </w:rPr>
        <w:t>Pyrazolylnucleoside methyl</w:t>
      </w:r>
      <w:r>
        <w:rPr>
          <w:b w:val="0"/>
          <w:sz w:val="20"/>
        </w:rPr>
        <w:t>: O3 (f⁻=0.039), O22 (f⁻=0.002), O0 (f⁻=0.001)</w:t>
      </w:r>
    </w:p>
    <w:p>
      <w:r>
        <w:rPr>
          <w:b/>
          <w:sz w:val="20"/>
        </w:rPr>
        <w:t>Pyrazolylnucleoside methoxy</w:t>
      </w:r>
      <w:r>
        <w:rPr>
          <w:b w:val="0"/>
          <w:sz w:val="20"/>
        </w:rPr>
        <w:t>: O17 (f⁻=0.188), O3 (f⁻=0.009), O23 (f⁻=0.005)</w:t>
      </w:r>
    </w:p>
    <w:p>
      <w:r>
        <w:rPr>
          <w:b/>
          <w:sz w:val="20"/>
        </w:rPr>
        <w:t>Pyrazolylnucleoside fluoro</w:t>
      </w:r>
      <w:r>
        <w:rPr>
          <w:b w:val="0"/>
          <w:sz w:val="20"/>
        </w:rPr>
        <w:t>: O3 (f⁻=0.001), O22 (f⁻=0.000), O0 (f⁻=0.000)</w:t>
      </w:r>
    </w:p>
    <w:p>
      <w:r>
        <w:rPr>
          <w:b/>
          <w:sz w:val="20"/>
        </w:rPr>
        <w:t>Pyrazolylnucleoside chloro</w:t>
      </w:r>
      <w:r>
        <w:rPr>
          <w:b w:val="0"/>
          <w:sz w:val="20"/>
        </w:rPr>
        <w:t>: O3 (f⁻=0.011), O22 (f⁻=0.003), O0 (f⁻=0.001)</w:t>
      </w:r>
    </w:p>
    <w:p>
      <w:r>
        <w:rPr>
          <w:b/>
          <w:sz w:val="20"/>
        </w:rPr>
        <w:t>Pyrazolylnucleoside bromo</w:t>
      </w:r>
      <w:r>
        <w:rPr>
          <w:b w:val="0"/>
          <w:sz w:val="20"/>
        </w:rPr>
        <w:t>: O3 (f⁻=0.009), O22 (f⁻=0.003), O0 (f⁻=0.001)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yl_fuku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methoxy_fuku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fluoro_fuku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chloro_fukui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59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ylnucleoside bromo_fuku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5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condensed Fukui</w:t>
      </w:r>
    </w:p>
    <w:p>
      <w:pPr>
        <w:pStyle w:val="Heading2"/>
      </w:pPr>
      <w:r>
        <w:t>3.6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yl_es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methoxy_es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fluoro_es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chloro_es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ylnucleoside bromo_es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pos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pos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pos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pos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468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pos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6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yl_mc_energ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methoxy_mc_energ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fluoro_mc_energ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chloro_mc_energ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ylnucleoside bromo_mc_energ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MC annealing</w:t>
      </w:r>
    </w:p>
    <w:p>
      <w:pPr>
        <w:pStyle w:val="Heading1"/>
      </w:pPr>
      <w:r>
        <w:t>5. Brownian MD (Cu-O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yl_rdf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methyl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methoxy_rd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methoxy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fluoro_rdf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fluoro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chloro_rdf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chloro — Cu-O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ylnucleoside bromo_rd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pyrazolylnucleoside bromo — Cu-O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B3LYP/def2-SVP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