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9E8F5" w14:textId="77777777" w:rsidR="00647B03" w:rsidRDefault="00647B03" w:rsidP="00647B03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Уважаемые коллеги,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b-pseudo-link"/>
          <w:color w:val="666699"/>
        </w:rPr>
        <w:t>В приложении</w:t>
      </w:r>
      <w:r>
        <w:rPr>
          <w:color w:val="000000"/>
        </w:rPr>
        <w:t xml:space="preserve"> официальное обращение </w:t>
      </w:r>
      <w:proofErr w:type="spellStart"/>
      <w:r>
        <w:rPr>
          <w:color w:val="000000"/>
        </w:rPr>
        <w:t>Sirca</w:t>
      </w:r>
      <w:proofErr w:type="spellEnd"/>
      <w:r>
        <w:rPr>
          <w:color w:val="000000"/>
        </w:rPr>
        <w:t>, ниже высылаю перевод письма:</w:t>
      </w:r>
      <w:r>
        <w:rPr>
          <w:color w:val="000000"/>
        </w:rPr>
        <w:br/>
      </w:r>
      <w:r>
        <w:rPr>
          <w:color w:val="000000"/>
        </w:rPr>
        <w:br/>
        <w:t xml:space="preserve">"Тема: Вариации кодов </w:t>
      </w:r>
      <w:proofErr w:type="spellStart"/>
      <w:r>
        <w:rPr>
          <w:color w:val="000000"/>
        </w:rPr>
        <w:t>фотоинициаторов</w:t>
      </w:r>
      <w:proofErr w:type="spellEnd"/>
      <w:r>
        <w:rPr>
          <w:color w:val="000000"/>
        </w:rPr>
        <w:t xml:space="preserve"> серии CTF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color w:val="000000"/>
        </w:rPr>
        <w:t>Sirca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S.p.A</w:t>
      </w:r>
      <w:proofErr w:type="spellEnd"/>
      <w:r>
        <w:rPr>
          <w:color w:val="000000"/>
        </w:rPr>
        <w:t xml:space="preserve">. информирует об изменении кодов </w:t>
      </w:r>
      <w:proofErr w:type="spellStart"/>
      <w:r>
        <w:rPr>
          <w:color w:val="000000"/>
        </w:rPr>
        <w:t>фотоинициаторов</w:t>
      </w:r>
      <w:proofErr w:type="spellEnd"/>
      <w:r>
        <w:rPr>
          <w:color w:val="000000"/>
        </w:rPr>
        <w:t xml:space="preserve"> серии CTF для продуктов УФ-отверждения.</w:t>
      </w:r>
      <w:r>
        <w:rPr>
          <w:color w:val="000000"/>
        </w:rPr>
        <w:br/>
        <w:t>Таким образом, нижеперечисленные продукты больше не будут доступны для заказа, начиная с сегодняшнего дня (в письме указана дата 21.06.2021, обращение получили сегодня 29.06.2021).</w:t>
      </w:r>
      <w:r>
        <w:rPr>
          <w:color w:val="000000"/>
        </w:rPr>
        <w:br/>
        <w:t>Правильные коды будут следующими:</w:t>
      </w:r>
      <w:r>
        <w:rPr>
          <w:color w:val="000000"/>
        </w:rPr>
        <w:br/>
      </w:r>
      <w:r>
        <w:rPr>
          <w:color w:val="000000"/>
        </w:rPr>
        <w:br/>
        <w:t xml:space="preserve">FI100S - Светостойкий </w:t>
      </w:r>
      <w:proofErr w:type="spellStart"/>
      <w:r>
        <w:rPr>
          <w:color w:val="000000"/>
        </w:rPr>
        <w:t>фотоинициатор</w:t>
      </w:r>
      <w:proofErr w:type="spellEnd"/>
      <w:r>
        <w:rPr>
          <w:color w:val="000000"/>
        </w:rPr>
        <w:t xml:space="preserve"> для УФ-отверждения прозрачных покрытий на основе растворителей - заменил CTF55.</w:t>
      </w:r>
      <w:r>
        <w:rPr>
          <w:color w:val="000000"/>
        </w:rPr>
        <w:br/>
        <w:t>Минимальный заказ партии (MOQ) НЕ требуется</w:t>
      </w:r>
      <w:r>
        <w:rPr>
          <w:color w:val="000000"/>
        </w:rPr>
        <w:br/>
      </w:r>
      <w:r>
        <w:rPr>
          <w:color w:val="000000"/>
        </w:rPr>
        <w:br/>
        <w:t xml:space="preserve">FI101S - Светостойкий концентрированный </w:t>
      </w:r>
      <w:proofErr w:type="spellStart"/>
      <w:r>
        <w:rPr>
          <w:color w:val="000000"/>
        </w:rPr>
        <w:t>фотоинициатор</w:t>
      </w:r>
      <w:proofErr w:type="spellEnd"/>
      <w:r>
        <w:rPr>
          <w:color w:val="000000"/>
        </w:rPr>
        <w:t xml:space="preserve"> для УФ-отверждения прозрачных покрытий на основе растворителей</w:t>
      </w:r>
      <w:r>
        <w:rPr>
          <w:color w:val="000000"/>
        </w:rPr>
        <w:br/>
        <w:t>Также подходит для УФ-покрытий на водной основе, как прозрачных, так и пигментированных - заменил CTF63 - Необходим минимальный объем заказа (MOQ) 12X1 л.</w:t>
      </w:r>
      <w:r>
        <w:rPr>
          <w:color w:val="000000"/>
        </w:rPr>
        <w:br/>
      </w:r>
      <w:r>
        <w:rPr>
          <w:color w:val="000000"/>
        </w:rPr>
        <w:br/>
        <w:t xml:space="preserve">FI102S - Светостойкий </w:t>
      </w:r>
      <w:proofErr w:type="spellStart"/>
      <w:r>
        <w:rPr>
          <w:color w:val="000000"/>
        </w:rPr>
        <w:t>фотоинициатор</w:t>
      </w:r>
      <w:proofErr w:type="spellEnd"/>
      <w:r>
        <w:rPr>
          <w:color w:val="000000"/>
        </w:rPr>
        <w:t xml:space="preserve"> для УФ-отверждения прозрачных покрытий на основе растворителей - заменил CTF57.</w:t>
      </w:r>
      <w:r>
        <w:rPr>
          <w:color w:val="000000"/>
        </w:rPr>
        <w:br/>
        <w:t>Минимальный заказ партии (MOQ) НЕ требуется</w:t>
      </w:r>
      <w:r>
        <w:rPr>
          <w:color w:val="000000"/>
        </w:rPr>
        <w:br/>
      </w:r>
      <w:r>
        <w:rPr>
          <w:color w:val="000000"/>
        </w:rPr>
        <w:br/>
        <w:t xml:space="preserve">FI150S - Светостойкий </w:t>
      </w:r>
      <w:proofErr w:type="spellStart"/>
      <w:r>
        <w:rPr>
          <w:color w:val="000000"/>
        </w:rPr>
        <w:t>фотоинициатор</w:t>
      </w:r>
      <w:proofErr w:type="spellEnd"/>
      <w:r>
        <w:rPr>
          <w:color w:val="000000"/>
        </w:rPr>
        <w:t xml:space="preserve"> для УФ-отверждения пигментных покрытий на основе растворителей - заменил CTF47.</w:t>
      </w:r>
      <w:r>
        <w:rPr>
          <w:color w:val="000000"/>
        </w:rPr>
        <w:br/>
        <w:t>Минимальный заказ партии (MOQ) необходим 12X1 л.</w:t>
      </w:r>
      <w:r>
        <w:rPr>
          <w:color w:val="000000"/>
        </w:rPr>
        <w:br/>
      </w:r>
      <w:r>
        <w:rPr>
          <w:color w:val="000000"/>
        </w:rPr>
        <w:br/>
        <w:t xml:space="preserve">FI151S - Светостойкий </w:t>
      </w:r>
      <w:proofErr w:type="spellStart"/>
      <w:r>
        <w:rPr>
          <w:color w:val="000000"/>
        </w:rPr>
        <w:t>фотоинициатор</w:t>
      </w:r>
      <w:proofErr w:type="spellEnd"/>
      <w:r>
        <w:rPr>
          <w:color w:val="000000"/>
        </w:rPr>
        <w:t xml:space="preserve"> для УФ-отверждения пигментных покрытий на основе растворителей - заменен CTF85.</w:t>
      </w:r>
      <w:r>
        <w:rPr>
          <w:color w:val="000000"/>
        </w:rPr>
        <w:br/>
        <w:t>Минимальный заказ партии (MOQ) НЕ требуется</w:t>
      </w:r>
      <w:r>
        <w:rPr>
          <w:color w:val="000000"/>
        </w:rPr>
        <w:br/>
      </w:r>
      <w:r>
        <w:rPr>
          <w:color w:val="000000"/>
        </w:rPr>
        <w:br/>
        <w:t xml:space="preserve">FI450W - Светостойкий </w:t>
      </w:r>
      <w:proofErr w:type="spellStart"/>
      <w:r>
        <w:rPr>
          <w:color w:val="000000"/>
        </w:rPr>
        <w:t>фотоинициатор</w:t>
      </w:r>
      <w:proofErr w:type="spellEnd"/>
      <w:r>
        <w:rPr>
          <w:color w:val="000000"/>
        </w:rPr>
        <w:t xml:space="preserve"> для УФ-отверждения пигментных </w:t>
      </w:r>
      <w:proofErr w:type="spellStart"/>
      <w:r>
        <w:rPr>
          <w:color w:val="000000"/>
        </w:rPr>
        <w:t>водоразбавляемых</w:t>
      </w:r>
      <w:proofErr w:type="spellEnd"/>
      <w:r>
        <w:rPr>
          <w:color w:val="000000"/>
        </w:rPr>
        <w:t xml:space="preserve"> покрытий - заменил CTFW19.</w:t>
      </w:r>
      <w:r>
        <w:rPr>
          <w:color w:val="000000"/>
        </w:rPr>
        <w:br/>
        <w:t>Минимальный заказ партии (MOQ) необходим 12X1 л.</w:t>
      </w:r>
      <w:r>
        <w:rPr>
          <w:color w:val="000000"/>
        </w:rPr>
        <w:br/>
      </w:r>
      <w:r>
        <w:rPr>
          <w:color w:val="000000"/>
        </w:rPr>
        <w:br/>
        <w:t>К вышеперечисленному добавлены:</w:t>
      </w:r>
      <w:r>
        <w:rPr>
          <w:color w:val="000000"/>
        </w:rPr>
        <w:br/>
        <w:t xml:space="preserve">FI152S - Светостойкий </w:t>
      </w:r>
      <w:proofErr w:type="spellStart"/>
      <w:r>
        <w:rPr>
          <w:color w:val="000000"/>
        </w:rPr>
        <w:t>фотоинициатор</w:t>
      </w:r>
      <w:proofErr w:type="spellEnd"/>
      <w:r>
        <w:rPr>
          <w:color w:val="000000"/>
        </w:rPr>
        <w:t xml:space="preserve"> для УФ-отверждения пигментных покрытий на основе растворителей</w:t>
      </w:r>
      <w:r>
        <w:rPr>
          <w:color w:val="000000"/>
        </w:rPr>
        <w:br/>
        <w:t>Минимальный заказ партии (MOQ) необходим 12X1 л.</w:t>
      </w:r>
    </w:p>
    <w:p w14:paraId="284AD1E0" w14:textId="77777777" w:rsidR="00647B03" w:rsidRDefault="00647B03" w:rsidP="00647B03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br/>
        <w:t xml:space="preserve">FI700U - Светостойкий универсальный </w:t>
      </w:r>
      <w:proofErr w:type="spellStart"/>
      <w:r>
        <w:rPr>
          <w:color w:val="000000"/>
        </w:rPr>
        <w:t>фотоинициатор</w:t>
      </w:r>
      <w:proofErr w:type="spellEnd"/>
      <w:r>
        <w:rPr>
          <w:color w:val="000000"/>
        </w:rPr>
        <w:t xml:space="preserve"> для продуктов на основе растворителя -</w:t>
      </w:r>
      <w:r>
        <w:rPr>
          <w:color w:val="000000"/>
        </w:rPr>
        <w:br/>
        <w:t>Минимальный заказ партии (MOQ) НЕ требуется</w:t>
      </w:r>
    </w:p>
    <w:p w14:paraId="5962542B" w14:textId="77777777" w:rsidR="00647B03" w:rsidRDefault="00647B03" w:rsidP="00647B03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br/>
        <w:t>Уверены в вашем полном сотрудничестве, передаем наилучшие пожелания, </w:t>
      </w:r>
    </w:p>
    <w:p w14:paraId="2C43CEA3" w14:textId="77777777" w:rsidR="00647B03" w:rsidRDefault="00647B03" w:rsidP="00647B03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Отдел маркетинга"</w:t>
      </w:r>
    </w:p>
    <w:p w14:paraId="405B14F6" w14:textId="1F252555" w:rsidR="00A23015" w:rsidRDefault="00A23015"/>
    <w:p w14:paraId="6F15FBF4" w14:textId="396FB235" w:rsidR="00440297" w:rsidRDefault="00440297"/>
    <w:sectPr w:rsidR="00440297" w:rsidSect="00647B03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B03"/>
    <w:rsid w:val="00440297"/>
    <w:rsid w:val="00615FBE"/>
    <w:rsid w:val="00647B03"/>
    <w:rsid w:val="00A2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F06AD"/>
  <w15:chartTrackingRefBased/>
  <w15:docId w15:val="{2F478AD0-E9A6-4B18-943A-FDDB5640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28bf8a64b8551e1msonormal">
    <w:name w:val="228bf8a64b8551e1msonormal"/>
    <w:basedOn w:val="a"/>
    <w:rsid w:val="00647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647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5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Мошков Сергей Анатольевич</dc:creator>
  <cp:keywords/>
  <dc:description/>
  <cp:lastModifiedBy>Мошков Сергей Анатольевич</cp:lastModifiedBy>
  <cp:revision>3</cp:revision>
  <dcterms:created xsi:type="dcterms:W3CDTF">2021-07-05T07:54:00Z</dcterms:created>
  <dcterms:modified xsi:type="dcterms:W3CDTF">2025-09-11T11:58:00Z</dcterms:modified>
</cp:coreProperties>
</file>