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Default="00136691" w:rsidP="00A71590"/>
    <w:p w:rsidR="00136691" w:rsidRPr="004B7712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4B7712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3D3692" w:rsidRDefault="004B7712" w:rsidP="007E5A8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URBANOVA</w:t>
      </w:r>
      <w:r w:rsidRPr="003D3692">
        <w:rPr>
          <w:rFonts w:ascii="Arial" w:hAnsi="Arial" w:cs="Arial"/>
          <w:b/>
          <w:sz w:val="24"/>
          <w:szCs w:val="24"/>
        </w:rPr>
        <w:t xml:space="preserve"> </w:t>
      </w:r>
      <w:r w:rsidRPr="004B7712">
        <w:rPr>
          <w:rFonts w:ascii="Arial" w:hAnsi="Arial" w:cs="Arial"/>
          <w:b/>
          <w:sz w:val="24"/>
          <w:szCs w:val="24"/>
          <w:lang w:val="en-US"/>
        </w:rPr>
        <w:t>HS</w:t>
      </w:r>
    </w:p>
    <w:p w:rsidR="00136691" w:rsidRPr="003D3692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3D3692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4B7712" w:rsidRPr="003D3692">
        <w:rPr>
          <w:rFonts w:ascii="Arial" w:hAnsi="Arial" w:cs="Arial"/>
          <w:b/>
          <w:sz w:val="24"/>
          <w:szCs w:val="24"/>
        </w:rPr>
        <w:t xml:space="preserve"> 306</w:t>
      </w:r>
      <w:r w:rsidR="00136691" w:rsidRPr="003D3692">
        <w:rPr>
          <w:rFonts w:ascii="Arial" w:hAnsi="Arial" w:cs="Arial"/>
          <w:b/>
          <w:sz w:val="24"/>
          <w:szCs w:val="24"/>
        </w:rPr>
        <w:t xml:space="preserve">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SP</w:t>
      </w:r>
      <w:r w:rsidR="00136691" w:rsidRPr="003D3692">
        <w:rPr>
          <w:rFonts w:ascii="Arial" w:hAnsi="Arial" w:cs="Arial"/>
          <w:b/>
          <w:sz w:val="24"/>
          <w:szCs w:val="24"/>
        </w:rPr>
        <w:t xml:space="preserve"> </w:t>
      </w:r>
      <w:r w:rsidR="004B7712" w:rsidRPr="003D3692">
        <w:rPr>
          <w:rFonts w:ascii="Arial" w:hAnsi="Arial" w:cs="Arial"/>
          <w:b/>
          <w:sz w:val="24"/>
          <w:szCs w:val="24"/>
        </w:rPr>
        <w:t xml:space="preserve">0900 </w:t>
      </w:r>
      <w:proofErr w:type="gramStart"/>
      <w:r w:rsidR="004B7712">
        <w:rPr>
          <w:rFonts w:ascii="Arial" w:hAnsi="Arial" w:cs="Arial"/>
          <w:b/>
          <w:sz w:val="24"/>
          <w:szCs w:val="24"/>
        </w:rPr>
        <w:t>Жёлтая</w:t>
      </w:r>
      <w:proofErr w:type="gramEnd"/>
    </w:p>
    <w:p w:rsidR="004B7712" w:rsidRPr="004B7712" w:rsidRDefault="004B7712" w:rsidP="007E5A8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F</w:t>
      </w:r>
      <w:r w:rsidRPr="004B7712">
        <w:rPr>
          <w:rFonts w:ascii="Arial" w:hAnsi="Arial" w:cs="Arial"/>
          <w:b/>
          <w:sz w:val="24"/>
          <w:szCs w:val="24"/>
        </w:rPr>
        <w:t xml:space="preserve"> 306 </w:t>
      </w:r>
      <w:r>
        <w:rPr>
          <w:rFonts w:ascii="Arial" w:hAnsi="Arial" w:cs="Arial"/>
          <w:b/>
          <w:sz w:val="24"/>
          <w:szCs w:val="24"/>
          <w:lang w:val="en-US"/>
        </w:rPr>
        <w:t>SP</w:t>
      </w:r>
      <w:r w:rsidRPr="004B7712">
        <w:rPr>
          <w:rFonts w:ascii="Arial" w:hAnsi="Arial" w:cs="Arial"/>
          <w:b/>
          <w:sz w:val="24"/>
          <w:szCs w:val="24"/>
        </w:rPr>
        <w:t xml:space="preserve"> 0123 </w:t>
      </w:r>
      <w:r>
        <w:rPr>
          <w:rFonts w:ascii="Arial" w:hAnsi="Arial" w:cs="Arial"/>
          <w:b/>
          <w:sz w:val="24"/>
          <w:szCs w:val="24"/>
        </w:rPr>
        <w:t>Белая</w:t>
      </w:r>
    </w:p>
    <w:p w:rsidR="00136691" w:rsidRDefault="007E5A80" w:rsidP="004B7712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r w:rsidR="004B7712">
        <w:t>К</w:t>
      </w:r>
      <w:r w:rsidR="004B7712">
        <w:rPr>
          <w:rFonts w:ascii="Arial" w:hAnsi="Arial" w:cs="Arial"/>
          <w:sz w:val="24"/>
          <w:szCs w:val="24"/>
        </w:rPr>
        <w:t>раска на основе акриловых смол</w:t>
      </w:r>
      <w:proofErr w:type="gramStart"/>
      <w:r w:rsidR="004B7712">
        <w:rPr>
          <w:rFonts w:ascii="Arial" w:hAnsi="Arial" w:cs="Arial"/>
          <w:sz w:val="24"/>
          <w:szCs w:val="24"/>
        </w:rPr>
        <w:t xml:space="preserve"> </w:t>
      </w:r>
      <w:r w:rsidR="003E6CEE">
        <w:rPr>
          <w:rFonts w:ascii="Arial" w:hAnsi="Arial" w:cs="Arial"/>
          <w:sz w:val="24"/>
          <w:szCs w:val="24"/>
        </w:rPr>
        <w:t>.</w:t>
      </w:r>
      <w:proofErr w:type="gramEnd"/>
      <w:r w:rsidR="004B7712">
        <w:rPr>
          <w:rFonts w:ascii="Arial" w:hAnsi="Arial" w:cs="Arial"/>
          <w:sz w:val="24"/>
          <w:szCs w:val="24"/>
        </w:rPr>
        <w:t xml:space="preserve"> Данный продукт обладает великолепной стойкостью к пожелтению, адгезией к дорожным покрытиям и стойкостью к атмосферному воздействию и истиранию. Быстрота сушки (около 15 мин) и высокая укрывающая способность </w:t>
      </w:r>
      <w:r w:rsidR="004B7712" w:rsidRPr="004B7712">
        <w:rPr>
          <w:rFonts w:ascii="Arial" w:hAnsi="Arial" w:cs="Arial"/>
          <w:sz w:val="24"/>
          <w:szCs w:val="24"/>
        </w:rPr>
        <w:t>позволяют быстро откры</w:t>
      </w:r>
      <w:r w:rsidR="004B7712">
        <w:rPr>
          <w:rFonts w:ascii="Arial" w:hAnsi="Arial" w:cs="Arial"/>
          <w:sz w:val="24"/>
          <w:szCs w:val="24"/>
        </w:rPr>
        <w:t>вать проезжую часть</w:t>
      </w:r>
      <w:r w:rsidR="004B7712" w:rsidRPr="004B7712">
        <w:rPr>
          <w:rFonts w:ascii="Arial" w:hAnsi="Arial" w:cs="Arial"/>
          <w:sz w:val="24"/>
          <w:szCs w:val="24"/>
        </w:rPr>
        <w:t xml:space="preserve"> для </w:t>
      </w:r>
      <w:proofErr w:type="gramStart"/>
      <w:r w:rsidR="004B7712" w:rsidRPr="004B7712">
        <w:rPr>
          <w:rFonts w:ascii="Arial" w:hAnsi="Arial" w:cs="Arial"/>
          <w:sz w:val="24"/>
          <w:szCs w:val="24"/>
        </w:rPr>
        <w:t>движения</w:t>
      </w:r>
      <w:proofErr w:type="gramEnd"/>
      <w:r w:rsidR="004B7712" w:rsidRPr="004B7712">
        <w:rPr>
          <w:rFonts w:ascii="Arial" w:hAnsi="Arial" w:cs="Arial"/>
          <w:sz w:val="24"/>
          <w:szCs w:val="24"/>
        </w:rPr>
        <w:t xml:space="preserve"> и </w:t>
      </w:r>
      <w:r w:rsidR="004B7712">
        <w:rPr>
          <w:rFonts w:ascii="Arial" w:hAnsi="Arial" w:cs="Arial"/>
          <w:sz w:val="24"/>
          <w:szCs w:val="24"/>
        </w:rPr>
        <w:t xml:space="preserve">обеспечивает </w:t>
      </w:r>
      <w:r w:rsidR="004B7712" w:rsidRPr="004B7712">
        <w:rPr>
          <w:rFonts w:ascii="Arial" w:hAnsi="Arial" w:cs="Arial"/>
          <w:sz w:val="24"/>
          <w:szCs w:val="24"/>
        </w:rPr>
        <w:t>сильный оптический контраст для</w:t>
      </w:r>
      <w:r w:rsidR="004B7712">
        <w:rPr>
          <w:rFonts w:ascii="Arial" w:hAnsi="Arial" w:cs="Arial"/>
          <w:sz w:val="24"/>
          <w:szCs w:val="24"/>
        </w:rPr>
        <w:t xml:space="preserve"> </w:t>
      </w:r>
      <w:r w:rsidR="004B7712" w:rsidRPr="004B7712">
        <w:rPr>
          <w:rFonts w:ascii="Arial" w:hAnsi="Arial" w:cs="Arial"/>
          <w:sz w:val="24"/>
          <w:szCs w:val="24"/>
        </w:rPr>
        <w:t>лучшей видимости</w:t>
      </w:r>
      <w:r w:rsidR="004B7712">
        <w:rPr>
          <w:rFonts w:ascii="Arial" w:hAnsi="Arial" w:cs="Arial"/>
          <w:sz w:val="24"/>
          <w:szCs w:val="24"/>
        </w:rPr>
        <w:t xml:space="preserve">.                                                                                                                                      Наноситься </w:t>
      </w:r>
      <w:r w:rsidR="00524058">
        <w:rPr>
          <w:rFonts w:ascii="Arial" w:hAnsi="Arial" w:cs="Arial"/>
          <w:sz w:val="24"/>
          <w:szCs w:val="24"/>
        </w:rPr>
        <w:t xml:space="preserve">распыляющим оборудованием для разметки дорожного полотна, сжатым воздухом, безвоздушным оборудованием </w:t>
      </w:r>
      <w:r w:rsidR="00524058">
        <w:rPr>
          <w:rFonts w:ascii="Arial" w:hAnsi="Arial" w:cs="Arial"/>
          <w:sz w:val="24"/>
          <w:szCs w:val="24"/>
          <w:lang w:val="en-US"/>
        </w:rPr>
        <w:t>Airless</w:t>
      </w:r>
      <w:r w:rsidR="00524058" w:rsidRPr="00524058">
        <w:rPr>
          <w:rFonts w:ascii="Arial" w:hAnsi="Arial" w:cs="Arial"/>
          <w:sz w:val="24"/>
          <w:szCs w:val="24"/>
        </w:rPr>
        <w:t xml:space="preserve"> </w:t>
      </w:r>
      <w:r w:rsidR="00524058">
        <w:rPr>
          <w:rFonts w:ascii="Arial" w:hAnsi="Arial" w:cs="Arial"/>
          <w:sz w:val="24"/>
          <w:szCs w:val="24"/>
        </w:rPr>
        <w:t xml:space="preserve">и другим оборудованием, которое позволяет </w:t>
      </w:r>
      <w:r w:rsidR="00524058" w:rsidRPr="00524058">
        <w:rPr>
          <w:rFonts w:ascii="Arial" w:hAnsi="Arial" w:cs="Arial"/>
          <w:sz w:val="24"/>
          <w:szCs w:val="24"/>
        </w:rPr>
        <w:t>точно дозировать</w:t>
      </w:r>
      <w:r w:rsidR="005240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24058">
        <w:rPr>
          <w:rFonts w:ascii="Arial" w:hAnsi="Arial" w:cs="Arial"/>
          <w:sz w:val="24"/>
          <w:szCs w:val="24"/>
        </w:rPr>
        <w:t>лкм</w:t>
      </w:r>
      <w:proofErr w:type="spellEnd"/>
      <w:r w:rsidR="00524058">
        <w:rPr>
          <w:rFonts w:ascii="Arial" w:hAnsi="Arial" w:cs="Arial"/>
          <w:sz w:val="24"/>
          <w:szCs w:val="24"/>
        </w:rPr>
        <w:t xml:space="preserve"> при нанесении.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</w:t>
      </w:r>
      <w:r w:rsidR="00524058"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 xml:space="preserve"> при 2</w:t>
      </w:r>
      <w:r w:rsidR="00524058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4E7D7D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 w:rsidR="00524058">
        <w:rPr>
          <w:rFonts w:ascii="Arial" w:hAnsi="Arial" w:cs="Arial"/>
          <w:sz w:val="24"/>
          <w:szCs w:val="24"/>
        </w:rPr>
        <w:t>40</w:t>
      </w:r>
      <w:r w:rsidRPr="004A0D45">
        <w:rPr>
          <w:rFonts w:ascii="Arial" w:hAnsi="Arial" w:cs="Arial"/>
          <w:sz w:val="24"/>
          <w:szCs w:val="24"/>
        </w:rPr>
        <w:t>±</w:t>
      </w:r>
      <w:r w:rsidR="00524058">
        <w:rPr>
          <w:rFonts w:ascii="Arial" w:hAnsi="Arial" w:cs="Arial"/>
          <w:sz w:val="24"/>
          <w:szCs w:val="24"/>
        </w:rPr>
        <w:t>5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Удельный вес </w:t>
      </w:r>
      <w:r w:rsidR="00524058">
        <w:rPr>
          <w:rFonts w:ascii="Arial" w:hAnsi="Arial" w:cs="Arial"/>
          <w:sz w:val="24"/>
          <w:szCs w:val="24"/>
        </w:rPr>
        <w:t xml:space="preserve">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              :  г/л              </w:t>
      </w:r>
      <w:r w:rsidR="00D75B1E">
        <w:rPr>
          <w:rFonts w:ascii="Arial" w:hAnsi="Arial" w:cs="Arial"/>
          <w:sz w:val="24"/>
          <w:szCs w:val="24"/>
        </w:rPr>
        <w:t xml:space="preserve">  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  : 1</w:t>
      </w:r>
      <w:r w:rsidR="00524058">
        <w:rPr>
          <w:rFonts w:ascii="Arial" w:hAnsi="Arial" w:cs="Arial"/>
          <w:sz w:val="24"/>
          <w:szCs w:val="24"/>
        </w:rPr>
        <w:t>60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524058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524058">
        <w:rPr>
          <w:rFonts w:ascii="Arial" w:hAnsi="Arial" w:cs="Arial"/>
          <w:sz w:val="24"/>
          <w:szCs w:val="24"/>
        </w:rPr>
        <w:t>78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524058" w:rsidRDefault="00524058" w:rsidP="004A0D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Количество связующего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%                     : 13,5 ±1</w:t>
      </w:r>
    </w:p>
    <w:p w:rsidR="00524058" w:rsidRDefault="00524058" w:rsidP="004A0D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Объём сухого остатка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мл/кг               : 340</w:t>
      </w:r>
    </w:p>
    <w:p w:rsidR="00524058" w:rsidRPr="004A0D45" w:rsidRDefault="00524058" w:rsidP="004A0D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Содержание летучих веществ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%                     : 21± 1 (не п</w:t>
      </w:r>
      <w:r w:rsidR="00897169">
        <w:rPr>
          <w:rFonts w:ascii="Arial" w:hAnsi="Arial" w:cs="Arial"/>
          <w:sz w:val="24"/>
          <w:szCs w:val="24"/>
        </w:rPr>
        <w:t>рисутствуют ароматические растворители)</w:t>
      </w:r>
    </w:p>
    <w:p w:rsidR="004A0D45" w:rsidRPr="004A0D45" w:rsidRDefault="00897169" w:rsidP="004A0D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Цвет                                             </w:t>
      </w:r>
      <w:r w:rsidR="004A0D45" w:rsidRPr="004A0D45">
        <w:rPr>
          <w:rFonts w:ascii="Arial" w:hAnsi="Arial" w:cs="Arial"/>
          <w:sz w:val="24"/>
          <w:szCs w:val="24"/>
        </w:rPr>
        <w:t xml:space="preserve">                       : </w:t>
      </w:r>
      <w:r>
        <w:rPr>
          <w:rFonts w:ascii="Arial" w:hAnsi="Arial" w:cs="Arial"/>
          <w:sz w:val="24"/>
          <w:szCs w:val="24"/>
        </w:rPr>
        <w:t xml:space="preserve">     </w:t>
      </w:r>
      <w:r w:rsidR="004A0D45" w:rsidRPr="004A0D45">
        <w:rPr>
          <w:rFonts w:ascii="Arial" w:hAnsi="Arial" w:cs="Arial"/>
          <w:sz w:val="24"/>
          <w:szCs w:val="24"/>
        </w:rPr>
        <w:t xml:space="preserve">                    :</w:t>
      </w:r>
      <w:r>
        <w:rPr>
          <w:rFonts w:ascii="Arial" w:hAnsi="Arial" w:cs="Arial"/>
          <w:sz w:val="24"/>
          <w:szCs w:val="24"/>
        </w:rPr>
        <w:t xml:space="preserve"> белы</w:t>
      </w:r>
      <w:proofErr w:type="gramStart"/>
      <w:r>
        <w:rPr>
          <w:rFonts w:ascii="Arial" w:hAnsi="Arial" w:cs="Arial"/>
          <w:sz w:val="24"/>
          <w:szCs w:val="24"/>
        </w:rPr>
        <w:t>й-</w:t>
      </w:r>
      <w:proofErr w:type="gramEnd"/>
      <w:r>
        <w:rPr>
          <w:rFonts w:ascii="Arial" w:hAnsi="Arial" w:cs="Arial"/>
          <w:sz w:val="24"/>
          <w:szCs w:val="24"/>
        </w:rPr>
        <w:t xml:space="preserve"> жёлтый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</w:t>
      </w:r>
      <w:r w:rsidR="00897169">
        <w:rPr>
          <w:rFonts w:ascii="Arial" w:hAnsi="Arial" w:cs="Arial"/>
          <w:sz w:val="24"/>
          <w:szCs w:val="24"/>
        </w:rPr>
        <w:t>6- 1,8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 : </w:t>
      </w:r>
      <w:r w:rsidR="004A0D45">
        <w:rPr>
          <w:rFonts w:ascii="Arial" w:hAnsi="Arial" w:cs="Arial"/>
          <w:sz w:val="24"/>
          <w:szCs w:val="24"/>
          <w:lang w:val="en-US"/>
        </w:rPr>
        <w:t>d</w:t>
      </w:r>
      <w:r w:rsidR="00897169">
        <w:rPr>
          <w:rFonts w:ascii="Arial" w:hAnsi="Arial" w:cs="Arial"/>
          <w:sz w:val="24"/>
          <w:szCs w:val="24"/>
          <w:lang w:val="en-US"/>
        </w:rPr>
        <w:t>l</w:t>
      </w:r>
      <w:r w:rsidR="00897169" w:rsidRPr="00897169">
        <w:rPr>
          <w:rFonts w:ascii="Arial" w:hAnsi="Arial" w:cs="Arial"/>
          <w:sz w:val="24"/>
          <w:szCs w:val="24"/>
        </w:rPr>
        <w:t>001</w:t>
      </w:r>
    </w:p>
    <w:p w:rsidR="008F5458" w:rsidRPr="003D3692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10</w:t>
      </w:r>
      <w:r w:rsidRPr="004A0D45">
        <w:rPr>
          <w:rFonts w:ascii="Arial" w:hAnsi="Arial" w:cs="Arial"/>
          <w:sz w:val="24"/>
          <w:szCs w:val="24"/>
        </w:rPr>
        <w:t>-</w:t>
      </w:r>
      <w:r w:rsidR="00897169" w:rsidRPr="003D3692">
        <w:rPr>
          <w:rFonts w:ascii="Arial" w:hAnsi="Arial" w:cs="Arial"/>
          <w:sz w:val="24"/>
          <w:szCs w:val="24"/>
        </w:rPr>
        <w:t>15</w:t>
      </w:r>
    </w:p>
    <w:p w:rsidR="00897169" w:rsidRPr="00897169" w:rsidRDefault="00897169" w:rsidP="008F5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Airless</w:t>
      </w:r>
      <w:r w:rsidRPr="00897169">
        <w:rPr>
          <w:rFonts w:ascii="Arial" w:hAnsi="Arial" w:cs="Arial"/>
          <w:sz w:val="24"/>
          <w:szCs w:val="24"/>
        </w:rPr>
        <w:t xml:space="preserve">                                                                 : %                     : 5-10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897169">
        <w:rPr>
          <w:rFonts w:ascii="Arial" w:hAnsi="Arial" w:cs="Arial"/>
          <w:sz w:val="24"/>
          <w:szCs w:val="24"/>
        </w:rPr>
        <w:t>до отверждения</w:t>
      </w:r>
      <w:proofErr w:type="gramStart"/>
      <w:r w:rsidR="00897169">
        <w:rPr>
          <w:rFonts w:ascii="Arial" w:hAnsi="Arial" w:cs="Arial"/>
          <w:sz w:val="24"/>
          <w:szCs w:val="24"/>
        </w:rPr>
        <w:t xml:space="preserve">                         </w:t>
      </w:r>
      <w:r w:rsidRPr="004A0D45">
        <w:rPr>
          <w:rFonts w:ascii="Arial" w:hAnsi="Arial" w:cs="Arial"/>
          <w:sz w:val="24"/>
          <w:szCs w:val="24"/>
        </w:rPr>
        <w:t xml:space="preserve">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1E49FC">
        <w:rPr>
          <w:rFonts w:ascii="Arial" w:hAnsi="Arial" w:cs="Arial"/>
          <w:sz w:val="24"/>
          <w:szCs w:val="24"/>
        </w:rPr>
        <w:t>мин</w:t>
      </w:r>
      <w:r w:rsidRPr="004A0D45">
        <w:rPr>
          <w:rFonts w:ascii="Arial" w:hAnsi="Arial" w:cs="Arial"/>
          <w:sz w:val="24"/>
          <w:szCs w:val="24"/>
        </w:rPr>
        <w:t xml:space="preserve">                 : </w:t>
      </w:r>
      <w:r w:rsidR="00897169">
        <w:rPr>
          <w:rFonts w:ascii="Arial" w:hAnsi="Arial" w:cs="Arial"/>
          <w:sz w:val="24"/>
          <w:szCs w:val="24"/>
        </w:rPr>
        <w:t>15</w:t>
      </w:r>
      <w:r w:rsidRPr="004A0D45">
        <w:rPr>
          <w:rFonts w:ascii="Arial" w:hAnsi="Arial" w:cs="Arial"/>
          <w:sz w:val="24"/>
          <w:szCs w:val="24"/>
        </w:rPr>
        <w:t>-</w:t>
      </w:r>
      <w:r w:rsidR="00897169">
        <w:rPr>
          <w:rFonts w:ascii="Arial" w:hAnsi="Arial" w:cs="Arial"/>
          <w:sz w:val="24"/>
          <w:szCs w:val="24"/>
        </w:rPr>
        <w:t>20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lastRenderedPageBreak/>
        <w:t xml:space="preserve">                                              </w:t>
      </w:r>
    </w:p>
    <w:p w:rsidR="008F5458" w:rsidRPr="004A0D45" w:rsidRDefault="00897169" w:rsidP="008F5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 мокрого слоя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8F5458" w:rsidRPr="004A0D45">
        <w:rPr>
          <w:rFonts w:ascii="Arial" w:hAnsi="Arial" w:cs="Arial"/>
          <w:sz w:val="24"/>
          <w:szCs w:val="24"/>
        </w:rPr>
        <w:t xml:space="preserve">          :</w:t>
      </w:r>
      <w:proofErr w:type="gramEnd"/>
      <w:r w:rsidR="008F5458" w:rsidRPr="004A0D45">
        <w:rPr>
          <w:rFonts w:ascii="Arial" w:hAnsi="Arial" w:cs="Arial"/>
          <w:sz w:val="24"/>
          <w:szCs w:val="24"/>
        </w:rPr>
        <w:t xml:space="preserve"> микрон           : </w:t>
      </w:r>
      <w:r>
        <w:rPr>
          <w:rFonts w:ascii="Arial" w:hAnsi="Arial" w:cs="Arial"/>
          <w:sz w:val="24"/>
          <w:szCs w:val="24"/>
        </w:rPr>
        <w:t>30</w:t>
      </w:r>
      <w:r w:rsidR="008F5458" w:rsidRPr="004A0D45">
        <w:rPr>
          <w:rFonts w:ascii="Arial" w:hAnsi="Arial" w:cs="Arial"/>
          <w:sz w:val="24"/>
          <w:szCs w:val="24"/>
        </w:rPr>
        <w:t>0-</w:t>
      </w:r>
      <w:r>
        <w:rPr>
          <w:rFonts w:ascii="Arial" w:hAnsi="Arial" w:cs="Arial"/>
          <w:sz w:val="24"/>
          <w:szCs w:val="24"/>
        </w:rPr>
        <w:t xml:space="preserve"> 80</w:t>
      </w:r>
      <w:r w:rsidR="008F5458" w:rsidRPr="004A0D45">
        <w:rPr>
          <w:rFonts w:ascii="Arial" w:hAnsi="Arial" w:cs="Arial"/>
          <w:sz w:val="24"/>
          <w:szCs w:val="24"/>
        </w:rPr>
        <w:t>0</w:t>
      </w:r>
    </w:p>
    <w:p w:rsidR="00030400" w:rsidRPr="00030400" w:rsidRDefault="00897169" w:rsidP="0003040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897169" w:rsidRDefault="00897169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Пигменты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без хрома и свинца</w:t>
      </w:r>
    </w:p>
    <w:p w:rsidR="00030400" w:rsidRPr="00030400" w:rsidRDefault="0095680F" w:rsidP="00030400">
      <w:pPr>
        <w:rPr>
          <w:rFonts w:ascii="Arial" w:hAnsi="Arial" w:cs="Arial"/>
          <w:sz w:val="24"/>
          <w:szCs w:val="24"/>
        </w:rPr>
      </w:pPr>
      <w:r w:rsidRPr="0095680F">
        <w:rPr>
          <w:rFonts w:ascii="Arial" w:hAnsi="Arial" w:cs="Arial"/>
          <w:sz w:val="24"/>
          <w:szCs w:val="24"/>
        </w:rPr>
        <w:t>Стабильность при хранении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24 (в герметичной     упаковке).</w:t>
      </w:r>
    </w:p>
    <w:p w:rsidR="00897169" w:rsidRDefault="00897169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Растворимость в воде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частичная</w:t>
      </w:r>
    </w:p>
    <w:p w:rsidR="00897169" w:rsidRDefault="00897169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Стойкость к бензину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высокая</w:t>
      </w:r>
    </w:p>
    <w:p w:rsidR="00897169" w:rsidRPr="00897169" w:rsidRDefault="00897169" w:rsidP="00030400">
      <w:pPr>
        <w:rPr>
          <w:rFonts w:ascii="Arial" w:hAnsi="Arial" w:cs="Arial"/>
          <w:b/>
          <w:sz w:val="24"/>
          <w:szCs w:val="24"/>
        </w:rPr>
      </w:pPr>
      <w:r w:rsidRPr="00897169">
        <w:rPr>
          <w:rFonts w:ascii="Arial" w:hAnsi="Arial" w:cs="Arial"/>
          <w:b/>
          <w:sz w:val="24"/>
          <w:szCs w:val="24"/>
        </w:rPr>
        <w:t>Примечание</w:t>
      </w:r>
    </w:p>
    <w:p w:rsidR="00897169" w:rsidRPr="00897169" w:rsidRDefault="00897169" w:rsidP="00897169">
      <w:pPr>
        <w:rPr>
          <w:rFonts w:ascii="Arial" w:hAnsi="Arial" w:cs="Arial"/>
          <w:sz w:val="24"/>
          <w:szCs w:val="24"/>
        </w:rPr>
      </w:pPr>
      <w:r w:rsidRPr="00897169">
        <w:rPr>
          <w:rFonts w:ascii="Arial" w:hAnsi="Arial" w:cs="Arial"/>
          <w:sz w:val="24"/>
          <w:szCs w:val="24"/>
        </w:rPr>
        <w:t>Асфальт должен быть сухим</w:t>
      </w:r>
      <w:r>
        <w:rPr>
          <w:rFonts w:ascii="Arial" w:hAnsi="Arial" w:cs="Arial"/>
          <w:sz w:val="24"/>
          <w:szCs w:val="24"/>
        </w:rPr>
        <w:t xml:space="preserve">, </w:t>
      </w:r>
      <w:r w:rsidRPr="00897169">
        <w:rPr>
          <w:rFonts w:ascii="Arial" w:hAnsi="Arial" w:cs="Arial"/>
          <w:sz w:val="24"/>
          <w:szCs w:val="24"/>
        </w:rPr>
        <w:t xml:space="preserve"> летом избе</w:t>
      </w:r>
      <w:r>
        <w:rPr>
          <w:rFonts w:ascii="Arial" w:hAnsi="Arial" w:cs="Arial"/>
          <w:sz w:val="24"/>
          <w:szCs w:val="24"/>
        </w:rPr>
        <w:t>гайте</w:t>
      </w:r>
      <w:r w:rsidRPr="00897169">
        <w:rPr>
          <w:rFonts w:ascii="Arial" w:hAnsi="Arial" w:cs="Arial"/>
          <w:sz w:val="24"/>
          <w:szCs w:val="24"/>
        </w:rPr>
        <w:t xml:space="preserve"> нанесения пр</w:t>
      </w:r>
      <w:r>
        <w:rPr>
          <w:rFonts w:ascii="Arial" w:hAnsi="Arial" w:cs="Arial"/>
          <w:sz w:val="24"/>
          <w:szCs w:val="24"/>
        </w:rPr>
        <w:t>одукта</w:t>
      </w:r>
      <w:r w:rsidRPr="00897169">
        <w:rPr>
          <w:rFonts w:ascii="Arial" w:hAnsi="Arial" w:cs="Arial"/>
          <w:sz w:val="24"/>
          <w:szCs w:val="24"/>
        </w:rPr>
        <w:t>, когда асфальт</w:t>
      </w:r>
      <w:r>
        <w:rPr>
          <w:rFonts w:ascii="Arial" w:hAnsi="Arial" w:cs="Arial"/>
          <w:sz w:val="24"/>
          <w:szCs w:val="24"/>
        </w:rPr>
        <w:t xml:space="preserve"> о</w:t>
      </w:r>
      <w:r w:rsidRPr="00897169">
        <w:rPr>
          <w:rFonts w:ascii="Arial" w:hAnsi="Arial" w:cs="Arial"/>
          <w:sz w:val="24"/>
          <w:szCs w:val="24"/>
        </w:rPr>
        <w:t>чень теплы</w:t>
      </w:r>
      <w:r>
        <w:rPr>
          <w:rFonts w:ascii="Arial" w:hAnsi="Arial" w:cs="Arial"/>
          <w:sz w:val="24"/>
          <w:szCs w:val="24"/>
        </w:rPr>
        <w:t>й, а также</w:t>
      </w:r>
      <w:r w:rsidRPr="00897169">
        <w:rPr>
          <w:rFonts w:ascii="Arial" w:hAnsi="Arial" w:cs="Arial"/>
          <w:sz w:val="24"/>
          <w:szCs w:val="24"/>
        </w:rPr>
        <w:t xml:space="preserve"> избе</w:t>
      </w:r>
      <w:r>
        <w:rPr>
          <w:rFonts w:ascii="Arial" w:hAnsi="Arial" w:cs="Arial"/>
          <w:sz w:val="24"/>
          <w:szCs w:val="24"/>
        </w:rPr>
        <w:t>гайте</w:t>
      </w:r>
      <w:r w:rsidRPr="008971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нанесения на промёрзший асфальт.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sectPr w:rsidR="00030400" w:rsidRPr="004A0D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C4E26"/>
    <w:rsid w:val="00136691"/>
    <w:rsid w:val="001B424B"/>
    <w:rsid w:val="001E49FC"/>
    <w:rsid w:val="00303438"/>
    <w:rsid w:val="00303FC3"/>
    <w:rsid w:val="00387DD5"/>
    <w:rsid w:val="003D3692"/>
    <w:rsid w:val="003D3AB5"/>
    <w:rsid w:val="003E6CEE"/>
    <w:rsid w:val="004A0D45"/>
    <w:rsid w:val="004B7712"/>
    <w:rsid w:val="004D5D77"/>
    <w:rsid w:val="004E7D7D"/>
    <w:rsid w:val="00524058"/>
    <w:rsid w:val="00536A21"/>
    <w:rsid w:val="00543694"/>
    <w:rsid w:val="00741228"/>
    <w:rsid w:val="00746B8E"/>
    <w:rsid w:val="00757521"/>
    <w:rsid w:val="007E5A80"/>
    <w:rsid w:val="00897169"/>
    <w:rsid w:val="008D1128"/>
    <w:rsid w:val="008F5458"/>
    <w:rsid w:val="0095680F"/>
    <w:rsid w:val="009F7C3E"/>
    <w:rsid w:val="00A247BA"/>
    <w:rsid w:val="00A6593B"/>
    <w:rsid w:val="00A6717C"/>
    <w:rsid w:val="00A71590"/>
    <w:rsid w:val="00A80C09"/>
    <w:rsid w:val="00AB049B"/>
    <w:rsid w:val="00B90185"/>
    <w:rsid w:val="00B939F8"/>
    <w:rsid w:val="00D75B1E"/>
    <w:rsid w:val="00DA391A"/>
    <w:rsid w:val="00EC46E8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2012-03-05T09:42:00Z</cp:lastPrinted>
  <dcterms:created xsi:type="dcterms:W3CDTF">2013-05-14T13:53:00Z</dcterms:created>
  <dcterms:modified xsi:type="dcterms:W3CDTF">2013-05-30T08:27:00Z</dcterms:modified>
</cp:coreProperties>
</file>