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4E456" w14:textId="291268EF" w:rsidR="009C7706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P</w:t>
      </w:r>
      <w:r w:rsidRPr="00713D15">
        <w:rPr>
          <w:rFonts w:hint="eastAsia"/>
          <w:sz w:val="21"/>
          <w:szCs w:val="21"/>
        </w:rPr>
        <w:t>roblems on slides</w:t>
      </w:r>
    </w:p>
    <w:p w14:paraId="43F0611B" w14:textId="68D745FD" w:rsidR="00E31803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09B8AC5" wp14:editId="27ADDA9B">
            <wp:extent cx="5274310" cy="2465705"/>
            <wp:effectExtent l="0" t="0" r="2540" b="0"/>
            <wp:docPr id="213342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246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B55A" w14:textId="69020683" w:rsidR="009C7706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DC0B0DA" wp14:editId="2B757794">
            <wp:extent cx="5274310" cy="5289550"/>
            <wp:effectExtent l="0" t="0" r="2540" b="6350"/>
            <wp:docPr id="202893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31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E2BB" w14:textId="2BD6B9AA" w:rsidR="00D8615D" w:rsidRPr="00713D15" w:rsidRDefault="00D8615D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要注意</w:t>
      </w:r>
      <w:r>
        <w:rPr>
          <w:rFonts w:hint="eastAsia"/>
          <w:sz w:val="21"/>
          <w:szCs w:val="21"/>
        </w:rPr>
        <w:t>Vt</w:t>
      </w:r>
    </w:p>
    <w:p w14:paraId="4B16E4D1" w14:textId="20AD619A" w:rsidR="009C7706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36862431" wp14:editId="19742D53">
            <wp:extent cx="5274310" cy="3722370"/>
            <wp:effectExtent l="0" t="0" r="2540" b="0"/>
            <wp:docPr id="77337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7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FA99" w14:textId="6D8F38DF" w:rsidR="00D8615D" w:rsidRPr="00713D15" w:rsidRDefault="00D8615D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要注意这里的</w:t>
      </w:r>
      <w:r>
        <w:rPr>
          <w:rFonts w:hint="eastAsia"/>
          <w:sz w:val="21"/>
          <w:szCs w:val="21"/>
        </w:rPr>
        <w:t>vi</w:t>
      </w:r>
      <w:r>
        <w:rPr>
          <w:rFonts w:hint="eastAsia"/>
          <w:sz w:val="21"/>
          <w:szCs w:val="21"/>
        </w:rPr>
        <w:t>不是普通的</w:t>
      </w:r>
      <w:proofErr w:type="spellStart"/>
      <w:r>
        <w:rPr>
          <w:rFonts w:hint="eastAsia"/>
          <w:sz w:val="21"/>
          <w:szCs w:val="21"/>
        </w:rPr>
        <w:t>vbe</w:t>
      </w:r>
      <w:proofErr w:type="spellEnd"/>
      <w:r>
        <w:rPr>
          <w:rFonts w:hint="eastAsia"/>
          <w:sz w:val="21"/>
          <w:szCs w:val="21"/>
        </w:rPr>
        <w:t>，需要进行转换</w:t>
      </w:r>
    </w:p>
    <w:p w14:paraId="02480568" w14:textId="77777777" w:rsidR="009C7706" w:rsidRPr="00713D15" w:rsidRDefault="009C7706" w:rsidP="009C7706">
      <w:pPr>
        <w:ind w:firstLine="0"/>
        <w:rPr>
          <w:sz w:val="21"/>
          <w:szCs w:val="21"/>
        </w:rPr>
      </w:pPr>
    </w:p>
    <w:p w14:paraId="7101C62B" w14:textId="4B5F0449" w:rsidR="007F148F" w:rsidRDefault="007F148F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P</w:t>
      </w:r>
      <w:r w:rsidRPr="00713D15">
        <w:rPr>
          <w:rFonts w:hint="eastAsia"/>
          <w:sz w:val="21"/>
          <w:szCs w:val="21"/>
        </w:rPr>
        <w:t>roblem on textbook</w:t>
      </w:r>
    </w:p>
    <w:p w14:paraId="3CDDC9A1" w14:textId="3C8173D5" w:rsidR="00BC4FC5" w:rsidRDefault="00BC4FC5" w:rsidP="009C7706">
      <w:pPr>
        <w:ind w:firstLine="0"/>
        <w:rPr>
          <w:sz w:val="21"/>
          <w:szCs w:val="21"/>
        </w:rPr>
      </w:pPr>
      <w:r>
        <w:rPr>
          <w:sz w:val="21"/>
          <w:szCs w:val="21"/>
        </w:rPr>
        <w:t>C</w:t>
      </w:r>
      <w:r>
        <w:rPr>
          <w:rFonts w:hint="eastAsia"/>
          <w:sz w:val="21"/>
          <w:szCs w:val="21"/>
        </w:rPr>
        <w:t>hapter 4</w:t>
      </w:r>
    </w:p>
    <w:p w14:paraId="4ADCA593" w14:textId="77777777" w:rsidR="00BC4FC5" w:rsidRDefault="00BC4FC5" w:rsidP="00BC4FC5">
      <w:pPr>
        <w:spacing w:line="480" w:lineRule="auto"/>
        <w:ind w:firstLine="0"/>
        <w:rPr>
          <w:sz w:val="21"/>
          <w:szCs w:val="21"/>
        </w:rPr>
      </w:pPr>
      <w:r w:rsidRPr="008208FA">
        <w:rPr>
          <w:sz w:val="21"/>
          <w:szCs w:val="21"/>
        </w:rPr>
        <w:drawing>
          <wp:inline distT="0" distB="0" distL="0" distR="0" wp14:anchorId="2D9C75EE" wp14:editId="6664F2DE">
            <wp:extent cx="5274310" cy="1815465"/>
            <wp:effectExtent l="0" t="0" r="2540" b="0"/>
            <wp:docPr id="1856053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53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E3A1" w14:textId="77777777" w:rsidR="00BC4FC5" w:rsidRDefault="00BC4FC5" w:rsidP="00BC4FC5">
      <w:pPr>
        <w:spacing w:line="480" w:lineRule="auto"/>
        <w:ind w:firstLine="0"/>
        <w:rPr>
          <w:sz w:val="21"/>
          <w:szCs w:val="21"/>
        </w:rPr>
      </w:pPr>
      <w:r w:rsidRPr="008208FA">
        <w:rPr>
          <w:sz w:val="21"/>
          <w:szCs w:val="21"/>
        </w:rPr>
        <w:lastRenderedPageBreak/>
        <w:drawing>
          <wp:inline distT="0" distB="0" distL="0" distR="0" wp14:anchorId="49C60C75" wp14:editId="4DD8CE3A">
            <wp:extent cx="5274310" cy="4809490"/>
            <wp:effectExtent l="0" t="0" r="2540" b="0"/>
            <wp:docPr id="42395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5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C6F18" w14:textId="2FEED5D2" w:rsidR="00D8615D" w:rsidRDefault="00D8615D" w:rsidP="00BC4FC5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</w:t>
      </w:r>
      <w:r>
        <w:rPr>
          <w:rFonts w:hint="eastAsia"/>
          <w:sz w:val="21"/>
          <w:szCs w:val="21"/>
        </w:rPr>
        <w:t>PIV</w:t>
      </w:r>
      <w:r>
        <w:rPr>
          <w:rFonts w:hint="eastAsia"/>
          <w:sz w:val="21"/>
          <w:szCs w:val="21"/>
        </w:rPr>
        <w:t>的计算需要精确，</w:t>
      </w:r>
      <w:proofErr w:type="spellStart"/>
      <w:r>
        <w:rPr>
          <w:rFonts w:hint="eastAsia"/>
          <w:sz w:val="21"/>
          <w:szCs w:val="21"/>
        </w:rPr>
        <w:t>sliides</w:t>
      </w:r>
      <w:proofErr w:type="spellEnd"/>
      <w:r>
        <w:rPr>
          <w:rFonts w:hint="eastAsia"/>
          <w:sz w:val="21"/>
          <w:szCs w:val="21"/>
        </w:rPr>
        <w:t>中提到的只是近似值</w:t>
      </w:r>
    </w:p>
    <w:p w14:paraId="6ED14830" w14:textId="77777777" w:rsidR="00BC4FC5" w:rsidRDefault="00BC4FC5" w:rsidP="00BC4FC5">
      <w:pPr>
        <w:spacing w:line="480" w:lineRule="auto"/>
        <w:ind w:firstLine="0"/>
        <w:rPr>
          <w:sz w:val="21"/>
          <w:szCs w:val="21"/>
        </w:rPr>
      </w:pPr>
      <w:r w:rsidRPr="008208FA">
        <w:rPr>
          <w:sz w:val="21"/>
          <w:szCs w:val="21"/>
        </w:rPr>
        <w:lastRenderedPageBreak/>
        <w:drawing>
          <wp:inline distT="0" distB="0" distL="0" distR="0" wp14:anchorId="116C6C3A" wp14:editId="0780A8CB">
            <wp:extent cx="5274310" cy="6957695"/>
            <wp:effectExtent l="0" t="0" r="2540" b="0"/>
            <wp:docPr id="71487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792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FF6C" w14:textId="6898ED07" w:rsidR="00D8615D" w:rsidRDefault="00D8615D" w:rsidP="00BC4FC5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sz w:val="21"/>
          <w:szCs w:val="21"/>
        </w:rPr>
        <w:t>F</w:t>
      </w:r>
      <w:r>
        <w:rPr>
          <w:rFonts w:hint="eastAsia"/>
          <w:sz w:val="21"/>
          <w:szCs w:val="21"/>
        </w:rPr>
        <w:t>ull-wave bridge</w:t>
      </w:r>
      <w:r>
        <w:rPr>
          <w:rFonts w:hint="eastAsia"/>
          <w:sz w:val="21"/>
          <w:szCs w:val="21"/>
        </w:rPr>
        <w:t>的需要两倍的</w:t>
      </w:r>
      <w:r>
        <w:rPr>
          <w:rFonts w:hint="eastAsia"/>
          <w:sz w:val="21"/>
          <w:szCs w:val="21"/>
        </w:rPr>
        <w:t>Von</w:t>
      </w:r>
      <w:r>
        <w:rPr>
          <w:rFonts w:hint="eastAsia"/>
          <w:sz w:val="21"/>
          <w:szCs w:val="21"/>
        </w:rPr>
        <w:t>，</w:t>
      </w:r>
      <w:r>
        <w:rPr>
          <w:rFonts w:hint="eastAsia"/>
          <w:sz w:val="21"/>
          <w:szCs w:val="21"/>
        </w:rPr>
        <w:t>PIV</w:t>
      </w:r>
      <w:r>
        <w:rPr>
          <w:rFonts w:hint="eastAsia"/>
          <w:sz w:val="21"/>
          <w:szCs w:val="21"/>
        </w:rPr>
        <w:t>也有一点区别，需要根据题目分析</w:t>
      </w:r>
    </w:p>
    <w:p w14:paraId="6DCB5C2F" w14:textId="77777777" w:rsidR="00BC4FC5" w:rsidRDefault="00BC4FC5" w:rsidP="00BC4FC5">
      <w:pPr>
        <w:spacing w:line="480" w:lineRule="auto"/>
        <w:ind w:firstLine="0"/>
        <w:rPr>
          <w:sz w:val="21"/>
          <w:szCs w:val="21"/>
        </w:rPr>
      </w:pPr>
      <w:r w:rsidRPr="008208FA">
        <w:rPr>
          <w:sz w:val="21"/>
          <w:szCs w:val="21"/>
        </w:rPr>
        <w:lastRenderedPageBreak/>
        <w:drawing>
          <wp:inline distT="0" distB="0" distL="0" distR="0" wp14:anchorId="6DD81E4E" wp14:editId="170F76C5">
            <wp:extent cx="5274310" cy="5357495"/>
            <wp:effectExtent l="0" t="0" r="2540" b="0"/>
            <wp:docPr id="202195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599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1F74" w14:textId="77777777" w:rsidR="00BC4FC5" w:rsidRPr="00713D15" w:rsidRDefault="00BC4FC5" w:rsidP="009C7706">
      <w:pPr>
        <w:ind w:firstLine="0"/>
        <w:rPr>
          <w:rFonts w:hint="eastAsia"/>
          <w:sz w:val="21"/>
          <w:szCs w:val="21"/>
        </w:rPr>
      </w:pPr>
    </w:p>
    <w:p w14:paraId="6FD92ADF" w14:textId="7213C12A" w:rsidR="00471B4E" w:rsidRPr="00713D15" w:rsidRDefault="00471B4E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6</w:t>
      </w:r>
    </w:p>
    <w:p w14:paraId="4BD5CF3F" w14:textId="14186801" w:rsidR="007F148F" w:rsidRPr="00713D15" w:rsidRDefault="007F148F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75AB8EC" wp14:editId="6D482C3B">
            <wp:extent cx="5274310" cy="621030"/>
            <wp:effectExtent l="0" t="0" r="2540" b="7620"/>
            <wp:docPr id="152306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609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B9392" w14:textId="3CDFD9B8" w:rsidR="00637614" w:rsidRPr="00713D15" w:rsidRDefault="00637614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2B0364A" wp14:editId="06E17868">
            <wp:extent cx="5274310" cy="1493520"/>
            <wp:effectExtent l="0" t="0" r="2540" b="0"/>
            <wp:docPr id="113897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784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AB4B" w14:textId="6CF17620" w:rsidR="00637614" w:rsidRPr="00713D15" w:rsidRDefault="00637614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I_s</w:t>
      </w:r>
      <w:r w:rsidRPr="00713D15">
        <w:rPr>
          <w:rFonts w:hint="eastAsia"/>
          <w:sz w:val="21"/>
          <w:szCs w:val="21"/>
        </w:rPr>
        <w:t xml:space="preserve"> </w:t>
      </w:r>
      <w:r w:rsidRPr="00713D15">
        <w:rPr>
          <w:rFonts w:hint="eastAsia"/>
          <w:sz w:val="21"/>
          <w:szCs w:val="21"/>
        </w:rPr>
        <w:t>和</w:t>
      </w:r>
      <w:r w:rsidRPr="00713D15">
        <w:rPr>
          <w:rFonts w:hint="eastAsia"/>
          <w:sz w:val="21"/>
          <w:szCs w:val="21"/>
        </w:rPr>
        <w:t xml:space="preserve"> A </w:t>
      </w:r>
      <w:r w:rsidRPr="00713D15">
        <w:rPr>
          <w:rFonts w:hint="eastAsia"/>
          <w:sz w:val="21"/>
          <w:szCs w:val="21"/>
        </w:rPr>
        <w:t>呈正比例</w:t>
      </w:r>
    </w:p>
    <w:p w14:paraId="559A7C9D" w14:textId="6CD5898E" w:rsidR="00881294" w:rsidRPr="00713D15" w:rsidRDefault="00881294" w:rsidP="00881294">
      <w:pPr>
        <w:ind w:firstLine="0"/>
        <w:rPr>
          <w:b/>
          <w:bCs/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570B0EA9" wp14:editId="1D43ACAD">
            <wp:extent cx="5274310" cy="911225"/>
            <wp:effectExtent l="0" t="0" r="2540" b="3175"/>
            <wp:docPr id="186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6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D15">
        <w:rPr>
          <w:b/>
          <w:bCs/>
          <w:sz w:val="21"/>
          <w:szCs w:val="21"/>
        </w:rPr>
        <w:t>最</w:t>
      </w:r>
      <w:proofErr w:type="gramStart"/>
      <w:r w:rsidRPr="00713D15">
        <w:rPr>
          <w:b/>
          <w:bCs/>
          <w:sz w:val="21"/>
          <w:szCs w:val="21"/>
        </w:rPr>
        <w:t>简正确</w:t>
      </w:r>
      <w:proofErr w:type="gramEnd"/>
      <w:r w:rsidRPr="00713D15">
        <w:rPr>
          <w:b/>
          <w:bCs/>
          <w:sz w:val="21"/>
          <w:szCs w:val="21"/>
        </w:rPr>
        <w:t>写法</w:t>
      </w:r>
    </w:p>
    <w:p w14:paraId="22AB66BB" w14:textId="5DBAE6D0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α=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β+1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dβ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β+1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α(β+1</m:t>
              </m:r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1"/>
              <w:szCs w:val="21"/>
            </w:rPr>
            <m:t>dβ</m:t>
          </m:r>
        </m:oMath>
      </m:oMathPara>
    </w:p>
    <w:p w14:paraId="2490E9A7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因为：</w:t>
      </w:r>
    </w:p>
    <w:p w14:paraId="66607DB6" w14:textId="266A7944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α=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β+1</m:t>
              </m:r>
            </m:den>
          </m:f>
        </m:oMath>
      </m:oMathPara>
    </w:p>
    <w:p w14:paraId="1EC3AB5A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所以：</w:t>
      </w:r>
    </w:p>
    <w:p w14:paraId="53915550" w14:textId="4DD2AE03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α(β+1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=β(β+1)</m:t>
          </m:r>
        </m:oMath>
      </m:oMathPara>
    </w:p>
    <w:p w14:paraId="0982D20E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因此：</w:t>
      </w:r>
    </w:p>
    <w:p w14:paraId="7AC11D74" w14:textId="5EE33770" w:rsidR="00881294" w:rsidRPr="00D8615D" w:rsidRDefault="00000000" w:rsidP="00881294">
      <w:pPr>
        <w:ind w:firstLine="0"/>
        <w:rPr>
          <w:sz w:val="21"/>
          <w:szCs w:val="21"/>
          <w:highlight w:val="yellow"/>
        </w:rPr>
      </w:pPr>
      <m:oMathPara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β(β+1)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  <w:highlight w:val="yellow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dα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α</m:t>
                  </m:r>
                </m:den>
              </m:f>
              <m:r>
                <w:rPr>
                  <w:rFonts w:ascii="Cambria Math" w:hAnsi="Cambria Math"/>
                  <w:sz w:val="21"/>
                  <w:szCs w:val="21"/>
                  <w:highlight w:val="yellow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β+1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dβ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β</m:t>
                  </m:r>
                </m:den>
              </m:f>
            </m:e>
          </m:borderBox>
        </m:oMath>
      </m:oMathPara>
    </w:p>
    <w:p w14:paraId="5D93D816" w14:textId="5FA6EE65" w:rsidR="00881294" w:rsidRPr="00D8615D" w:rsidRDefault="00881294" w:rsidP="00881294">
      <w:pPr>
        <w:ind w:firstLine="0"/>
        <w:rPr>
          <w:sz w:val="21"/>
          <w:szCs w:val="21"/>
          <w:highlight w:val="yellow"/>
        </w:rPr>
      </w:pPr>
      <w:r w:rsidRPr="00D8615D">
        <w:rPr>
          <w:sz w:val="21"/>
          <w:szCs w:val="21"/>
          <w:highlight w:val="yellow"/>
        </w:rPr>
        <w:t>当</w:t>
      </w:r>
      <w:r w:rsidRPr="00D8615D">
        <w:rPr>
          <w:sz w:val="21"/>
          <w:szCs w:val="21"/>
          <w:highlight w:val="yellow"/>
        </w:rPr>
        <w:t xml:space="preserve"> </w:t>
      </w:r>
      <m:oMath>
        <m:r>
          <w:rPr>
            <w:rFonts w:ascii="Cambria Math" w:hAnsi="Cambria Math"/>
            <w:sz w:val="21"/>
            <w:szCs w:val="21"/>
            <w:highlight w:val="yellow"/>
          </w:rPr>
          <m:t>β≫1</m:t>
        </m:r>
      </m:oMath>
      <w:r w:rsidRPr="00D8615D">
        <w:rPr>
          <w:sz w:val="21"/>
          <w:szCs w:val="21"/>
          <w:highlight w:val="yellow"/>
        </w:rPr>
        <w:t>：</w:t>
      </w:r>
    </w:p>
    <w:p w14:paraId="5DF1AF40" w14:textId="77777777" w:rsidR="00D8615D" w:rsidRPr="00D8615D" w:rsidRDefault="00000000" w:rsidP="00881294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  <w:highlight w:val="yellow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dα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α</m:t>
                  </m:r>
                </m:den>
              </m:f>
              <m:r>
                <w:rPr>
                  <w:rFonts w:ascii="Cambria Math" w:hAnsi="Cambria Math"/>
                  <w:sz w:val="21"/>
                  <w:szCs w:val="21"/>
                  <w:highlight w:val="yellow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β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dβ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  <w:highlight w:val="yellow"/>
                    </w:rPr>
                    <m:t>β</m:t>
                  </m:r>
                </m:den>
              </m:f>
            </m:e>
          </m:borderBox>
        </m:oMath>
      </m:oMathPara>
    </w:p>
    <w:p w14:paraId="1DB5BED0" w14:textId="3F4C186C" w:rsidR="00881294" w:rsidRPr="00713D15" w:rsidRDefault="00D8615D" w:rsidP="00D8615D">
      <w:pPr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注意近似</w:t>
      </w:r>
      <m:oMath>
        <m:r>
          <m:rPr>
            <m:sty m:val="p"/>
          </m:rPr>
          <w:rPr>
            <w:rFonts w:ascii="Cambria Math" w:hAnsi="Cambria Math"/>
            <w:sz w:val="21"/>
            <w:szCs w:val="21"/>
          </w:rPr>
          <w:br/>
        </m:r>
      </m:oMath>
    </w:p>
    <w:p w14:paraId="44651087" w14:textId="35F1757C" w:rsidR="00881294" w:rsidRPr="00713D15" w:rsidRDefault="008D3C1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B34EDA4" wp14:editId="50D6E6F7">
            <wp:extent cx="5274310" cy="2613660"/>
            <wp:effectExtent l="0" t="0" r="2540" b="0"/>
            <wp:docPr id="7718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03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BB57" w14:textId="598E24C9" w:rsidR="008D3C1C" w:rsidRDefault="008D3C1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3D2614A7" wp14:editId="5C6104D7">
            <wp:extent cx="5274310" cy="2034540"/>
            <wp:effectExtent l="0" t="0" r="2540" b="3810"/>
            <wp:docPr id="4429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3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A1BC" w14:textId="6CF5DC0E" w:rsidR="0036206C" w:rsidRPr="00713D15" w:rsidRDefault="0036206C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注意这个</w:t>
      </w:r>
      <w:r>
        <w:rPr>
          <w:rFonts w:hint="eastAsia"/>
          <w:sz w:val="21"/>
          <w:szCs w:val="21"/>
        </w:rPr>
        <w:t>0.7</w:t>
      </w:r>
      <w:r>
        <w:rPr>
          <w:rFonts w:hint="eastAsia"/>
          <w:sz w:val="21"/>
          <w:szCs w:val="21"/>
        </w:rPr>
        <w:t>只是近似值，只能用于检查是否位于饱和区，不能直接带入，只能在题目说是近似模型的时候使用</w:t>
      </w:r>
    </w:p>
    <w:p w14:paraId="4E78AF1F" w14:textId="5BB76E06" w:rsidR="008D3C1C" w:rsidRPr="00713D15" w:rsidRDefault="00971B0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704BDAA" wp14:editId="35CF35FB">
            <wp:extent cx="5274310" cy="383540"/>
            <wp:effectExtent l="0" t="0" r="2540" b="0"/>
            <wp:docPr id="170725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3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6458" w14:textId="6AC86BE4" w:rsidR="00971B0C" w:rsidRDefault="00971B0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E5F0374" wp14:editId="134B85FA">
            <wp:extent cx="5274310" cy="1272540"/>
            <wp:effectExtent l="0" t="0" r="2540" b="3810"/>
            <wp:docPr id="36636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603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D90D" w14:textId="77777777" w:rsidR="00E82605" w:rsidRPr="00E82605" w:rsidRDefault="00E82605" w:rsidP="00E82605">
      <w:pPr>
        <w:ind w:firstLine="0"/>
        <w:rPr>
          <w:sz w:val="21"/>
          <w:szCs w:val="21"/>
        </w:rPr>
      </w:pPr>
      <w:r w:rsidRPr="00E82605">
        <w:rPr>
          <w:sz w:val="21"/>
          <w:szCs w:val="21"/>
        </w:rPr>
        <w:t>两个点的斜率分别是：</w:t>
      </w:r>
    </w:p>
    <w:p w14:paraId="6C1C8B9B" w14:textId="0E0A1EA1" w:rsidR="00E82605" w:rsidRPr="00E82605" w:rsidRDefault="00E82605" w:rsidP="00E82605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den>
          </m:f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den>
          </m:f>
        </m:oMath>
      </m:oMathPara>
    </w:p>
    <w:p w14:paraId="1E24A8E1" w14:textId="77777777" w:rsidR="00E82605" w:rsidRPr="00E82605" w:rsidRDefault="00E82605" w:rsidP="00E82605">
      <w:pPr>
        <w:ind w:firstLine="0"/>
        <w:rPr>
          <w:sz w:val="21"/>
          <w:szCs w:val="21"/>
        </w:rPr>
      </w:pPr>
      <w:r w:rsidRPr="00E82605">
        <w:rPr>
          <w:sz w:val="21"/>
          <w:szCs w:val="21"/>
        </w:rPr>
        <w:t>所以斜率比：</w:t>
      </w:r>
    </w:p>
    <w:p w14:paraId="7F6F850B" w14:textId="3545AE34" w:rsidR="00E82605" w:rsidRPr="00E82605" w:rsidRDefault="00E82605" w:rsidP="00E82605">
      <w:pPr>
        <w:ind w:firstLine="0"/>
        <w:rPr>
          <w:sz w:val="21"/>
          <w:szCs w:val="21"/>
        </w:rPr>
      </w:pPr>
      <m:oMathPara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m1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m2</m:t>
                  </m:r>
                </m:sub>
              </m:sSub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1"/>
                  <w:szCs w:val="21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1"/>
                  <w:szCs w:val="21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den>
          </m:f>
        </m:oMath>
      </m:oMathPara>
    </w:p>
    <w:p w14:paraId="744FF7DF" w14:textId="6F0CF8C2" w:rsidR="00E82605" w:rsidRPr="00E82605" w:rsidRDefault="00E82605" w:rsidP="00E82605">
      <w:pPr>
        <w:ind w:firstLine="0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</m:t>
            </m:r>
          </m:sub>
        </m:sSub>
      </m:oMath>
      <w:r w:rsidRPr="00E82605">
        <w:rPr>
          <w:sz w:val="21"/>
          <w:szCs w:val="21"/>
        </w:rPr>
        <w:t>抵消：</w:t>
      </w:r>
    </w:p>
    <w:p w14:paraId="5D70B193" w14:textId="2E9AA597" w:rsidR="005D78EE" w:rsidRPr="00713D15" w:rsidRDefault="00E82605" w:rsidP="00E82605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C1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C2</m:t>
                      </m:r>
                    </m:sub>
                  </m:sSub>
                </m:den>
              </m:f>
            </m:e>
          </m:borderBox>
          <m:r>
            <w:rPr>
              <w:sz w:val="21"/>
              <w:szCs w:val="21"/>
            </w:rPr>
            <w:br/>
          </m:r>
        </m:oMath>
      </m:oMathPara>
      <w:r w:rsidR="005D78EE" w:rsidRPr="00713D15">
        <w:rPr>
          <w:noProof/>
          <w:sz w:val="21"/>
          <w:szCs w:val="21"/>
        </w:rPr>
        <w:drawing>
          <wp:inline distT="0" distB="0" distL="0" distR="0" wp14:anchorId="11286E25" wp14:editId="4C74DFEE">
            <wp:extent cx="5274310" cy="3108960"/>
            <wp:effectExtent l="0" t="0" r="2540" b="0"/>
            <wp:docPr id="1164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37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5330" w14:textId="2E6C724E" w:rsidR="005D78EE" w:rsidRDefault="005D78EE" w:rsidP="005D78EE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F5D10D2" wp14:editId="5F1FBBC0">
            <wp:extent cx="5274310" cy="1769110"/>
            <wp:effectExtent l="0" t="0" r="2540" b="2540"/>
            <wp:docPr id="156194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42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D10B" w14:textId="766926D6" w:rsidR="00E82605" w:rsidRDefault="00E82605" w:rsidP="005D78EE">
      <w:pPr>
        <w:spacing w:line="480" w:lineRule="auto"/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题目中说了近似为</w:t>
      </w:r>
      <w:r>
        <w:rPr>
          <w:rFonts w:hint="eastAsia"/>
          <w:sz w:val="21"/>
          <w:szCs w:val="21"/>
        </w:rPr>
        <w:t>0.7</w:t>
      </w:r>
      <w:r>
        <w:rPr>
          <w:rFonts w:hint="eastAsia"/>
          <w:sz w:val="21"/>
          <w:szCs w:val="21"/>
        </w:rPr>
        <w:t>就可以用近似模型</w:t>
      </w:r>
    </w:p>
    <w:p w14:paraId="1F906EA1" w14:textId="3249357E" w:rsidR="00E82605" w:rsidRPr="00713D15" w:rsidRDefault="00E82605" w:rsidP="005D78EE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深饱和区域要用β</w:t>
      </w:r>
      <w:r>
        <w:rPr>
          <w:rFonts w:hint="eastAsia"/>
          <w:sz w:val="21"/>
          <w:szCs w:val="21"/>
        </w:rPr>
        <w:t>forced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1096"/>
      </w:tblGrid>
      <w:tr w:rsidR="005D78EE" w:rsidRPr="00713D15" w14:paraId="5DC44461" w14:textId="77777777" w:rsidTr="005D78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947B8" w14:textId="77777777" w:rsidR="005D78EE" w:rsidRPr="00713D15" w:rsidRDefault="005D78EE" w:rsidP="005D78EE">
            <w:pPr>
              <w:spacing w:line="480" w:lineRule="auto"/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情况</w:t>
            </w:r>
          </w:p>
        </w:tc>
        <w:tc>
          <w:tcPr>
            <w:tcW w:w="0" w:type="auto"/>
            <w:vAlign w:val="center"/>
            <w:hideMark/>
          </w:tcPr>
          <w:p w14:paraId="47212639" w14:textId="77777777" w:rsidR="005D78EE" w:rsidRPr="00713D15" w:rsidRDefault="005D78EE" w:rsidP="005D78EE">
            <w:pPr>
              <w:spacing w:line="480" w:lineRule="auto"/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常用近似</w:t>
            </w:r>
          </w:p>
        </w:tc>
      </w:tr>
      <w:tr w:rsidR="005D78EE" w:rsidRPr="00713D15" w14:paraId="3CD62898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017C0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BE junction </w:t>
            </w:r>
            <w:r w:rsidRPr="00713D15">
              <w:rPr>
                <w:sz w:val="21"/>
                <w:szCs w:val="21"/>
              </w:rPr>
              <w:t>正向导通</w:t>
            </w:r>
          </w:p>
        </w:tc>
        <w:tc>
          <w:tcPr>
            <w:tcW w:w="0" w:type="auto"/>
            <w:vAlign w:val="center"/>
            <w:hideMark/>
          </w:tcPr>
          <w:p w14:paraId="461C0AC6" w14:textId="1C05282F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≈0.7V</m:t>
                </m:r>
              </m:oMath>
            </m:oMathPara>
          </w:p>
        </w:tc>
      </w:tr>
      <w:tr w:rsidR="005D78EE" w:rsidRPr="00713D15" w14:paraId="7D145CAD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020D0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edge of saturation </w:t>
            </w:r>
            <w:r w:rsidRPr="00713D15">
              <w:rPr>
                <w:sz w:val="21"/>
                <w:szCs w:val="21"/>
              </w:rPr>
              <w:t>刚饱和</w:t>
            </w:r>
          </w:p>
        </w:tc>
        <w:tc>
          <w:tcPr>
            <w:tcW w:w="0" w:type="auto"/>
            <w:vAlign w:val="center"/>
            <w:hideMark/>
          </w:tcPr>
          <w:p w14:paraId="7757C458" w14:textId="3E7CB821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≈0.3V</m:t>
                </m:r>
              </m:oMath>
            </m:oMathPara>
          </w:p>
        </w:tc>
      </w:tr>
      <w:tr w:rsidR="005D78EE" w:rsidRPr="00713D15" w14:paraId="7A9385F1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44AAB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deep saturation </w:t>
            </w:r>
            <w:r w:rsidRPr="00713D15">
              <w:rPr>
                <w:sz w:val="21"/>
                <w:szCs w:val="21"/>
              </w:rPr>
              <w:t>深饱和</w:t>
            </w:r>
          </w:p>
        </w:tc>
        <w:tc>
          <w:tcPr>
            <w:tcW w:w="0" w:type="auto"/>
            <w:vAlign w:val="center"/>
            <w:hideMark/>
          </w:tcPr>
          <w:p w14:paraId="1E21324D" w14:textId="30AA4020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≈0.2V</m:t>
                </m:r>
              </m:oMath>
            </m:oMathPara>
          </w:p>
        </w:tc>
      </w:tr>
    </w:tbl>
    <w:p w14:paraId="5774021B" w14:textId="657DD03A" w:rsidR="005D78EE" w:rsidRDefault="00B94C81" w:rsidP="005D78EE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2ED0722A" wp14:editId="5590ADC9">
            <wp:extent cx="5274310" cy="571500"/>
            <wp:effectExtent l="0" t="0" r="2540" b="0"/>
            <wp:docPr id="5910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1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D15">
        <w:rPr>
          <w:noProof/>
          <w:sz w:val="21"/>
          <w:szCs w:val="21"/>
        </w:rPr>
        <w:drawing>
          <wp:inline distT="0" distB="0" distL="0" distR="0" wp14:anchorId="26AA36B6" wp14:editId="742AF100">
            <wp:extent cx="5274310" cy="1618615"/>
            <wp:effectExtent l="0" t="0" r="2540" b="635"/>
            <wp:docPr id="1749300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00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7C34" w14:textId="07E60061" w:rsidR="00A64162" w:rsidRPr="00713D15" w:rsidRDefault="00A64162" w:rsidP="005D78EE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注意功率计算不能只算电阻还要包含</w:t>
      </w:r>
      <w:r>
        <w:rPr>
          <w:rFonts w:hint="eastAsia"/>
          <w:sz w:val="21"/>
          <w:szCs w:val="21"/>
        </w:rPr>
        <w:t>BJT</w:t>
      </w:r>
      <w:r>
        <w:rPr>
          <w:rFonts w:hint="eastAsia"/>
          <w:sz w:val="21"/>
          <w:szCs w:val="21"/>
        </w:rPr>
        <w:t>，所以需要使用</w:t>
      </w:r>
      <w:r>
        <w:rPr>
          <w:rFonts w:hint="eastAsia"/>
          <w:sz w:val="21"/>
          <w:szCs w:val="21"/>
        </w:rPr>
        <w:t>P = UI</w:t>
      </w:r>
      <w:r>
        <w:rPr>
          <w:rFonts w:hint="eastAsia"/>
          <w:sz w:val="21"/>
          <w:szCs w:val="21"/>
        </w:rPr>
        <w:t>公式来计算</w:t>
      </w:r>
    </w:p>
    <w:p w14:paraId="11D31B3B" w14:textId="09A3718C" w:rsidR="00971B0C" w:rsidRPr="00713D15" w:rsidRDefault="00B94C81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E47CCF1" wp14:editId="73ADD681">
            <wp:extent cx="5274310" cy="364490"/>
            <wp:effectExtent l="0" t="0" r="2540" b="0"/>
            <wp:docPr id="44324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49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22AC" w14:textId="6878DA8A" w:rsidR="00B94C81" w:rsidRPr="00713D15" w:rsidRDefault="00B94C81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F64C834" wp14:editId="2252A4D3">
            <wp:extent cx="5274310" cy="1866265"/>
            <wp:effectExtent l="0" t="0" r="2540" b="635"/>
            <wp:docPr id="62717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789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1301"/>
        <w:gridCol w:w="1789"/>
        <w:gridCol w:w="2002"/>
      </w:tblGrid>
      <w:tr w:rsidR="006D0022" w:rsidRPr="00713D15" w14:paraId="24A4B9B8" w14:textId="77777777" w:rsidTr="006D00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B4CF5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E84146A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常用电压</w:t>
            </w:r>
          </w:p>
        </w:tc>
        <w:tc>
          <w:tcPr>
            <w:tcW w:w="0" w:type="auto"/>
            <w:vAlign w:val="center"/>
            <w:hideMark/>
          </w:tcPr>
          <w:p w14:paraId="5C10164D" w14:textId="004105E2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是否用正常</w:t>
            </w:r>
            <w:r w:rsidRPr="00713D15">
              <w:rPr>
                <w:b/>
                <w:bCs/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</w:p>
        </w:tc>
        <w:tc>
          <w:tcPr>
            <w:tcW w:w="0" w:type="auto"/>
            <w:vAlign w:val="center"/>
            <w:hideMark/>
          </w:tcPr>
          <w:p w14:paraId="7034621C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典型判断</w:t>
            </w:r>
          </w:p>
        </w:tc>
      </w:tr>
      <w:tr w:rsidR="006D0022" w:rsidRPr="00713D15" w14:paraId="3B0E44EA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590E6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Active </w:t>
            </w:r>
            <w:r w:rsidRPr="00713D15">
              <w:rPr>
                <w:sz w:val="21"/>
                <w:szCs w:val="21"/>
              </w:rPr>
              <w:t>主动区</w:t>
            </w:r>
          </w:p>
        </w:tc>
        <w:tc>
          <w:tcPr>
            <w:tcW w:w="0" w:type="auto"/>
            <w:vAlign w:val="center"/>
            <w:hideMark/>
          </w:tcPr>
          <w:p w14:paraId="5F44A537" w14:textId="77E8E0DC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≈0.7V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7830AC4" w14:textId="38B953D2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用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=β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2940EE9A" w14:textId="02C17D92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E</m:t>
                  </m:r>
                </m:sub>
              </m:sSub>
            </m:oMath>
            <w:r w:rsidR="006D0022" w:rsidRPr="00713D15">
              <w:rPr>
                <w:sz w:val="21"/>
                <w:szCs w:val="21"/>
              </w:rPr>
              <w:t>for NPN</w:t>
            </w:r>
          </w:p>
        </w:tc>
      </w:tr>
      <w:tr w:rsidR="006D0022" w:rsidRPr="00713D15" w14:paraId="720044A1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69CFA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Edge of saturation </w:t>
            </w:r>
            <w:r w:rsidRPr="00713D15">
              <w:rPr>
                <w:sz w:val="21"/>
                <w:szCs w:val="21"/>
              </w:rPr>
              <w:t>饱和边缘</w:t>
            </w:r>
          </w:p>
        </w:tc>
        <w:tc>
          <w:tcPr>
            <w:tcW w:w="0" w:type="auto"/>
            <w:vAlign w:val="center"/>
            <w:hideMark/>
          </w:tcPr>
          <w:p w14:paraId="3A70DFBD" w14:textId="3CB0829B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≈0.3V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74422FD" w14:textId="48A4433B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仍用正常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  <w:r w:rsidRPr="00713D15">
              <w:rPr>
                <w:sz w:val="21"/>
                <w:szCs w:val="21"/>
              </w:rPr>
              <w:t>作边界</w:t>
            </w:r>
          </w:p>
        </w:tc>
        <w:tc>
          <w:tcPr>
            <w:tcW w:w="0" w:type="auto"/>
            <w:vAlign w:val="center"/>
            <w:hideMark/>
          </w:tcPr>
          <w:p w14:paraId="2BFF08C5" w14:textId="60B0C697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≈β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</m:t>
                    </m:r>
                  </m:sub>
                </m:sSub>
              </m:oMath>
            </m:oMathPara>
          </w:p>
        </w:tc>
      </w:tr>
      <w:tr w:rsidR="006D0022" w:rsidRPr="00713D15" w14:paraId="194314F4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D73E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Deep saturation </w:t>
            </w:r>
            <w:r w:rsidRPr="00713D15">
              <w:rPr>
                <w:sz w:val="21"/>
                <w:szCs w:val="21"/>
              </w:rPr>
              <w:t>深饱和</w:t>
            </w:r>
          </w:p>
        </w:tc>
        <w:tc>
          <w:tcPr>
            <w:tcW w:w="0" w:type="auto"/>
            <w:vAlign w:val="center"/>
            <w:hideMark/>
          </w:tcPr>
          <w:p w14:paraId="6B2F17A6" w14:textId="5CDB3AB2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CEsat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≈0.2V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8AB2901" w14:textId="6182B9CE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不用正常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</w:p>
        </w:tc>
        <w:tc>
          <w:tcPr>
            <w:tcW w:w="0" w:type="auto"/>
            <w:vAlign w:val="center"/>
            <w:hideMark/>
          </w:tcPr>
          <w:p w14:paraId="2950BBD8" w14:textId="7E1C15F7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&lt;β</m:t>
                </m:r>
              </m:oMath>
            </m:oMathPara>
          </w:p>
        </w:tc>
      </w:tr>
    </w:tbl>
    <w:p w14:paraId="10DCE76E" w14:textId="160CA1B1" w:rsidR="006D0022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DA3C250" wp14:editId="37F24E92">
            <wp:extent cx="5274310" cy="238760"/>
            <wp:effectExtent l="0" t="0" r="2540" b="8890"/>
            <wp:docPr id="96196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691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FB0A" w14:textId="1DF2B4BB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030C27C1" wp14:editId="7352E784">
            <wp:extent cx="5274310" cy="2577465"/>
            <wp:effectExtent l="0" t="0" r="2540" b="0"/>
            <wp:docPr id="112539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94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1FD0" w14:textId="50375877" w:rsidR="00421C9E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649BF1E" wp14:editId="61FF0DD6">
            <wp:extent cx="5274310" cy="2578100"/>
            <wp:effectExtent l="0" t="0" r="2540" b="0"/>
            <wp:docPr id="135273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300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F137" w14:textId="2A71232A" w:rsidR="00817457" w:rsidRPr="00817457" w:rsidRDefault="00817457" w:rsidP="00817457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BE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T</m:t>
                      </m:r>
                    </m:sub>
                  </m:sSub>
                </m:sup>
              </m:sSup>
            </m:e>
          </m:borderBox>
        </m:oMath>
      </m:oMathPara>
    </w:p>
    <w:p w14:paraId="5C1BD8B5" w14:textId="227A03E3" w:rsidR="00817457" w:rsidRDefault="00817457" w:rsidP="009C7706">
      <w:pPr>
        <w:ind w:firstLine="0"/>
        <w:rPr>
          <w:sz w:val="21"/>
          <w:szCs w:val="21"/>
        </w:rPr>
      </w:pPr>
      <w:r w:rsidRPr="00817457">
        <w:rPr>
          <w:sz w:val="21"/>
          <w:szCs w:val="21"/>
        </w:rPr>
        <w:t>这个公式</w:t>
      </w:r>
      <w:r w:rsidRPr="00817457">
        <w:rPr>
          <w:b/>
          <w:bCs/>
          <w:sz w:val="21"/>
          <w:szCs w:val="21"/>
        </w:rPr>
        <w:t>主要用于</w:t>
      </w:r>
      <w:r w:rsidRPr="00817457">
        <w:rPr>
          <w:b/>
          <w:bCs/>
          <w:sz w:val="21"/>
          <w:szCs w:val="21"/>
        </w:rPr>
        <w:t xml:space="preserve"> BJT </w:t>
      </w:r>
      <w:r w:rsidRPr="00817457">
        <w:rPr>
          <w:b/>
          <w:bCs/>
          <w:sz w:val="21"/>
          <w:szCs w:val="21"/>
        </w:rPr>
        <w:t>的</w:t>
      </w:r>
      <w:r w:rsidRPr="00817457">
        <w:rPr>
          <w:b/>
          <w:bCs/>
          <w:sz w:val="21"/>
          <w:szCs w:val="21"/>
        </w:rPr>
        <w:t xml:space="preserve"> forward-active region</w:t>
      </w:r>
      <w:r w:rsidRPr="00817457">
        <w:rPr>
          <w:sz w:val="21"/>
          <w:szCs w:val="21"/>
        </w:rPr>
        <w:t>。</w:t>
      </w:r>
      <w:r>
        <w:rPr>
          <w:rFonts w:hint="eastAsia"/>
          <w:sz w:val="21"/>
          <w:szCs w:val="21"/>
        </w:rPr>
        <w:t>深饱和区域不能用</w:t>
      </w:r>
      <w:r w:rsidR="0065718F">
        <w:rPr>
          <w:rFonts w:hint="eastAsia"/>
          <w:sz w:val="21"/>
          <w:szCs w:val="21"/>
        </w:rPr>
        <w:t>，边缘也可以用</w:t>
      </w:r>
    </w:p>
    <w:p w14:paraId="4E7BF808" w14:textId="6316DBE5" w:rsidR="0065718F" w:rsidRPr="00817457" w:rsidRDefault="0065718F" w:rsidP="009C7706">
      <w:pPr>
        <w:ind w:firstLine="0"/>
        <w:rPr>
          <w:rFonts w:hint="eastAsia"/>
          <w:sz w:val="21"/>
          <w:szCs w:val="21"/>
        </w:rPr>
      </w:pPr>
      <w:r w:rsidRPr="0065718F">
        <w:rPr>
          <w:rFonts w:hint="eastAsia"/>
          <w:sz w:val="21"/>
          <w:szCs w:val="21"/>
          <w:highlight w:val="yellow"/>
        </w:rPr>
        <w:t>导通边缘就是没有电流的情况</w:t>
      </w:r>
    </w:p>
    <w:p w14:paraId="29BD6758" w14:textId="71B9B2C5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7C0C25E0" wp14:editId="4817EC32">
            <wp:extent cx="5274310" cy="2987675"/>
            <wp:effectExtent l="0" t="0" r="2540" b="3175"/>
            <wp:docPr id="9685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49425" w14:textId="4FDAF162" w:rsidR="00421C9E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D6B14F2" wp14:editId="07CB7D7E">
            <wp:extent cx="5274310" cy="1959610"/>
            <wp:effectExtent l="0" t="0" r="2540" b="2540"/>
            <wp:docPr id="177881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122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165B" w14:textId="47114F55" w:rsidR="00BC664A" w:rsidRPr="00713D15" w:rsidRDefault="00BC664A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</w:t>
      </w:r>
      <w:r>
        <w:rPr>
          <w:rFonts w:hint="eastAsia"/>
          <w:sz w:val="21"/>
          <w:szCs w:val="21"/>
        </w:rPr>
        <w:t>KCL</w:t>
      </w:r>
      <w:r>
        <w:rPr>
          <w:rFonts w:hint="eastAsia"/>
          <w:sz w:val="21"/>
          <w:szCs w:val="21"/>
        </w:rPr>
        <w:t>的使用</w:t>
      </w:r>
    </w:p>
    <w:p w14:paraId="43EC6137" w14:textId="7DE80C0C" w:rsidR="00421C9E" w:rsidRPr="00713D15" w:rsidRDefault="00F25A8D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4A231814" wp14:editId="42519A45">
            <wp:extent cx="5274310" cy="507365"/>
            <wp:effectExtent l="0" t="0" r="2540" b="6985"/>
            <wp:docPr id="71278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844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F62A" w14:textId="234B23B3" w:rsidR="00F25A8D" w:rsidRPr="00713D15" w:rsidRDefault="00F25A8D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4A557BB" wp14:editId="5DFE1AAF">
            <wp:extent cx="5274310" cy="1697990"/>
            <wp:effectExtent l="0" t="0" r="2540" b="0"/>
            <wp:docPr id="93260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023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7314" w14:textId="24FB5487" w:rsidR="00F25A8D" w:rsidRPr="00713D15" w:rsidRDefault="002D1FF5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58E688FF" wp14:editId="5A0A0E11">
            <wp:extent cx="5274310" cy="2647315"/>
            <wp:effectExtent l="0" t="0" r="2540" b="635"/>
            <wp:docPr id="52504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45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423F" w14:textId="37D45E27" w:rsidR="002D1FF5" w:rsidRDefault="002D1FF5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92CD203" wp14:editId="4C2EE83B">
            <wp:extent cx="5274310" cy="3066415"/>
            <wp:effectExtent l="0" t="0" r="2540" b="635"/>
            <wp:docPr id="208763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374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622E" w14:textId="744A2753" w:rsidR="00F56426" w:rsidRPr="00713D15" w:rsidRDefault="00F56426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注意两端边界的使用</w:t>
      </w:r>
    </w:p>
    <w:p w14:paraId="36015117" w14:textId="66DBA011" w:rsidR="002D1FF5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129886D8" wp14:editId="4FCFA2E4">
            <wp:extent cx="5274310" cy="2933700"/>
            <wp:effectExtent l="0" t="0" r="2540" b="0"/>
            <wp:docPr id="200566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651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C4E9" w14:textId="1E13B2DF" w:rsidR="009010A6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4C1E362" wp14:editId="50A88057">
            <wp:extent cx="5274310" cy="2482850"/>
            <wp:effectExtent l="0" t="0" r="2540" b="0"/>
            <wp:docPr id="197902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217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4349" w14:textId="202299E3" w:rsidR="00F56426" w:rsidRPr="00713D15" w:rsidRDefault="00F56426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多级</w:t>
      </w:r>
      <w:r>
        <w:rPr>
          <w:rFonts w:hint="eastAsia"/>
          <w:sz w:val="21"/>
          <w:szCs w:val="21"/>
        </w:rPr>
        <w:t>BJT</w:t>
      </w:r>
      <w:r>
        <w:rPr>
          <w:rFonts w:hint="eastAsia"/>
          <w:sz w:val="21"/>
          <w:szCs w:val="21"/>
        </w:rPr>
        <w:t>，需要先算前面的</w:t>
      </w:r>
      <w:r>
        <w:rPr>
          <w:rFonts w:hint="eastAsia"/>
          <w:sz w:val="21"/>
          <w:szCs w:val="21"/>
        </w:rPr>
        <w:t>base</w:t>
      </w:r>
      <w:r>
        <w:rPr>
          <w:rFonts w:hint="eastAsia"/>
          <w:sz w:val="21"/>
          <w:szCs w:val="21"/>
        </w:rPr>
        <w:t>，然后往回推，，要用</w:t>
      </w:r>
      <w:r>
        <w:rPr>
          <w:rFonts w:hint="eastAsia"/>
          <w:sz w:val="21"/>
          <w:szCs w:val="21"/>
        </w:rPr>
        <w:t>KCL</w:t>
      </w:r>
      <w:r>
        <w:rPr>
          <w:rFonts w:hint="eastAsia"/>
          <w:sz w:val="21"/>
          <w:szCs w:val="21"/>
        </w:rPr>
        <w:t>来联系多级，</w:t>
      </w:r>
      <w:proofErr w:type="spellStart"/>
      <w:r>
        <w:rPr>
          <w:rFonts w:hint="eastAsia"/>
          <w:sz w:val="21"/>
          <w:szCs w:val="21"/>
        </w:rPr>
        <w:t>Vb</w:t>
      </w:r>
      <w:proofErr w:type="spellEnd"/>
      <w:r>
        <w:rPr>
          <w:rFonts w:hint="eastAsia"/>
          <w:sz w:val="21"/>
          <w:szCs w:val="21"/>
        </w:rPr>
        <w:t>一直都是未知数</w:t>
      </w:r>
    </w:p>
    <w:p w14:paraId="0995F4F7" w14:textId="6A79DA8C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FC20BB8" wp14:editId="74551F73">
            <wp:extent cx="5274310" cy="217170"/>
            <wp:effectExtent l="0" t="0" r="2540" b="0"/>
            <wp:docPr id="121427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740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38F0" w14:textId="2E983E90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1A4D4D5" wp14:editId="48E76238">
            <wp:extent cx="5274310" cy="1769110"/>
            <wp:effectExtent l="0" t="0" r="2540" b="2540"/>
            <wp:docPr id="110966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693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E3BF" w14:textId="69EAA3F5" w:rsidR="009010A6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69A0F0C0" wp14:editId="50E80AA1">
            <wp:extent cx="5274310" cy="1414780"/>
            <wp:effectExtent l="0" t="0" r="2540" b="0"/>
            <wp:docPr id="66101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182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0BA14" w14:textId="2ED648ED" w:rsidR="00AE073D" w:rsidRPr="00713D15" w:rsidRDefault="00AE073D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</w:t>
      </w:r>
      <w:r>
        <w:rPr>
          <w:rFonts w:hint="eastAsia"/>
          <w:sz w:val="21"/>
          <w:szCs w:val="21"/>
        </w:rPr>
        <w:t>KCL</w:t>
      </w:r>
      <w:r>
        <w:rPr>
          <w:rFonts w:hint="eastAsia"/>
          <w:sz w:val="21"/>
          <w:szCs w:val="21"/>
        </w:rPr>
        <w:t>的使用</w:t>
      </w:r>
    </w:p>
    <w:p w14:paraId="43D3AA8B" w14:textId="77777777" w:rsidR="009010A6" w:rsidRPr="00713D15" w:rsidRDefault="009010A6" w:rsidP="009C7706">
      <w:pPr>
        <w:ind w:firstLine="0"/>
        <w:rPr>
          <w:sz w:val="21"/>
          <w:szCs w:val="21"/>
        </w:rPr>
      </w:pPr>
    </w:p>
    <w:p w14:paraId="732B753B" w14:textId="706A9D02" w:rsidR="00471B4E" w:rsidRPr="00713D15" w:rsidRDefault="00471B4E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7</w:t>
      </w:r>
    </w:p>
    <w:p w14:paraId="00621176" w14:textId="377EBED1" w:rsidR="00471B4E" w:rsidRPr="00713D15" w:rsidRDefault="00471B4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46B20C2" wp14:editId="3E3C777A">
            <wp:extent cx="5274310" cy="493395"/>
            <wp:effectExtent l="0" t="0" r="2540" b="1905"/>
            <wp:docPr id="194507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7389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17AD" w14:textId="08AEA99E" w:rsidR="00471B4E" w:rsidRPr="00713D15" w:rsidRDefault="00E32BF8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FADBC36" wp14:editId="0144F9FE">
            <wp:extent cx="5274310" cy="1309370"/>
            <wp:effectExtent l="0" t="0" r="2540" b="5080"/>
            <wp:docPr id="91644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437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18DD" w14:textId="06DFB1AD" w:rsidR="00E32BF8" w:rsidRPr="00713D15" w:rsidRDefault="00D85CBA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4EAFF903" wp14:editId="683E643F">
            <wp:extent cx="5274310" cy="617220"/>
            <wp:effectExtent l="0" t="0" r="2540" b="0"/>
            <wp:docPr id="62486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686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A238" w14:textId="12937FA6" w:rsidR="00D85CBA" w:rsidRDefault="00D85CBA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3F94AE50" wp14:editId="7F1083BB">
            <wp:extent cx="5274310" cy="1243965"/>
            <wp:effectExtent l="0" t="0" r="2540" b="0"/>
            <wp:docPr id="98238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82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53EA" w14:textId="38D101CD" w:rsidR="00A95346" w:rsidRPr="00713D15" w:rsidRDefault="00A95346" w:rsidP="009C7706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注意这里的放大都是基于小信号的，增益的值也是小信号，也就是摇摆的部分</w:t>
      </w:r>
    </w:p>
    <w:p w14:paraId="3FA26F73" w14:textId="796C385D" w:rsidR="00D85CBA" w:rsidRPr="00713D15" w:rsidRDefault="00067450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47BB3C99" wp14:editId="60075799">
            <wp:extent cx="5274310" cy="2035175"/>
            <wp:effectExtent l="0" t="0" r="2540" b="3175"/>
            <wp:docPr id="62305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540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2C1E" w14:textId="77777777" w:rsidR="00067450" w:rsidRPr="00713D15" w:rsidRDefault="00000000" w:rsidP="00067450">
      <w:pPr>
        <w:ind w:firstLine="0"/>
        <w:rPr>
          <w:sz w:val="21"/>
          <w:szCs w:val="21"/>
        </w:rPr>
      </w:pPr>
      <w:r>
        <w:rPr>
          <w:sz w:val="21"/>
          <w:szCs w:val="21"/>
        </w:rPr>
        <w:lastRenderedPageBreak/>
        <w:pict w14:anchorId="603B30F2">
          <v:rect id="_x0000_i1025" style="width:0;height:1.5pt" o:hralign="center" o:hrstd="t" o:hr="t" fillcolor="#a0a0a0" stroked="f"/>
        </w:pict>
      </w:r>
    </w:p>
    <w:p w14:paraId="268D23AA" w14:textId="5F3D9FED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2. </w:t>
      </w:r>
      <w:r w:rsidRPr="00713D15">
        <w:rPr>
          <w:b/>
          <w:bCs/>
          <w:sz w:val="21"/>
          <w:szCs w:val="21"/>
        </w:rPr>
        <w:t>小信号分析时，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CC</m:t>
            </m:r>
          </m:sub>
        </m:sSub>
      </m:oMath>
      <w:r w:rsidRPr="00713D15">
        <w:rPr>
          <w:b/>
          <w:bCs/>
          <w:sz w:val="21"/>
          <w:szCs w:val="21"/>
        </w:rPr>
        <w:t xml:space="preserve"> </w:t>
      </w:r>
      <w:r w:rsidRPr="00713D15">
        <w:rPr>
          <w:b/>
          <w:bCs/>
          <w:sz w:val="21"/>
          <w:szCs w:val="21"/>
        </w:rPr>
        <w:t>怎么处理？</w:t>
      </w:r>
    </w:p>
    <w:p w14:paraId="0F9DE88B" w14:textId="30BD072F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在</w:t>
      </w:r>
      <w:r w:rsidRPr="00713D15">
        <w:rPr>
          <w:sz w:val="21"/>
          <w:szCs w:val="21"/>
        </w:rPr>
        <w:t xml:space="preserve"> small-signal analysis </w:t>
      </w:r>
      <w:r w:rsidRPr="00713D15">
        <w:rPr>
          <w:sz w:val="21"/>
          <w:szCs w:val="21"/>
        </w:rPr>
        <w:t>里，直流电源</w:t>
      </w:r>
      <w:r w:rsidRPr="00713D15">
        <w:rPr>
          <w:sz w:val="21"/>
          <w:szCs w:val="21"/>
        </w:rPr>
        <w:t xml:space="preserve"> </w:t>
      </w:r>
      <m:oMath>
        <m:r>
          <w:rPr>
            <w:rFonts w:ascii="Cambria Math" w:hAnsi="Cambria Math"/>
            <w:sz w:val="21"/>
            <w:szCs w:val="21"/>
          </w:rPr>
          <m:t>+3V</m:t>
        </m:r>
      </m:oMath>
      <w:r w:rsidRPr="00713D15">
        <w:rPr>
          <w:sz w:val="21"/>
          <w:szCs w:val="21"/>
        </w:rPr>
        <w:t>是</w:t>
      </w:r>
      <w:r w:rsidRPr="00713D15">
        <w:rPr>
          <w:sz w:val="21"/>
          <w:szCs w:val="21"/>
        </w:rPr>
        <w:t xml:space="preserve"> </w:t>
      </w:r>
      <w:r w:rsidRPr="00713D15">
        <w:rPr>
          <w:b/>
          <w:bCs/>
          <w:sz w:val="21"/>
          <w:szCs w:val="21"/>
        </w:rPr>
        <w:t>AC ground</w:t>
      </w:r>
      <w:r w:rsidRPr="00713D15">
        <w:rPr>
          <w:sz w:val="21"/>
          <w:szCs w:val="21"/>
        </w:rPr>
        <w:t>。</w:t>
      </w:r>
    </w:p>
    <w:p w14:paraId="37EED508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所以</w:t>
      </w:r>
      <w:r w:rsidRPr="00713D15">
        <w:rPr>
          <w:sz w:val="21"/>
          <w:szCs w:val="21"/>
        </w:rPr>
        <w:t xml:space="preserve"> collector </w:t>
      </w:r>
      <w:r w:rsidRPr="00713D15">
        <w:rPr>
          <w:sz w:val="21"/>
          <w:szCs w:val="21"/>
        </w:rPr>
        <w:t>看到两个电阻都接到交流地：</w:t>
      </w:r>
    </w:p>
    <w:p w14:paraId="606F5C66" w14:textId="3D04762C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∥10k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</m:oMath>
      </m:oMathPara>
    </w:p>
    <w:p w14:paraId="2B3897F6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因此小信号等效负载为：</w:t>
      </w:r>
    </w:p>
    <w:p w14:paraId="3BDEDC72" w14:textId="6267A3D1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∥10k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=5k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</m:oMath>
      </m:oMathPara>
    </w:p>
    <w:p w14:paraId="6FBBD69B" w14:textId="75B2658B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3. </w:t>
      </w:r>
      <w:r w:rsidRPr="00713D15">
        <w:rPr>
          <w:b/>
          <w:bCs/>
          <w:sz w:val="21"/>
          <w:szCs w:val="21"/>
        </w:rPr>
        <w:t>求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</w:p>
    <w:p w14:paraId="1424E64E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 xml:space="preserve">BJT </w:t>
      </w:r>
      <w:r w:rsidRPr="00713D15">
        <w:rPr>
          <w:sz w:val="21"/>
          <w:szCs w:val="21"/>
        </w:rPr>
        <w:t>小信号跨导：</w:t>
      </w:r>
    </w:p>
    <w:p w14:paraId="66A40AB0" w14:textId="1F51FB5C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den>
          </m:f>
        </m:oMath>
      </m:oMathPara>
    </w:p>
    <w:p w14:paraId="3E3ADF4C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取：</w:t>
      </w:r>
    </w:p>
    <w:p w14:paraId="73954CE2" w14:textId="0FDCA927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≈25mV=0.025V</m:t>
          </m:r>
        </m:oMath>
      </m:oMathPara>
    </w:p>
    <w:p w14:paraId="41B377FB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代入：</w:t>
      </w:r>
    </w:p>
    <w:p w14:paraId="58B65781" w14:textId="1F90C4DA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0.2mA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25mV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0.0002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0.025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=0.008S</m:t>
          </m:r>
          <m: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=8mS</m:t>
              </m:r>
            </m:e>
          </m:borderBox>
        </m:oMath>
      </m:oMathPara>
    </w:p>
    <w:p w14:paraId="6647D8D6" w14:textId="77777777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4. </w:t>
      </w:r>
      <w:r w:rsidRPr="00713D15">
        <w:rPr>
          <w:b/>
          <w:bCs/>
          <w:sz w:val="21"/>
          <w:szCs w:val="21"/>
        </w:rPr>
        <w:t>求电压增益</w:t>
      </w:r>
    </w:p>
    <w:p w14:paraId="6D5675F0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共射</w:t>
      </w:r>
      <w:proofErr w:type="gramStart"/>
      <w:r w:rsidRPr="00713D15">
        <w:rPr>
          <w:sz w:val="21"/>
          <w:szCs w:val="21"/>
        </w:rPr>
        <w:t>极</w:t>
      </w:r>
      <w:proofErr w:type="gramEnd"/>
      <w:r w:rsidRPr="00713D15">
        <w:rPr>
          <w:sz w:val="21"/>
          <w:szCs w:val="21"/>
        </w:rPr>
        <w:t>放大器小信号增益：</w:t>
      </w:r>
    </w:p>
    <w:p w14:paraId="28F75D1E" w14:textId="1BBEC890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</m:oMath>
      </m:oMathPara>
    </w:p>
    <w:p w14:paraId="34BC1527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代入：</w:t>
      </w:r>
    </w:p>
    <w:p w14:paraId="2E84370F" w14:textId="0121017A" w:rsidR="00067450" w:rsidRPr="00713D15" w:rsidRDefault="0000000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=-(8mS)(5k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)</m:t>
          </m:r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=-(0.008)(5000)</m:t>
          </m:r>
          <m: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=-40</m:t>
              </m:r>
            </m:e>
          </m:borderBox>
        </m:oMath>
      </m:oMathPara>
    </w:p>
    <w:p w14:paraId="020BEABF" w14:textId="3D50DF0A" w:rsidR="00067450" w:rsidRPr="00713D15" w:rsidRDefault="00B27687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62895CC5" wp14:editId="2B4678A7">
            <wp:extent cx="5274310" cy="2830195"/>
            <wp:effectExtent l="0" t="0" r="2540" b="8255"/>
            <wp:docPr id="797660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606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CE07" w14:textId="77700E82" w:rsidR="00B27687" w:rsidRPr="00713D15" w:rsidRDefault="00B27687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0E99B19" wp14:editId="1EB016C6">
            <wp:extent cx="5274310" cy="1750060"/>
            <wp:effectExtent l="0" t="0" r="2540" b="2540"/>
            <wp:docPr id="185597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7813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3082" w14:textId="1580510F" w:rsidR="00B27687" w:rsidRPr="00713D15" w:rsidRDefault="00297C97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6B274FA" wp14:editId="1A985012">
            <wp:extent cx="5274310" cy="396240"/>
            <wp:effectExtent l="0" t="0" r="2540" b="3810"/>
            <wp:docPr id="70763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3284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FE18D" w14:textId="1E7DE25C" w:rsidR="00297C97" w:rsidRPr="00713D15" w:rsidRDefault="00297C97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E61A103" wp14:editId="0CC6D84F">
            <wp:extent cx="5274310" cy="918845"/>
            <wp:effectExtent l="0" t="0" r="2540" b="0"/>
            <wp:docPr id="182458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8129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253D1" w14:textId="429382FF" w:rsidR="00297C97" w:rsidRPr="00713D15" w:rsidRDefault="00297C97" w:rsidP="00297C97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>Hybrid-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</w:rPr>
          <m:t>π</m:t>
        </m:r>
      </m:oMath>
      <w:r w:rsidRPr="00713D15">
        <w:rPr>
          <w:b/>
          <w:bCs/>
          <w:sz w:val="21"/>
          <w:szCs w:val="21"/>
        </w:rPr>
        <w:t xml:space="preserve"> model </w:t>
      </w:r>
      <w:r w:rsidRPr="00713D15">
        <w:rPr>
          <w:b/>
          <w:bCs/>
          <w:sz w:val="21"/>
          <w:szCs w:val="21"/>
        </w:rPr>
        <w:t>里的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π</m:t>
            </m:r>
          </m:sub>
        </m:sSub>
      </m:oMath>
    </w:p>
    <w:p w14:paraId="4AA66026" w14:textId="133CCD9E" w:rsidR="00297C97" w:rsidRPr="00713D15" w:rsidRDefault="00000000" w:rsidP="00297C97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π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β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</m:t>
                      </m:r>
                    </m:sub>
                  </m:sSub>
                </m:den>
              </m:f>
            </m:e>
          </m:borderBox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</w:p>
    <w:p w14:paraId="6BC36FB0" w14:textId="593AB9DA" w:rsidR="00297C97" w:rsidRPr="00713D15" w:rsidRDefault="00297C97" w:rsidP="00297C97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T-model </w:t>
      </w:r>
      <w:r w:rsidRPr="00713D15">
        <w:rPr>
          <w:b/>
          <w:bCs/>
          <w:sz w:val="21"/>
          <w:szCs w:val="21"/>
        </w:rPr>
        <w:t>里的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e</m:t>
            </m:r>
          </m:sub>
        </m:sSub>
      </m:oMath>
    </w:p>
    <w:p w14:paraId="676E3691" w14:textId="14159744" w:rsidR="0014497E" w:rsidRPr="00713D15" w:rsidRDefault="00000000" w:rsidP="00297C97">
      <w:pPr>
        <w:ind w:firstLine="0"/>
        <w:rPr>
          <w:rFonts w:hint="eastAsia"/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</m:t>
                      </m:r>
                    </m:sub>
                  </m:sSub>
                </m:den>
              </m:f>
            </m:e>
          </m:borderBox>
        </m:oMath>
      </m:oMathPara>
    </w:p>
    <w:p w14:paraId="43A0A3A1" w14:textId="51CE03A2" w:rsidR="00297C97" w:rsidRPr="00713D15" w:rsidRDefault="002035F2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2B895E9" wp14:editId="213A051A">
            <wp:extent cx="5274310" cy="496570"/>
            <wp:effectExtent l="0" t="0" r="2540" b="0"/>
            <wp:docPr id="66791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1613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ECC8" w14:textId="36014412" w:rsidR="002035F2" w:rsidRDefault="002035F2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699D441F" wp14:editId="261EDC21">
            <wp:extent cx="5274310" cy="930910"/>
            <wp:effectExtent l="0" t="0" r="2540" b="2540"/>
            <wp:docPr id="108239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978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F5F7" w14:textId="3BF93833" w:rsidR="00574922" w:rsidRPr="00713D15" w:rsidRDefault="00574922" w:rsidP="00297C97">
      <w:pPr>
        <w:ind w:firstLine="0"/>
        <w:rPr>
          <w:rFonts w:hint="eastAsia"/>
          <w:sz w:val="21"/>
          <w:szCs w:val="21"/>
        </w:rPr>
      </w:pPr>
      <w:r>
        <w:rPr>
          <w:sz w:val="21"/>
          <w:szCs w:val="21"/>
        </w:rPr>
        <w:t>B</w:t>
      </w:r>
      <w:r>
        <w:rPr>
          <w:rFonts w:hint="eastAsia"/>
          <w:sz w:val="21"/>
          <w:szCs w:val="21"/>
        </w:rPr>
        <w:t xml:space="preserve">ase input resistance </w:t>
      </w:r>
      <w:r>
        <w:rPr>
          <w:rFonts w:hint="eastAsia"/>
          <w:sz w:val="21"/>
          <w:szCs w:val="21"/>
        </w:rPr>
        <w:t>是从</w:t>
      </w:r>
      <w:r>
        <w:rPr>
          <w:rFonts w:hint="eastAsia"/>
          <w:sz w:val="21"/>
          <w:szCs w:val="21"/>
        </w:rPr>
        <w:t>base</w:t>
      </w:r>
      <w:r>
        <w:rPr>
          <w:rFonts w:hint="eastAsia"/>
          <w:sz w:val="21"/>
          <w:szCs w:val="21"/>
        </w:rPr>
        <w:t>看进去对的电阻，不是真的在外面接一个电阻</w:t>
      </w:r>
    </w:p>
    <w:p w14:paraId="13C6B8E5" w14:textId="62EDC43B" w:rsidR="00297C97" w:rsidRPr="00713D15" w:rsidRDefault="0014497E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B4F4E83" wp14:editId="568E051E">
            <wp:extent cx="5274310" cy="384810"/>
            <wp:effectExtent l="0" t="0" r="2540" b="0"/>
            <wp:docPr id="176661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126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A63D" w14:textId="43780EE1" w:rsidR="0014497E" w:rsidRPr="00713D15" w:rsidRDefault="0014497E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FDFB4D6" wp14:editId="295CA56D">
            <wp:extent cx="5274310" cy="1041400"/>
            <wp:effectExtent l="0" t="0" r="2540" b="6350"/>
            <wp:docPr id="108759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961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9926A" w14:textId="310E861A" w:rsidR="0014497E" w:rsidRDefault="005303D2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53B648E" wp14:editId="21F1BE8A">
            <wp:extent cx="5274310" cy="1166495"/>
            <wp:effectExtent l="0" t="0" r="2540" b="0"/>
            <wp:docPr id="132023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362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0A5F" w14:textId="038260E9" w:rsidR="00574922" w:rsidRPr="00713D15" w:rsidRDefault="00574922" w:rsidP="00297C97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注意观察结构</w:t>
      </w:r>
    </w:p>
    <w:p w14:paraId="4D0C39DA" w14:textId="21E18270" w:rsidR="005303D2" w:rsidRPr="00713D15" w:rsidRDefault="00352FC6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355D5B5" wp14:editId="2CC14D48">
            <wp:extent cx="5274310" cy="2768600"/>
            <wp:effectExtent l="0" t="0" r="2540" b="0"/>
            <wp:docPr id="60512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231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2437" w14:textId="0293F8AD" w:rsidR="00352FC6" w:rsidRDefault="00352FC6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1B7AF30" wp14:editId="0EABB46D">
            <wp:extent cx="5274310" cy="1462405"/>
            <wp:effectExtent l="0" t="0" r="2540" b="4445"/>
            <wp:docPr id="104304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480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DFB5" w14:textId="6DCEED83" w:rsidR="00574922" w:rsidRPr="00713D15" w:rsidRDefault="00574922" w:rsidP="00297C97">
      <w:pPr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注意这里的</w:t>
      </w:r>
      <w:r>
        <w:rPr>
          <w:rFonts w:hint="eastAsia"/>
          <w:sz w:val="21"/>
          <w:szCs w:val="21"/>
        </w:rPr>
        <w:t xml:space="preserve">high </w:t>
      </w:r>
      <w:r>
        <w:rPr>
          <w:rFonts w:hint="eastAsia"/>
          <w:sz w:val="21"/>
          <w:szCs w:val="21"/>
        </w:rPr>
        <w:t>β</w:t>
      </w:r>
    </w:p>
    <w:p w14:paraId="590DBEEB" w14:textId="06042A36" w:rsidR="00352FC6" w:rsidRPr="00713D15" w:rsidRDefault="008358CA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68D3FBDB" wp14:editId="15B997BF">
            <wp:extent cx="5274310" cy="551815"/>
            <wp:effectExtent l="0" t="0" r="2540" b="635"/>
            <wp:docPr id="10254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1399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7135" w14:textId="25695B5E" w:rsidR="008358CA" w:rsidRPr="00713D15" w:rsidRDefault="008358CA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5E2DE18" wp14:editId="55ECC8F3">
            <wp:extent cx="5274310" cy="2343785"/>
            <wp:effectExtent l="0" t="0" r="2540" b="0"/>
            <wp:docPr id="167486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696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0DC" w14:textId="1C8F9BF0" w:rsidR="008358CA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4C5E14C9" wp14:editId="4FDB8B85">
            <wp:extent cx="5274310" cy="510540"/>
            <wp:effectExtent l="0" t="0" r="2540" b="3810"/>
            <wp:docPr id="137909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9091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BA484" w14:textId="49763603" w:rsidR="00DD64F3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702FE8F" wp14:editId="4402B4E7">
            <wp:extent cx="5274310" cy="2466340"/>
            <wp:effectExtent l="0" t="0" r="2540" b="0"/>
            <wp:docPr id="152805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5923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48AC" w14:textId="3191DB8C" w:rsidR="00DD64F3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1D9B70A" wp14:editId="23581888">
            <wp:extent cx="5274310" cy="1370330"/>
            <wp:effectExtent l="0" t="0" r="2540" b="1270"/>
            <wp:docPr id="88961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1820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F334" w14:textId="14EE4275" w:rsidR="00DD64F3" w:rsidRPr="00713D15" w:rsidRDefault="00DD64F3" w:rsidP="00DD64F3">
      <w:pPr>
        <w:spacing w:line="480" w:lineRule="auto"/>
        <w:ind w:firstLine="0"/>
        <w:rPr>
          <w:sz w:val="21"/>
          <w:szCs w:val="21"/>
        </w:rPr>
      </w:pPr>
    </w:p>
    <w:p w14:paraId="5A5948A8" w14:textId="7CBD9F0F" w:rsidR="00635627" w:rsidRPr="00713D15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16</w:t>
      </w:r>
    </w:p>
    <w:p w14:paraId="4431A846" w14:textId="4A4CF6C5" w:rsidR="00635627" w:rsidRPr="00713D15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05A3B4B8" wp14:editId="19AAC708">
            <wp:extent cx="5274310" cy="878840"/>
            <wp:effectExtent l="0" t="0" r="2540" b="0"/>
            <wp:docPr id="32260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035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4B3A" w14:textId="1935A211" w:rsidR="00635627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39973467" wp14:editId="4EBF79FD">
            <wp:extent cx="5274310" cy="2165350"/>
            <wp:effectExtent l="0" t="0" r="2540" b="6350"/>
            <wp:docPr id="16238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73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4243C" w14:textId="387E762E" w:rsidR="00AB3C8A" w:rsidRDefault="00AB3C8A" w:rsidP="00DD64F3">
      <w:pPr>
        <w:spacing w:line="480" w:lineRule="auto"/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注意等效电阻的公式</w:t>
      </w:r>
    </w:p>
    <w:p w14:paraId="2288B7C9" w14:textId="3A1DD8D8" w:rsidR="00AB3C8A" w:rsidRPr="00713D15" w:rsidRDefault="00AB3C8A" w:rsidP="00DD64F3">
      <w:pPr>
        <w:spacing w:line="480" w:lineRule="auto"/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和</w:t>
      </w:r>
      <w:r>
        <w:rPr>
          <w:rFonts w:hint="eastAsia"/>
          <w:sz w:val="21"/>
          <w:szCs w:val="21"/>
        </w:rPr>
        <w:t>MOSFET</w:t>
      </w:r>
      <w:r>
        <w:rPr>
          <w:rFonts w:hint="eastAsia"/>
          <w:sz w:val="21"/>
          <w:szCs w:val="21"/>
        </w:rPr>
        <w:t>线性区域的</w:t>
      </w:r>
      <w:proofErr w:type="spellStart"/>
      <w:r>
        <w:rPr>
          <w:rFonts w:hint="eastAsia"/>
          <w:sz w:val="21"/>
          <w:szCs w:val="21"/>
        </w:rPr>
        <w:t>rd</w:t>
      </w:r>
      <w:proofErr w:type="spellEnd"/>
      <w:r>
        <w:rPr>
          <w:rFonts w:hint="eastAsia"/>
          <w:sz w:val="21"/>
          <w:szCs w:val="21"/>
        </w:rPr>
        <w:t>作区分</w:t>
      </w:r>
    </w:p>
    <w:p w14:paraId="00DDA565" w14:textId="21B40F65" w:rsidR="00635627" w:rsidRPr="00713D15" w:rsidRDefault="002343B1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3BF5F6D" wp14:editId="440EC4E6">
            <wp:extent cx="5274310" cy="235585"/>
            <wp:effectExtent l="0" t="0" r="2540" b="0"/>
            <wp:docPr id="70215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515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614D" w14:textId="2B61C6F0" w:rsidR="002343B1" w:rsidRPr="00713D15" w:rsidRDefault="002343B1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119AD6B" wp14:editId="525D8779">
            <wp:extent cx="5274310" cy="957580"/>
            <wp:effectExtent l="0" t="0" r="2540" b="0"/>
            <wp:docPr id="18152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10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450C" w14:textId="20F230A3" w:rsidR="002343B1" w:rsidRPr="00713D15" w:rsidRDefault="009E2CFD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64095DD" wp14:editId="3ACEC132">
            <wp:extent cx="5274310" cy="761365"/>
            <wp:effectExtent l="0" t="0" r="2540" b="635"/>
            <wp:docPr id="128987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7006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F55C" w14:textId="12C51357" w:rsidR="009E2CFD" w:rsidRDefault="009E2CFD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D839D44" wp14:editId="4BA67FF6">
            <wp:extent cx="5274310" cy="1551940"/>
            <wp:effectExtent l="0" t="0" r="2540" b="0"/>
            <wp:docPr id="135748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8211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523D" w14:textId="00CF6AD3" w:rsidR="00D87D43" w:rsidRDefault="00D87D43" w:rsidP="00DD64F3">
      <w:pPr>
        <w:spacing w:line="480" w:lineRule="auto"/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注意是反向的输出，要记住如何绘制线段</w:t>
      </w:r>
    </w:p>
    <w:p w14:paraId="058FEDF3" w14:textId="7DA82478" w:rsidR="00D87D43" w:rsidRPr="00713D15" w:rsidRDefault="00D87D43" w:rsidP="00DD64F3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放大的倍率就是斜率，</w:t>
      </w:r>
      <w:proofErr w:type="spellStart"/>
      <w:r>
        <w:rPr>
          <w:rFonts w:hint="eastAsia"/>
          <w:sz w:val="21"/>
          <w:szCs w:val="21"/>
        </w:rPr>
        <w:t>Vm</w:t>
      </w:r>
      <w:proofErr w:type="spellEnd"/>
      <w:r>
        <w:rPr>
          <w:rFonts w:hint="eastAsia"/>
          <w:sz w:val="21"/>
          <w:szCs w:val="21"/>
        </w:rPr>
        <w:t>是转折点，</w:t>
      </w:r>
      <w:r>
        <w:rPr>
          <w:rFonts w:hint="eastAsia"/>
          <w:sz w:val="21"/>
          <w:szCs w:val="21"/>
        </w:rPr>
        <w:t>y=x</w:t>
      </w:r>
      <w:r>
        <w:rPr>
          <w:rFonts w:hint="eastAsia"/>
          <w:sz w:val="21"/>
          <w:szCs w:val="21"/>
        </w:rPr>
        <w:t>与线段的交点</w:t>
      </w:r>
    </w:p>
    <w:p w14:paraId="6E4CA620" w14:textId="1112476A" w:rsidR="009E2CFD" w:rsidRPr="00713D15" w:rsidRDefault="00D87D43" w:rsidP="00DD64F3">
      <w:pPr>
        <w:spacing w:line="480" w:lineRule="auto"/>
        <w:ind w:firstLine="0"/>
        <w:rPr>
          <w:sz w:val="21"/>
          <w:szCs w:val="21"/>
        </w:rPr>
      </w:pPr>
      <w:r w:rsidRPr="00D87D43">
        <w:rPr>
          <w:noProof/>
          <w:sz w:val="21"/>
          <w:szCs w:val="21"/>
        </w:rPr>
        <w:lastRenderedPageBreak/>
        <w:drawing>
          <wp:inline distT="0" distB="0" distL="0" distR="0" wp14:anchorId="00A84D86" wp14:editId="44913104">
            <wp:extent cx="5274310" cy="961390"/>
            <wp:effectExtent l="0" t="0" r="2540" b="0"/>
            <wp:docPr id="62757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5708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D854" w14:textId="18F9E40B" w:rsidR="00D87D43" w:rsidRDefault="006E08CC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3A1F83C" wp14:editId="572C4D75">
            <wp:extent cx="5274310" cy="2380615"/>
            <wp:effectExtent l="0" t="0" r="2540" b="635"/>
            <wp:docPr id="196118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877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7D43">
        <w:rPr>
          <w:rFonts w:hint="eastAsia"/>
          <w:sz w:val="21"/>
          <w:szCs w:val="21"/>
        </w:rPr>
        <w:t>注意</w:t>
      </w:r>
      <w:r w:rsidR="00D87D43">
        <w:rPr>
          <w:rFonts w:hint="eastAsia"/>
          <w:sz w:val="21"/>
          <w:szCs w:val="21"/>
        </w:rPr>
        <w:t>a</w:t>
      </w:r>
      <w:r w:rsidR="00D87D43">
        <w:rPr>
          <w:rFonts w:hint="eastAsia"/>
          <w:sz w:val="21"/>
          <w:szCs w:val="21"/>
        </w:rPr>
        <w:t>的设问背后的含义是二者的</w:t>
      </w:r>
      <w:r w:rsidR="00D87D43">
        <w:rPr>
          <w:rFonts w:hint="eastAsia"/>
          <w:sz w:val="21"/>
          <w:szCs w:val="21"/>
        </w:rPr>
        <w:t>k</w:t>
      </w:r>
      <w:r w:rsidR="00D87D43">
        <w:rPr>
          <w:rFonts w:hint="eastAsia"/>
          <w:sz w:val="21"/>
          <w:szCs w:val="21"/>
        </w:rPr>
        <w:t>一致</w:t>
      </w:r>
    </w:p>
    <w:p w14:paraId="456C9421" w14:textId="28BAEFDB" w:rsidR="00D87D43" w:rsidRPr="00713D15" w:rsidRDefault="00D87D43" w:rsidP="00DD64F3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面积是二者加一起</w:t>
      </w:r>
    </w:p>
    <w:p w14:paraId="1228A6F2" w14:textId="440C5D64" w:rsidR="006E08CC" w:rsidRPr="00713D15" w:rsidRDefault="006E08CC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967A1DE" wp14:editId="13C94C73">
            <wp:extent cx="5274310" cy="474345"/>
            <wp:effectExtent l="0" t="0" r="2540" b="1905"/>
            <wp:docPr id="90360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103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38BA" w14:textId="77777777" w:rsidR="00D87D43" w:rsidRPr="00D87D43" w:rsidRDefault="00000000" w:rsidP="006E08CC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IL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8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,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IH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8</m:t>
              </m:r>
            </m:den>
          </m:f>
        </m:oMath>
      </m:oMathPara>
    </w:p>
    <w:p w14:paraId="07D3BA22" w14:textId="1A595A9D" w:rsidR="006E08CC" w:rsidRPr="00713D15" w:rsidRDefault="00D87D43" w:rsidP="006E08CC">
      <w:pPr>
        <w:spacing w:line="480" w:lineRule="auto"/>
        <w:ind w:firstLine="0"/>
        <w:rPr>
          <w:sz w:val="21"/>
          <w:szCs w:val="21"/>
        </w:rPr>
      </w:pPr>
      <w:r>
        <w:rPr>
          <w:rFonts w:hint="eastAsia"/>
          <w:sz w:val="21"/>
          <w:szCs w:val="21"/>
        </w:rPr>
        <w:t>公式注意使用条件，要是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Vm</w:t>
      </w:r>
      <w:proofErr w:type="spellEnd"/>
      <w:r>
        <w:rPr>
          <w:rFonts w:hint="eastAsia"/>
          <w:sz w:val="21"/>
          <w:szCs w:val="21"/>
        </w:rPr>
        <w:t xml:space="preserve"> = </w:t>
      </w:r>
      <w:proofErr w:type="spellStart"/>
      <w:r>
        <w:rPr>
          <w:rFonts w:hint="eastAsia"/>
          <w:sz w:val="21"/>
          <w:szCs w:val="21"/>
        </w:rPr>
        <w:t>Vdd</w:t>
      </w:r>
      <w:proofErr w:type="spellEnd"/>
      <w:r>
        <w:rPr>
          <w:rFonts w:hint="eastAsia"/>
          <w:sz w:val="21"/>
          <w:szCs w:val="21"/>
        </w:rPr>
        <w:t xml:space="preserve"> / 2, VIL</w:t>
      </w:r>
      <w:r>
        <w:rPr>
          <w:rFonts w:hint="eastAsia"/>
          <w:sz w:val="21"/>
          <w:szCs w:val="21"/>
        </w:rPr>
        <w:t>和</w:t>
      </w:r>
      <w:r>
        <w:rPr>
          <w:rFonts w:hint="eastAsia"/>
          <w:sz w:val="21"/>
          <w:szCs w:val="21"/>
        </w:rPr>
        <w:t xml:space="preserve"> VIH</w:t>
      </w:r>
      <w:r>
        <w:rPr>
          <w:rFonts w:hint="eastAsia"/>
          <w:sz w:val="21"/>
          <w:szCs w:val="21"/>
        </w:rPr>
        <w:t>也是关于这个对称的</w:t>
      </w:r>
      <m:oMath>
        <m:r>
          <m:rPr>
            <m:sty m:val="p"/>
          </m:rPr>
          <w:rPr>
            <w:sz w:val="21"/>
            <w:szCs w:val="21"/>
          </w:rPr>
          <w:br/>
        </m:r>
      </m:oMath>
      <w:r w:rsidR="00330128" w:rsidRPr="00713D15">
        <w:rPr>
          <w:noProof/>
          <w:sz w:val="21"/>
          <w:szCs w:val="21"/>
        </w:rPr>
        <w:drawing>
          <wp:inline distT="0" distB="0" distL="0" distR="0" wp14:anchorId="27FE50D5" wp14:editId="111F3642">
            <wp:extent cx="5274310" cy="2226945"/>
            <wp:effectExtent l="0" t="0" r="2540" b="1905"/>
            <wp:docPr id="113054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951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8ECB" w14:textId="2BAA6B2B" w:rsidR="00330128" w:rsidRDefault="00330128" w:rsidP="006E08CC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43DE1628" wp14:editId="072B189B">
            <wp:extent cx="5274310" cy="1736090"/>
            <wp:effectExtent l="0" t="0" r="2540" b="0"/>
            <wp:docPr id="111464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4859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106E" w14:textId="5BC1DF2D" w:rsidR="00330128" w:rsidRDefault="00330128" w:rsidP="006E08CC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379BA860" wp14:editId="0F4FDFFB">
            <wp:extent cx="5274310" cy="195580"/>
            <wp:effectExtent l="0" t="0" r="2540" b="0"/>
            <wp:docPr id="149156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6038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2130" w14:textId="1CFF6F2B" w:rsidR="00A43BFB" w:rsidRPr="00A43BFB" w:rsidRDefault="00A43BFB" w:rsidP="006E08CC">
      <w:pPr>
        <w:spacing w:line="480" w:lineRule="auto"/>
        <w:ind w:firstLine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注意这一题的意思，需要读懂题意，相当于一个</w:t>
      </w:r>
      <w:proofErr w:type="gramStart"/>
      <w:r>
        <w:rPr>
          <w:rFonts w:hint="eastAsia"/>
          <w:sz w:val="21"/>
          <w:szCs w:val="21"/>
        </w:rPr>
        <w:t>单刀双置的</w:t>
      </w:r>
      <w:proofErr w:type="gramEnd"/>
      <w:r>
        <w:rPr>
          <w:rFonts w:hint="eastAsia"/>
          <w:sz w:val="21"/>
          <w:szCs w:val="21"/>
        </w:rPr>
        <w:t>开关</w:t>
      </w:r>
    </w:p>
    <w:p w14:paraId="155D01EA" w14:textId="3FECBDE2" w:rsidR="00713D15" w:rsidRPr="00713D15" w:rsidRDefault="00AA1FD1" w:rsidP="00713D15">
      <w:pPr>
        <w:spacing w:line="480" w:lineRule="auto"/>
        <w:ind w:firstLine="0"/>
        <w:rPr>
          <w:b/>
          <w:bCs/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38B34E18" wp14:editId="6D0016D6">
            <wp:extent cx="5274310" cy="544195"/>
            <wp:effectExtent l="0" t="0" r="2540" b="8255"/>
            <wp:docPr id="31870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0440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D15" w:rsidRPr="00713D15">
        <w:rPr>
          <w:b/>
          <w:bCs/>
          <w:sz w:val="21"/>
          <w:szCs w:val="21"/>
        </w:rPr>
        <w:t xml:space="preserve">3. </w:t>
      </w:r>
      <w:r w:rsidR="00713D15" w:rsidRPr="00713D15">
        <w:rPr>
          <w:b/>
          <w:bCs/>
          <w:sz w:val="21"/>
          <w:szCs w:val="21"/>
        </w:rPr>
        <w:t>为什么峰值电流出现在</w:t>
      </w:r>
      <w:r w:rsidR="00713D15"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DD</m:t>
            </m:r>
          </m:sub>
        </m:sSub>
        <m:r>
          <m:rPr>
            <m:sty m:val="b"/>
          </m:rPr>
          <w:rPr>
            <w:rFonts w:ascii="Cambria Math" w:hAnsi="Cambria Math"/>
            <w:sz w:val="21"/>
            <w:szCs w:val="21"/>
          </w:rPr>
          <m:t>/</m:t>
        </m:r>
        <m:r>
          <m:rPr>
            <m:sty m:val="bi"/>
          </m:rPr>
          <w:rPr>
            <w:rFonts w:ascii="Cambria Math" w:hAnsi="Cambria Math"/>
            <w:sz w:val="21"/>
            <w:szCs w:val="21"/>
          </w:rPr>
          <m:t>2</m:t>
        </m:r>
      </m:oMath>
      <w:r w:rsidR="00713D15" w:rsidRPr="00713D15">
        <w:rPr>
          <w:b/>
          <w:bCs/>
          <w:sz w:val="21"/>
          <w:szCs w:val="21"/>
        </w:rPr>
        <w:t>？</w:t>
      </w:r>
    </w:p>
    <w:p w14:paraId="2C1F2814" w14:textId="0D3083DA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当</w:t>
      </w:r>
      <w:r w:rsidRPr="00713D15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713D15">
        <w:rPr>
          <w:sz w:val="21"/>
          <w:szCs w:val="21"/>
        </w:rPr>
        <w:t>较低时：</w:t>
      </w:r>
    </w:p>
    <w:p w14:paraId="45B6C99D" w14:textId="2EB7CFD2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GS,n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 xml:space="preserve">NMOS </w:t>
      </w:r>
      <w:r w:rsidR="00713D15" w:rsidRPr="00713D15">
        <w:rPr>
          <w:sz w:val="21"/>
          <w:szCs w:val="21"/>
        </w:rPr>
        <w:t>的</w:t>
      </w:r>
      <w:r w:rsidR="00713D15" w:rsidRPr="00713D15">
        <w:rPr>
          <w:sz w:val="21"/>
          <w:szCs w:val="21"/>
        </w:rPr>
        <w:t xml:space="preserve"> overdrive </w:t>
      </w:r>
      <w:r w:rsidR="00713D15" w:rsidRPr="00713D15">
        <w:rPr>
          <w:sz w:val="21"/>
          <w:szCs w:val="21"/>
        </w:rPr>
        <w:t>是：</w:t>
      </w:r>
    </w:p>
    <w:p w14:paraId="01019168" w14:textId="668245AC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>比较小，所以</w:t>
      </w:r>
      <w:r w:rsidR="00713D15" w:rsidRPr="00713D15">
        <w:rPr>
          <w:sz w:val="21"/>
          <w:szCs w:val="21"/>
        </w:rPr>
        <w:t xml:space="preserve"> NMOS </w:t>
      </w:r>
      <w:r w:rsidR="00713D15" w:rsidRPr="00713D15">
        <w:rPr>
          <w:sz w:val="21"/>
          <w:szCs w:val="21"/>
        </w:rPr>
        <w:t>较弱。</w:t>
      </w:r>
    </w:p>
    <w:p w14:paraId="34340492" w14:textId="314B2F2E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当</w:t>
      </w:r>
      <w:r w:rsidRPr="00713D15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713D15">
        <w:rPr>
          <w:sz w:val="21"/>
          <w:szCs w:val="21"/>
        </w:rPr>
        <w:t>较高时：</w:t>
      </w:r>
    </w:p>
    <w:p w14:paraId="7B36AD4F" w14:textId="4B35B58A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SG,p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 xml:space="preserve">PMOS </w:t>
      </w:r>
      <w:r w:rsidR="00713D15" w:rsidRPr="00713D15">
        <w:rPr>
          <w:sz w:val="21"/>
          <w:szCs w:val="21"/>
        </w:rPr>
        <w:t>的</w:t>
      </w:r>
      <w:r w:rsidR="00713D15" w:rsidRPr="00713D15">
        <w:rPr>
          <w:sz w:val="21"/>
          <w:szCs w:val="21"/>
        </w:rPr>
        <w:t xml:space="preserve"> overdrive </w:t>
      </w:r>
      <w:r w:rsidR="00713D15" w:rsidRPr="00713D15">
        <w:rPr>
          <w:sz w:val="21"/>
          <w:szCs w:val="21"/>
        </w:rPr>
        <w:t>是：</w:t>
      </w:r>
    </w:p>
    <w:p w14:paraId="514CA67D" w14:textId="6BBCF5FC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∣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∣</m:t>
          </m:r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>比较小，所以</w:t>
      </w:r>
      <w:r w:rsidR="00713D15" w:rsidRPr="00713D15">
        <w:rPr>
          <w:sz w:val="21"/>
          <w:szCs w:val="21"/>
        </w:rPr>
        <w:t xml:space="preserve"> PMOS </w:t>
      </w:r>
      <w:r w:rsidR="00713D15" w:rsidRPr="00713D15">
        <w:rPr>
          <w:sz w:val="21"/>
          <w:szCs w:val="21"/>
        </w:rPr>
        <w:t>较弱。</w:t>
      </w:r>
    </w:p>
    <w:p w14:paraId="049BF53C" w14:textId="77777777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中间点：</w:t>
      </w:r>
    </w:p>
    <w:p w14:paraId="39C37FE2" w14:textId="66D7469D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>时，</w:t>
      </w:r>
      <w:r w:rsidR="00713D15" w:rsidRPr="00713D15">
        <w:rPr>
          <w:sz w:val="21"/>
          <w:szCs w:val="21"/>
        </w:rPr>
        <w:t xml:space="preserve">NMOS </w:t>
      </w:r>
      <w:r w:rsidR="00713D15" w:rsidRPr="00713D15">
        <w:rPr>
          <w:sz w:val="21"/>
          <w:szCs w:val="21"/>
        </w:rPr>
        <w:t>和</w:t>
      </w:r>
      <w:r w:rsidR="00713D15" w:rsidRPr="00713D15">
        <w:rPr>
          <w:sz w:val="21"/>
          <w:szCs w:val="21"/>
        </w:rPr>
        <w:t xml:space="preserve"> PMOS </w:t>
      </w:r>
      <w:r w:rsidR="00713D15" w:rsidRPr="00713D15">
        <w:rPr>
          <w:sz w:val="21"/>
          <w:szCs w:val="21"/>
        </w:rPr>
        <w:t>的</w:t>
      </w:r>
      <w:r w:rsidR="00713D15" w:rsidRPr="00713D15">
        <w:rPr>
          <w:sz w:val="21"/>
          <w:szCs w:val="21"/>
        </w:rPr>
        <w:t xml:space="preserve"> overdrive </w:t>
      </w:r>
      <w:r w:rsidR="00713D15" w:rsidRPr="00713D15">
        <w:rPr>
          <w:sz w:val="21"/>
          <w:szCs w:val="21"/>
        </w:rPr>
        <w:t>相等：</w:t>
      </w:r>
    </w:p>
    <w:p w14:paraId="5AD45E60" w14:textId="4107E48A" w:rsidR="00713D15" w:rsidRPr="00713D15" w:rsidRDefault="00000000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713D15" w:rsidRPr="00713D15">
        <w:rPr>
          <w:sz w:val="21"/>
          <w:szCs w:val="21"/>
        </w:rPr>
        <w:t>所以两</w:t>
      </w:r>
      <w:proofErr w:type="gramStart"/>
      <w:r w:rsidR="00713D15" w:rsidRPr="00713D15">
        <w:rPr>
          <w:sz w:val="21"/>
          <w:szCs w:val="21"/>
        </w:rPr>
        <w:t>管同时比</w:t>
      </w:r>
      <w:proofErr w:type="gramEnd"/>
      <w:r w:rsidR="00713D15" w:rsidRPr="00713D15">
        <w:rPr>
          <w:sz w:val="21"/>
          <w:szCs w:val="21"/>
        </w:rPr>
        <w:t>较强，而且强度匹配，因此直通电流最大。</w:t>
      </w:r>
    </w:p>
    <w:p w14:paraId="20357AB1" w14:textId="77777777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解这个等式：</w:t>
      </w:r>
    </w:p>
    <w:p w14:paraId="388E1DDF" w14:textId="54FB2003" w:rsidR="00AA1FD1" w:rsidRPr="00A43BFB" w:rsidRDefault="00000000" w:rsidP="006E08CC">
      <w:pPr>
        <w:spacing w:line="480" w:lineRule="auto"/>
        <w:ind w:firstLine="0"/>
        <w:rPr>
          <w:noProof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r>
            <w:rPr>
              <w:rFonts w:ascii="Cambria Math" w:hAnsi="Cambria Math"/>
              <w:sz w:val="21"/>
              <w:szCs w:val="21"/>
            </w:rPr>
            <m:t>2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DD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den>
              </m:f>
            </m:e>
          </m:borderBox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AA1FD1" w:rsidRPr="00713D15">
        <w:rPr>
          <w:noProof/>
          <w:sz w:val="21"/>
          <w:szCs w:val="21"/>
        </w:rPr>
        <w:drawing>
          <wp:inline distT="0" distB="0" distL="0" distR="0" wp14:anchorId="1AB3182D" wp14:editId="1922BAF3">
            <wp:extent cx="5274310" cy="1718945"/>
            <wp:effectExtent l="0" t="0" r="2540" b="0"/>
            <wp:docPr id="133685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5203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48FCF" w14:textId="17F16838" w:rsidR="00A43BFB" w:rsidRDefault="00A43BFB" w:rsidP="006E08CC">
      <w:pPr>
        <w:spacing w:line="480" w:lineRule="auto"/>
        <w:ind w:firstLine="0"/>
        <w:rPr>
          <w:noProof/>
          <w:sz w:val="21"/>
          <w:szCs w:val="21"/>
        </w:rPr>
      </w:pPr>
      <w:r>
        <w:rPr>
          <w:rFonts w:hint="eastAsia"/>
          <w:noProof/>
          <w:sz w:val="21"/>
          <w:szCs w:val="21"/>
        </w:rPr>
        <w:t>CMOS</w:t>
      </w:r>
      <w:r>
        <w:rPr>
          <w:rFonts w:hint="eastAsia"/>
          <w:noProof/>
          <w:sz w:val="21"/>
          <w:szCs w:val="21"/>
        </w:rPr>
        <w:t>中</w:t>
      </w:r>
      <w:r>
        <w:rPr>
          <w:rFonts w:hint="eastAsia"/>
          <w:noProof/>
          <w:sz w:val="21"/>
          <w:szCs w:val="21"/>
        </w:rPr>
        <w:t xml:space="preserve"> </w:t>
      </w:r>
      <w:r>
        <w:rPr>
          <w:rFonts w:hint="eastAsia"/>
          <w:noProof/>
          <w:sz w:val="21"/>
          <w:szCs w:val="21"/>
        </w:rPr>
        <w:t>是</w:t>
      </w:r>
      <w:r>
        <w:rPr>
          <w:rFonts w:hint="eastAsia"/>
          <w:noProof/>
          <w:sz w:val="21"/>
          <w:szCs w:val="21"/>
        </w:rPr>
        <w:t>VDD-PMOS-NMOS-GND</w:t>
      </w:r>
    </w:p>
    <w:p w14:paraId="33023C69" w14:textId="37360410" w:rsidR="00A43BFB" w:rsidRPr="00A43BFB" w:rsidRDefault="00A43BFB" w:rsidP="006E08CC">
      <w:pPr>
        <w:spacing w:line="480" w:lineRule="auto"/>
        <w:ind w:firstLine="0"/>
        <w:rPr>
          <w:rFonts w:hint="eastAsia"/>
          <w:noProof/>
          <w:sz w:val="21"/>
          <w:szCs w:val="21"/>
        </w:rPr>
      </w:pPr>
      <w:r>
        <w:rPr>
          <w:rFonts w:hint="eastAsia"/>
          <w:noProof/>
          <w:sz w:val="21"/>
          <w:szCs w:val="21"/>
        </w:rPr>
        <w:t>所以是串联的，算了一个的电流就是全路的电流</w:t>
      </w:r>
    </w:p>
    <w:p w14:paraId="4042D22A" w14:textId="024AC2A2" w:rsidR="006E08CC" w:rsidRDefault="00447DB2" w:rsidP="00DD64F3">
      <w:pPr>
        <w:spacing w:line="480" w:lineRule="auto"/>
        <w:ind w:firstLine="0"/>
        <w:rPr>
          <w:sz w:val="21"/>
          <w:szCs w:val="21"/>
        </w:rPr>
      </w:pPr>
      <w:r w:rsidRPr="00447DB2">
        <w:rPr>
          <w:sz w:val="21"/>
          <w:szCs w:val="21"/>
        </w:rPr>
        <w:lastRenderedPageBreak/>
        <w:drawing>
          <wp:inline distT="0" distB="0" distL="0" distR="0" wp14:anchorId="09196532" wp14:editId="71A4FD20">
            <wp:extent cx="5274310" cy="4851400"/>
            <wp:effectExtent l="0" t="0" r="2540" b="6350"/>
            <wp:docPr id="12130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1232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80F9" w14:textId="77777777" w:rsidR="00E85097" w:rsidRPr="00E85097" w:rsidRDefault="00E85097" w:rsidP="00E85097">
      <w:pPr>
        <w:spacing w:line="480" w:lineRule="auto"/>
        <w:ind w:firstLine="0"/>
        <w:rPr>
          <w:b/>
          <w:bCs/>
          <w:sz w:val="21"/>
          <w:szCs w:val="21"/>
        </w:rPr>
      </w:pPr>
      <w:r w:rsidRPr="00E85097">
        <w:rPr>
          <w:b/>
          <w:bCs/>
          <w:sz w:val="21"/>
          <w:szCs w:val="21"/>
        </w:rPr>
        <w:t xml:space="preserve">1. </w:t>
      </w:r>
      <w:r w:rsidRPr="00E85097">
        <w:rPr>
          <w:b/>
          <w:bCs/>
          <w:sz w:val="21"/>
          <w:szCs w:val="21"/>
        </w:rPr>
        <w:t>先求</w:t>
      </w:r>
      <w:r w:rsidRPr="00E85097">
        <w:rPr>
          <w:b/>
          <w:bCs/>
          <w:sz w:val="21"/>
          <w:szCs w:val="21"/>
        </w:rPr>
        <w:t xml:space="preserve"> Gate </w:t>
      </w:r>
      <w:r w:rsidRPr="00E85097">
        <w:rPr>
          <w:b/>
          <w:bCs/>
          <w:sz w:val="21"/>
          <w:szCs w:val="21"/>
        </w:rPr>
        <w:t>电压</w:t>
      </w:r>
    </w:p>
    <w:p w14:paraId="4473855B" w14:textId="75F561FC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t xml:space="preserve">Gate </w:t>
      </w:r>
      <w:r w:rsidRPr="00E85097">
        <w:rPr>
          <w:sz w:val="21"/>
          <w:szCs w:val="21"/>
        </w:rPr>
        <w:t>电流近似为</w:t>
      </w:r>
      <w:r w:rsidRPr="00E85097">
        <w:rPr>
          <w:sz w:val="21"/>
          <w:szCs w:val="21"/>
        </w:rPr>
        <w:t xml:space="preserve"> 0</w:t>
      </w:r>
      <w:r w:rsidRPr="00E85097">
        <w:rPr>
          <w:sz w:val="21"/>
          <w:szCs w:val="21"/>
        </w:rPr>
        <w:t>，所以</w:t>
      </w:r>
      <w:r w:rsidRPr="00E85097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E85097">
        <w:rPr>
          <w:sz w:val="21"/>
          <w:szCs w:val="21"/>
        </w:rPr>
        <w:t>是普通分压器：</w:t>
      </w:r>
    </w:p>
    <w:p w14:paraId="1ECFD70B" w14:textId="2057F418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b>
              </m:sSub>
            </m:den>
          </m:f>
        </m:oMath>
      </m:oMathPara>
    </w:p>
    <w:p w14:paraId="26797273" w14:textId="77777777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t>代入：</w:t>
      </w:r>
    </w:p>
    <w:p w14:paraId="580829D4" w14:textId="1981B70C" w:rsidR="00E85097" w:rsidRPr="00E85097" w:rsidRDefault="00E85097" w:rsidP="00E85097">
      <w:pPr>
        <w:spacing w:line="480" w:lineRule="auto"/>
        <w:ind w:firstLine="0"/>
        <w:rPr>
          <w:rFonts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=10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1000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1000+2200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=3.125V</m:t>
          </m:r>
          <m:r>
            <w:rPr>
              <w:i/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=3.125V</m:t>
              </m:r>
            </m:e>
          </m:borderBox>
        </m:oMath>
      </m:oMathPara>
    </w:p>
    <w:p w14:paraId="4C39947D" w14:textId="77777777" w:rsidR="00E85097" w:rsidRPr="00E85097" w:rsidRDefault="00E85097" w:rsidP="00E85097">
      <w:pPr>
        <w:spacing w:line="480" w:lineRule="auto"/>
        <w:ind w:firstLine="0"/>
        <w:rPr>
          <w:b/>
          <w:bCs/>
          <w:sz w:val="21"/>
          <w:szCs w:val="21"/>
        </w:rPr>
      </w:pPr>
      <w:r w:rsidRPr="00E85097">
        <w:rPr>
          <w:b/>
          <w:bCs/>
          <w:sz w:val="21"/>
          <w:szCs w:val="21"/>
        </w:rPr>
        <w:t xml:space="preserve">2. </w:t>
      </w:r>
      <w:r w:rsidRPr="00E85097">
        <w:rPr>
          <w:b/>
          <w:bCs/>
          <w:sz w:val="21"/>
          <w:szCs w:val="21"/>
        </w:rPr>
        <w:t>写出各节点电压</w:t>
      </w:r>
    </w:p>
    <w:p w14:paraId="58025D85" w14:textId="5944839D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t>电流</w:t>
      </w:r>
      <w:r w:rsidRPr="00E85097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I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D</m:t>
            </m:r>
          </m:sub>
        </m:sSub>
      </m:oMath>
      <w:r w:rsidRPr="00E85097">
        <w:rPr>
          <w:sz w:val="21"/>
          <w:szCs w:val="21"/>
        </w:rPr>
        <w:t>流过</w:t>
      </w:r>
      <w:r w:rsidRPr="00E85097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3</m:t>
            </m:r>
          </m:sub>
        </m:sSub>
      </m:oMath>
      <w:r w:rsidRPr="00E85097">
        <w:rPr>
          <w:sz w:val="21"/>
          <w:szCs w:val="21"/>
        </w:rPr>
        <w:t>和</w:t>
      </w:r>
      <w:r w:rsidRPr="00E85097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4</m:t>
            </m:r>
          </m:sub>
        </m:sSub>
      </m:oMath>
      <w:r w:rsidRPr="00E85097">
        <w:rPr>
          <w:sz w:val="21"/>
          <w:szCs w:val="21"/>
        </w:rPr>
        <w:t>。</w:t>
      </w:r>
    </w:p>
    <w:p w14:paraId="6DCA968C" w14:textId="77777777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t xml:space="preserve">Source </w:t>
      </w:r>
      <w:r w:rsidRPr="00E85097">
        <w:rPr>
          <w:sz w:val="21"/>
          <w:szCs w:val="21"/>
        </w:rPr>
        <w:t>电压：</w:t>
      </w:r>
    </w:p>
    <w:p w14:paraId="0FFE73E5" w14:textId="63EDC4DA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S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sub>
          </m:sSub>
        </m:oMath>
      </m:oMathPara>
    </w:p>
    <w:p w14:paraId="2FB0D58F" w14:textId="77777777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lastRenderedPageBreak/>
        <w:t xml:space="preserve">Drain </w:t>
      </w:r>
      <w:r w:rsidRPr="00E85097">
        <w:rPr>
          <w:sz w:val="21"/>
          <w:szCs w:val="21"/>
        </w:rPr>
        <w:t>电压：</w:t>
      </w:r>
    </w:p>
    <w:p w14:paraId="2DFD9FB9" w14:textId="33A5D37C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4</m:t>
              </m:r>
            </m:sub>
          </m:sSub>
        </m:oMath>
      </m:oMathPara>
    </w:p>
    <w:p w14:paraId="75E54EB3" w14:textId="77777777" w:rsidR="00E85097" w:rsidRPr="00E85097" w:rsidRDefault="00E85097" w:rsidP="00E85097">
      <w:pPr>
        <w:spacing w:line="480" w:lineRule="auto"/>
        <w:ind w:firstLine="0"/>
        <w:rPr>
          <w:sz w:val="21"/>
          <w:szCs w:val="21"/>
        </w:rPr>
      </w:pPr>
      <w:r w:rsidRPr="00E85097">
        <w:rPr>
          <w:sz w:val="21"/>
          <w:szCs w:val="21"/>
        </w:rPr>
        <w:t>所以：</w:t>
      </w:r>
    </w:p>
    <w:p w14:paraId="1C9571EF" w14:textId="49EE1732" w:rsidR="008208FA" w:rsidRPr="00713D15" w:rsidRDefault="00E85097" w:rsidP="00E85097">
      <w:pPr>
        <w:spacing w:line="480" w:lineRule="auto"/>
        <w:ind w:firstLine="0"/>
        <w:rPr>
          <w:rFonts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GS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S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=3.125-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sub>
          </m:sSub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DS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S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=10-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4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)</m:t>
          </m:r>
        </m:oMath>
      </m:oMathPara>
    </w:p>
    <w:sectPr w:rsidR="008208FA" w:rsidRPr="00713D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C7415"/>
    <w:multiLevelType w:val="multilevel"/>
    <w:tmpl w:val="48F2D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3084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58"/>
    <w:rsid w:val="00067450"/>
    <w:rsid w:val="000F7341"/>
    <w:rsid w:val="0014497E"/>
    <w:rsid w:val="002035F2"/>
    <w:rsid w:val="002306CF"/>
    <w:rsid w:val="002343B1"/>
    <w:rsid w:val="00297C97"/>
    <w:rsid w:val="002B4824"/>
    <w:rsid w:val="002D1FF5"/>
    <w:rsid w:val="00330128"/>
    <w:rsid w:val="00352FC6"/>
    <w:rsid w:val="0036206C"/>
    <w:rsid w:val="00421C9E"/>
    <w:rsid w:val="00447DB2"/>
    <w:rsid w:val="00471B4E"/>
    <w:rsid w:val="00503FA2"/>
    <w:rsid w:val="005303D2"/>
    <w:rsid w:val="00574922"/>
    <w:rsid w:val="005D78EE"/>
    <w:rsid w:val="00635627"/>
    <w:rsid w:val="00637614"/>
    <w:rsid w:val="0065718F"/>
    <w:rsid w:val="006D0022"/>
    <w:rsid w:val="006E08CC"/>
    <w:rsid w:val="00713D15"/>
    <w:rsid w:val="007F148F"/>
    <w:rsid w:val="00817457"/>
    <w:rsid w:val="008208FA"/>
    <w:rsid w:val="008358CA"/>
    <w:rsid w:val="0086048C"/>
    <w:rsid w:val="00881294"/>
    <w:rsid w:val="008A545F"/>
    <w:rsid w:val="008D3C1C"/>
    <w:rsid w:val="008E6361"/>
    <w:rsid w:val="009010A6"/>
    <w:rsid w:val="00950F1D"/>
    <w:rsid w:val="00971B0C"/>
    <w:rsid w:val="009C7706"/>
    <w:rsid w:val="009D1229"/>
    <w:rsid w:val="009E2CFD"/>
    <w:rsid w:val="00A43BFB"/>
    <w:rsid w:val="00A64162"/>
    <w:rsid w:val="00A95346"/>
    <w:rsid w:val="00A95C6E"/>
    <w:rsid w:val="00AA1FD1"/>
    <w:rsid w:val="00AB3C8A"/>
    <w:rsid w:val="00AE073D"/>
    <w:rsid w:val="00AE769A"/>
    <w:rsid w:val="00B27687"/>
    <w:rsid w:val="00B4667A"/>
    <w:rsid w:val="00B94C81"/>
    <w:rsid w:val="00BB2187"/>
    <w:rsid w:val="00BC4FC5"/>
    <w:rsid w:val="00BC664A"/>
    <w:rsid w:val="00C46C89"/>
    <w:rsid w:val="00C91F58"/>
    <w:rsid w:val="00D85CBA"/>
    <w:rsid w:val="00D8615D"/>
    <w:rsid w:val="00D87D43"/>
    <w:rsid w:val="00DD64F3"/>
    <w:rsid w:val="00E15243"/>
    <w:rsid w:val="00E31803"/>
    <w:rsid w:val="00E32BF8"/>
    <w:rsid w:val="00E82605"/>
    <w:rsid w:val="00E85097"/>
    <w:rsid w:val="00EA1B65"/>
    <w:rsid w:val="00F25A8D"/>
    <w:rsid w:val="00F5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F80722"/>
  <w14:defaultImageDpi w14:val="32767"/>
  <w15:chartTrackingRefBased/>
  <w15:docId w15:val="{8C3FA8B2-AFE3-42DE-A394-0D9878055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91F5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F5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F58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F58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F58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F58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F58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F58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F5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F58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F58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F58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F58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F58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F58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C91F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F58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F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F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F5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8615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24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10</cp:revision>
  <dcterms:created xsi:type="dcterms:W3CDTF">2026-06-16T06:53:00Z</dcterms:created>
  <dcterms:modified xsi:type="dcterms:W3CDTF">2026-06-26T15:20:00Z</dcterms:modified>
</cp:coreProperties>
</file>