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7E227" w14:textId="2E25BC16" w:rsidR="00E13B23" w:rsidRDefault="007C7749">
      <w:pPr>
        <w:spacing w:after="60"/>
        <w:jc w:val="center"/>
      </w:pPr>
      <w:r>
        <w:rPr>
          <w:b/>
          <w:bCs/>
          <w:sz w:val="34"/>
          <w:szCs w:val="34"/>
        </w:rPr>
        <w:t xml:space="preserve">M26 </w:t>
      </w:r>
      <w:r w:rsidR="00000000">
        <w:rPr>
          <w:b/>
          <w:bCs/>
          <w:sz w:val="34"/>
          <w:szCs w:val="34"/>
        </w:rPr>
        <w:t>CSE 250: Circuits and Electronics</w:t>
      </w:r>
    </w:p>
    <w:p w14:paraId="23BBA2E0" w14:textId="77777777" w:rsidR="00E13B23" w:rsidRDefault="00000000">
      <w:pPr>
        <w:spacing w:after="60"/>
        <w:jc w:val="center"/>
      </w:pPr>
      <w:r>
        <w:rPr>
          <w:b/>
          <w:bCs/>
          <w:sz w:val="26"/>
          <w:szCs w:val="26"/>
        </w:rPr>
        <w:t>Assignment 3</w:t>
      </w:r>
    </w:p>
    <w:p w14:paraId="560CCCC0" w14:textId="79B99F84" w:rsidR="00E13B23" w:rsidRDefault="00000000" w:rsidP="007C7749">
      <w:pPr>
        <w:spacing w:after="100"/>
        <w:jc w:val="center"/>
      </w:pPr>
      <w:r>
        <w:rPr>
          <w:i/>
          <w:iCs/>
        </w:rPr>
        <w:t>Thevenin</w:t>
      </w:r>
      <w:r w:rsidR="007C7749">
        <w:rPr>
          <w:i/>
          <w:iCs/>
        </w:rPr>
        <w:t xml:space="preserve">, Norton, Maximum Power Transfer </w:t>
      </w:r>
      <w:proofErr w:type="gramStart"/>
      <w:r w:rsidR="007C7749">
        <w:rPr>
          <w:i/>
          <w:iCs/>
        </w:rPr>
        <w:t>Theorem</w:t>
      </w:r>
      <w:proofErr w:type="gramEnd"/>
      <w:r w:rsidR="007C7749">
        <w:rPr>
          <w:i/>
          <w:iCs/>
        </w:rPr>
        <w:t xml:space="preserve"> and I-V Characteristics</w:t>
      </w:r>
    </w:p>
    <w:p w14:paraId="4417CF5F" w14:textId="77777777" w:rsidR="00E13B23" w:rsidRDefault="00000000">
      <w:pPr>
        <w:spacing w:before="300" w:after="100"/>
      </w:pPr>
      <w:r>
        <w:rPr>
          <w:b/>
          <w:bCs/>
          <w:sz w:val="26"/>
          <w:szCs w:val="26"/>
        </w:rPr>
        <w:t>Question 1.</w:t>
      </w:r>
    </w:p>
    <w:p w14:paraId="607B3F62" w14:textId="2B4E1354" w:rsidR="00E13B23" w:rsidRDefault="00000000">
      <w:pPr>
        <w:spacing w:before="80" w:after="120"/>
        <w:jc w:val="both"/>
      </w:pPr>
      <w:r>
        <w:t xml:space="preserve">Obtain the Thevenin or Norton equivalent circuit with respect to terminals </w:t>
      </w:r>
      <w:r>
        <w:rPr>
          <w:i/>
          <w:iCs/>
        </w:rPr>
        <w:t>a</w:t>
      </w:r>
      <w:r>
        <w:t>–</w:t>
      </w:r>
      <w:r>
        <w:rPr>
          <w:i/>
          <w:iCs/>
        </w:rPr>
        <w:t>b</w:t>
      </w:r>
      <w:r w:rsidR="007C7749">
        <w:t xml:space="preserve"> and find the maximum power that can be supplied to any load connected to a-b.</w:t>
      </w:r>
    </w:p>
    <w:p w14:paraId="733B8491" w14:textId="77777777" w:rsidR="00E13B2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7F041EB" wp14:editId="171DAC0A">
            <wp:extent cx="421005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9314" w14:textId="77777777" w:rsidR="00E13B23" w:rsidRDefault="00000000">
      <w:pPr>
        <w:spacing w:before="300" w:after="100"/>
      </w:pPr>
      <w:r>
        <w:rPr>
          <w:b/>
          <w:bCs/>
          <w:sz w:val="26"/>
          <w:szCs w:val="26"/>
        </w:rPr>
        <w:t>Question 2.</w:t>
      </w:r>
    </w:p>
    <w:p w14:paraId="562E8319" w14:textId="1D5F3371" w:rsidR="00E13B23" w:rsidRDefault="007C7749">
      <w:pPr>
        <w:spacing w:before="160" w:after="160"/>
        <w:jc w:val="center"/>
      </w:pPr>
      <w:r>
        <w:rPr>
          <w:noProof/>
        </w:rPr>
        <w:drawing>
          <wp:inline distT="0" distB="0" distL="0" distR="0" wp14:anchorId="2CDEA42F" wp14:editId="48C7D50B">
            <wp:extent cx="5317622" cy="3040380"/>
            <wp:effectExtent l="0" t="0" r="0" b="7620"/>
            <wp:docPr id="13489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91" cy="304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32C5" w14:textId="77777777" w:rsidR="00E13B23" w:rsidRDefault="00000000">
      <w:pPr>
        <w:tabs>
          <w:tab w:val="right" w:pos="8640"/>
        </w:tabs>
        <w:spacing w:before="80" w:after="60"/>
        <w:ind w:left="504"/>
      </w:pPr>
      <w:r>
        <w:rPr>
          <w:b/>
          <w:bCs/>
        </w:rPr>
        <w:t xml:space="preserve">(a)  </w:t>
      </w:r>
      <w:r>
        <w:t>Draw the equivalent circuit using the Thevenin theorem.</w:t>
      </w:r>
      <w:r>
        <w:rPr>
          <w:b/>
          <w:bCs/>
        </w:rPr>
        <w:tab/>
        <w:t>[3.5 marks]</w:t>
      </w:r>
    </w:p>
    <w:p w14:paraId="257088F5" w14:textId="77777777" w:rsidR="00E13B23" w:rsidRDefault="00000000">
      <w:pPr>
        <w:tabs>
          <w:tab w:val="right" w:pos="8640"/>
        </w:tabs>
        <w:spacing w:before="80" w:after="60"/>
        <w:ind w:left="504"/>
      </w:pPr>
      <w:r>
        <w:rPr>
          <w:b/>
          <w:bCs/>
        </w:rPr>
        <w:lastRenderedPageBreak/>
        <w:t xml:space="preserve">(b)  </w:t>
      </w:r>
      <w:r>
        <w:t>Find the Norton equivalent current.</w:t>
      </w:r>
      <w:r>
        <w:rPr>
          <w:b/>
          <w:bCs/>
        </w:rPr>
        <w:tab/>
        <w:t>[1.5 marks]</w:t>
      </w:r>
    </w:p>
    <w:p w14:paraId="6942ED3A" w14:textId="77777777" w:rsidR="00E13B23" w:rsidRDefault="00000000">
      <w:pPr>
        <w:spacing w:before="300" w:after="100"/>
      </w:pPr>
      <w:r>
        <w:rPr>
          <w:b/>
          <w:bCs/>
          <w:sz w:val="26"/>
          <w:szCs w:val="26"/>
        </w:rPr>
        <w:t>Question 3.</w:t>
      </w:r>
    </w:p>
    <w:p w14:paraId="4793BC30" w14:textId="77777777" w:rsidR="00E13B23" w:rsidRDefault="00000000">
      <w:pPr>
        <w:spacing w:before="80" w:after="120"/>
        <w:jc w:val="both"/>
      </w:pPr>
      <w:r>
        <w:t xml:space="preserve">In the circuit below, all resistors are practical and cannot have negative values. When a voltage of </w:t>
      </w:r>
      <w:r>
        <w:rPr>
          <w:i/>
          <w:iCs/>
        </w:rPr>
        <w:t>V</w:t>
      </w:r>
      <w:r>
        <w:t xml:space="preserve"> = 2 V is applied across terminals </w:t>
      </w:r>
      <w:r>
        <w:rPr>
          <w:i/>
          <w:iCs/>
        </w:rPr>
        <w:t>a</w:t>
      </w:r>
      <w:r>
        <w:t xml:space="preserve"> and </w:t>
      </w:r>
      <w:r>
        <w:rPr>
          <w:i/>
          <w:iCs/>
        </w:rPr>
        <w:t>b</w:t>
      </w:r>
      <w:r>
        <w:t xml:space="preserve">, the circuit draws a current of </w:t>
      </w:r>
      <w:r>
        <w:rPr>
          <w:i/>
          <w:iCs/>
        </w:rPr>
        <w:t>I</w:t>
      </w:r>
      <w:r>
        <w:t xml:space="preserve"> = 3 A. However, if −6 V is applied, instead of drawing, the circuit supplies 1 A to terminal </w:t>
      </w:r>
      <w:r>
        <w:rPr>
          <w:i/>
          <w:iCs/>
        </w:rPr>
        <w:t>a</w:t>
      </w:r>
      <w:r>
        <w:t>.</w:t>
      </w:r>
    </w:p>
    <w:p w14:paraId="09A7496B" w14:textId="77777777" w:rsidR="00E13B2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8B8BCC6" wp14:editId="222EDD29">
            <wp:extent cx="4848225" cy="1771650"/>
            <wp:effectExtent l="0" t="0" r="0" b="0"/>
            <wp:docPr id="1704461656" name="Picture 170446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4863" w14:textId="77777777" w:rsidR="00E13B23" w:rsidRDefault="00000000">
      <w:pPr>
        <w:tabs>
          <w:tab w:val="right" w:pos="8640"/>
        </w:tabs>
        <w:spacing w:before="80" w:after="60"/>
        <w:ind w:left="504"/>
      </w:pPr>
      <w:r>
        <w:rPr>
          <w:b/>
          <w:bCs/>
        </w:rPr>
        <w:t xml:space="preserve">(a)  </w:t>
      </w:r>
      <w:r>
        <w:t xml:space="preserve">Determine the unknown resistance </w:t>
      </w:r>
      <w:r>
        <w:rPr>
          <w:i/>
          <w:iCs/>
        </w:rPr>
        <w:t>R</w:t>
      </w:r>
      <w:r>
        <w:t>ₓ in the circuit.</w:t>
      </w:r>
      <w:r>
        <w:rPr>
          <w:b/>
          <w:bCs/>
        </w:rPr>
        <w:tab/>
        <w:t>[4 marks]</w:t>
      </w:r>
    </w:p>
    <w:p w14:paraId="45BDF8D9" w14:textId="77777777" w:rsidR="00E13B23" w:rsidRDefault="00000000">
      <w:pPr>
        <w:tabs>
          <w:tab w:val="right" w:pos="8640"/>
        </w:tabs>
        <w:spacing w:before="80" w:after="60"/>
        <w:ind w:left="504"/>
      </w:pPr>
      <w:r>
        <w:rPr>
          <w:b/>
          <w:bCs/>
        </w:rPr>
        <w:t xml:space="preserve">(b)  </w:t>
      </w:r>
      <w:r>
        <w:t xml:space="preserve">Find an equivalent representation of the circuit having the minimum number of </w:t>
      </w:r>
      <w:proofErr w:type="gramStart"/>
      <w:r>
        <w:t>elements, and</w:t>
      </w:r>
      <w:proofErr w:type="gramEnd"/>
      <w:r>
        <w:t xml:space="preserve"> determine </w:t>
      </w:r>
      <w:r>
        <w:rPr>
          <w:i/>
          <w:iCs/>
        </w:rPr>
        <w:t>V</w:t>
      </w:r>
      <w:r>
        <w:t>ₓ.</w:t>
      </w:r>
      <w:r>
        <w:rPr>
          <w:b/>
          <w:bCs/>
        </w:rPr>
        <w:tab/>
        <w:t>[6 marks]</w:t>
      </w:r>
    </w:p>
    <w:p w14:paraId="2400727A" w14:textId="77777777" w:rsidR="00E13B23" w:rsidRDefault="00000000">
      <w:pPr>
        <w:spacing w:before="300" w:after="100"/>
      </w:pPr>
      <w:r>
        <w:rPr>
          <w:b/>
          <w:bCs/>
          <w:sz w:val="26"/>
          <w:szCs w:val="26"/>
        </w:rPr>
        <w:t>Question 4.</w:t>
      </w:r>
    </w:p>
    <w:p w14:paraId="40347D66" w14:textId="77777777" w:rsidR="00E13B23" w:rsidRDefault="00000000">
      <w:pPr>
        <w:spacing w:before="80" w:after="120"/>
        <w:jc w:val="both"/>
      </w:pPr>
      <w:r>
        <w:t xml:space="preserve">Determine the values of </w:t>
      </w:r>
      <w:r>
        <w:rPr>
          <w:i/>
          <w:iCs/>
        </w:rPr>
        <w:t>R</w:t>
      </w:r>
      <w:r>
        <w:t xml:space="preserve">ₜ and </w:t>
      </w:r>
      <w:r>
        <w:rPr>
          <w:i/>
          <w:iCs/>
        </w:rPr>
        <w:t>v</w:t>
      </w:r>
      <w:r>
        <w:t>ₜ, if the following two circuits are equivalent to each other.</w:t>
      </w:r>
    </w:p>
    <w:p w14:paraId="38BB8C0B" w14:textId="77777777" w:rsidR="00E13B2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AE73094" wp14:editId="3DB8E5AB">
            <wp:extent cx="3414504" cy="3558540"/>
            <wp:effectExtent l="0" t="0" r="0" b="3810"/>
            <wp:docPr id="1865046625" name="Picture 186504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251" cy="35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619C" w14:textId="77777777" w:rsidR="00E13B23" w:rsidRDefault="00000000">
      <w:pPr>
        <w:tabs>
          <w:tab w:val="right" w:pos="8640"/>
        </w:tabs>
        <w:spacing w:before="80" w:after="60"/>
        <w:ind w:left="504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 </w:t>
      </w:r>
      <w:r>
        <w:t xml:space="preserve">Determine the values of </w:t>
      </w:r>
      <w:r>
        <w:rPr>
          <w:i/>
          <w:iCs/>
        </w:rPr>
        <w:t>R</w:t>
      </w:r>
      <w:r>
        <w:t xml:space="preserve">ₜ and </w:t>
      </w:r>
      <w:r>
        <w:rPr>
          <w:i/>
          <w:iCs/>
        </w:rPr>
        <w:t>v</w:t>
      </w:r>
      <w:r>
        <w:t>ₜ.</w:t>
      </w:r>
      <w:r>
        <w:rPr>
          <w:b/>
          <w:bCs/>
        </w:rPr>
        <w:tab/>
        <w:t>[2.5 marks]</w:t>
      </w:r>
    </w:p>
    <w:p w14:paraId="692B29D2" w14:textId="09A8629E" w:rsidR="00E13B23" w:rsidRDefault="00000000" w:rsidP="007C7749">
      <w:pPr>
        <w:tabs>
          <w:tab w:val="right" w:pos="8640"/>
        </w:tabs>
        <w:spacing w:before="80" w:after="60"/>
        <w:ind w:left="504"/>
      </w:pPr>
      <w:r>
        <w:rPr>
          <w:b/>
          <w:bCs/>
        </w:rPr>
        <w:t xml:space="preserve">(ii)  </w:t>
      </w:r>
      <w:r>
        <w:t>Plot the IV relation of the blue part and find the resistance of the dependent source.</w:t>
      </w:r>
      <w:r>
        <w:rPr>
          <w:b/>
          <w:bCs/>
        </w:rPr>
        <w:tab/>
        <w:t>[2.5 marks]</w:t>
      </w:r>
    </w:p>
    <w:sectPr w:rsidR="00E13B23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849E6"/>
    <w:multiLevelType w:val="hybridMultilevel"/>
    <w:tmpl w:val="8870B550"/>
    <w:lvl w:ilvl="0" w:tplc="5DF269B4">
      <w:start w:val="1"/>
      <w:numFmt w:val="bullet"/>
      <w:lvlText w:val="●"/>
      <w:lvlJc w:val="left"/>
      <w:pPr>
        <w:ind w:left="720" w:hanging="360"/>
      </w:pPr>
    </w:lvl>
    <w:lvl w:ilvl="1" w:tplc="85A81DDA">
      <w:start w:val="1"/>
      <w:numFmt w:val="bullet"/>
      <w:lvlText w:val="○"/>
      <w:lvlJc w:val="left"/>
      <w:pPr>
        <w:ind w:left="1440" w:hanging="360"/>
      </w:pPr>
    </w:lvl>
    <w:lvl w:ilvl="2" w:tplc="776CE54A">
      <w:start w:val="1"/>
      <w:numFmt w:val="bullet"/>
      <w:lvlText w:val="■"/>
      <w:lvlJc w:val="left"/>
      <w:pPr>
        <w:ind w:left="2160" w:hanging="360"/>
      </w:pPr>
    </w:lvl>
    <w:lvl w:ilvl="3" w:tplc="055AA504">
      <w:start w:val="1"/>
      <w:numFmt w:val="bullet"/>
      <w:lvlText w:val="●"/>
      <w:lvlJc w:val="left"/>
      <w:pPr>
        <w:ind w:left="2880" w:hanging="360"/>
      </w:pPr>
    </w:lvl>
    <w:lvl w:ilvl="4" w:tplc="F3F81C1E">
      <w:start w:val="1"/>
      <w:numFmt w:val="bullet"/>
      <w:lvlText w:val="○"/>
      <w:lvlJc w:val="left"/>
      <w:pPr>
        <w:ind w:left="3600" w:hanging="360"/>
      </w:pPr>
    </w:lvl>
    <w:lvl w:ilvl="5" w:tplc="27C07F1A">
      <w:start w:val="1"/>
      <w:numFmt w:val="bullet"/>
      <w:lvlText w:val="■"/>
      <w:lvlJc w:val="left"/>
      <w:pPr>
        <w:ind w:left="4320" w:hanging="360"/>
      </w:pPr>
    </w:lvl>
    <w:lvl w:ilvl="6" w:tplc="65FAAB3A">
      <w:start w:val="1"/>
      <w:numFmt w:val="bullet"/>
      <w:lvlText w:val="●"/>
      <w:lvlJc w:val="left"/>
      <w:pPr>
        <w:ind w:left="5040" w:hanging="360"/>
      </w:pPr>
    </w:lvl>
    <w:lvl w:ilvl="7" w:tplc="54D61824">
      <w:start w:val="1"/>
      <w:numFmt w:val="bullet"/>
      <w:lvlText w:val="●"/>
      <w:lvlJc w:val="left"/>
      <w:pPr>
        <w:ind w:left="5760" w:hanging="360"/>
      </w:pPr>
    </w:lvl>
    <w:lvl w:ilvl="8" w:tplc="945CF952">
      <w:start w:val="1"/>
      <w:numFmt w:val="bullet"/>
      <w:lvlText w:val="●"/>
      <w:lvlJc w:val="left"/>
      <w:pPr>
        <w:ind w:left="6480" w:hanging="360"/>
      </w:pPr>
    </w:lvl>
  </w:abstractNum>
  <w:num w:numId="1" w16cid:durableId="393354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B23"/>
    <w:rsid w:val="007C7749"/>
    <w:rsid w:val="00E1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937C"/>
  <w15:docId w15:val="{90D9872D-A3F0-4333-B7CF-4FFE71E1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0424062507 - Tarvir Anjum Aditto</cp:lastModifiedBy>
  <cp:revision>2</cp:revision>
  <dcterms:created xsi:type="dcterms:W3CDTF">2026-08-19T20:30:00Z</dcterms:created>
  <dcterms:modified xsi:type="dcterms:W3CDTF">2026-08-19T20:30:00Z</dcterms:modified>
</cp:coreProperties>
</file>