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LEAD Panel Assessment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Unique Medstar ID Summary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Any Positive Votes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physical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sexual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emotional/ psychological abuse.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self-neglect.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'Yes' for financial exploitation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least one LEAD panelist voted  'Yes'for abandonment.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LEAD Panel Assessment Determination Based on Majority Vote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2016"/>
        <w:gridCol w:w="1008"/>
        <w:gridCol w:w="2448"/>
      </w:tblGrid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Final LEAD Panel Assessment Abuse Determination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physical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sexual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emotional/ psychological abuse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(92.5 - 95.8)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(4.2 - 7.5)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(98.0 - 99.5)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self-neglect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(97.0 - 99.0)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financial exploitation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(97.4 - 99.1)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Assessment abandonment determination based on majority vote.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 (99.1 - 100.0)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16"/>
        <w:gridCol w:w="2016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 is a positive LEAD Panel Assessment abuse determination based on majority vote for any abuse type.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(89.1 - 93.1)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(6.9 - 10.9)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Initial MedStar Medic DETECT Tool Abuse Determination vs LEAD Panel Assessment Final Determination</w:t>
      </w:r>
    </w:p>
    <w:p>
      <w:pPr>
        <w:pStyle w:val="Normal"/>
      </w:pPr>
      <w:r>
        <w:t xml:space="preserve"/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575c32d03a27e99132b9cc0718dd67aea40b17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2024-03-01T15:42:14Z</dcterms:modified>
  <cp:category/>
</cp:coreProperties>
</file>