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c(FALSE, FALSE, FALSE, FALSE, FALSE, TRUE, TRUE, FALSE, FALSE, TRUE, TRUE, FALSE, FALSE, TRUE, TRUE, FALSE, FALSE, TRUE, TRUE, FALSE, FALSE, TRUE, TRUE)</w:t>
      </w:r>
      <w:r>
        <w:t xml:space="preserve">c(1, 1, 1, 1, 1, 2, 2, 3, 3, 4, 4, 5, 5, 6, 6, 7, 7, 8, 8, 9, 9, 10, 10)</w:t>
      </w:r>
      <w:r>
        <w:t xml:space="preserve">c("Assistant district attorney", "Elder mistreatment researcher", "Geriatric nurse practitioner", "Geriatric social worker", "Geriatrician", "No", "Yes", "No", "Yes", "No", "Yes", "No", "Yes", "No", "Yes", "No", "Yes", "No", "Yes", "No", "Yes", "No", "Yes")</w:t>
      </w:r>
      <w:r>
        <w:t xml:space="preserve">c(715, 797, 759, 668, 771, 2180, 1530, 3669, 40, 3702, 8, 3516, 193, 3664, 46, 3645, 64, 3650, 60, 3704, 5, 3397, 313)</w:t>
      </w:r>
      <w:r>
        <w:t xml:space="preserve">c("19.3 (18.0 - 20.6)", "21.5 (20.2 - 22.8)", "20.5 (19.2 - 21.8)", "18.0 (16.8 - 19.3)", "20.8 (19.5 - 22.1)", "58.8 (57.2 - 60.3)", "41.2 (39.7 - 42.8)", "98.9 (98.5 - 99.2)", "1.1 (0.8 - 1.5)", "99.8 (99.6 - 99.9)", "0.2 (0.1 - 0.4)", "94.8 (94.0 - 95.5)", "5.2 (4.5 - 6.0)", "98.8 (98.3 - 99.1)", "1.2 (0.9 - 1.7)", "98.3 (97.8 - 98.6)", "1.7 (1.4 - 2.2)", "98.4 (97.9 - 98.7)", "1.6 (1.3 - 2.1)", "99.9 (99.7 - 99.9)", "0.1 (0.1 - 0.3)", "91.6 (90.6 - 92.4)", "8.4 (7.6 - 9.4)")</w:t>
      </w:r>
      <w:r>
        <w:t xml:space="preserve">c(108, 119, 118, 104, 121, 331, 239, 533, 37, 564, 6, 422, 148, 529, 41, 517, 53, 520, 50, 565, 5, 322, 248)</w:t>
      </w:r>
      <w:r>
        <w:t xml:space="preserve">c("18.9 (15.9 - 22.4)", "20.9 (17.7 - 24.4)", "20.7 (17.6 - 24.2)", "18.2 (15.3 - 21.6)", "21.2 (18.1 - 24.8)", "58.1 (54.0 - 62.1)", "41.9 (37.9 - 46.0)", "93.5 (91.2 - 95.3)", "6.5 (4.7 - 8.8)", "98.9 (97.7 - 99.5)", "1.1 (0.5 - 2.3)", "74.0 (70.3 - 77.5)", "26.0 (22.5 - 29.7)", "92.8 (90.4 - 94.7)", "7.2 (5.3 - 9.6)", "90.7 (88.0 - 92.8)", "9.3 (7.2 - 12.0)", "91.2 (88.6 - 93.3)", "8.8 (6.7 - 11.4)", "99.1 (97.9 - 99.6)", "0.9 (0.4 - 2.1)", "56.5 (52.4 - 60.5)", "43.5 (39.5 - 47.6)")</w:t>
      </w:r>
      <w:r>
        <w:t xml:space="preserve">c(461, 533, 551, 458, 533, 1452, 1084, 2505, 31, 2531, 5, 2410, 126, 2503, 33, 2469, 67, 2501, 35, 2531, 5, 2317, 219)</w:t>
      </w:r>
      <w:r>
        <w:t xml:space="preserve">c("18.2 (16.7 - 19.7)", "21.0 (19.5 - 22.6)", "21.7 (20.2 - 23.4)", "18.1 (16.6 - 19.6)", "21.0 (19.5 - 22.6)", "57.3 (55.3 - 59.2)", "42.7 (40.8 - 44.7)", "98.8 (98.3 - 99.1)", "1.2 (0.9 - 1.7)", "99.8 (99.5 - 99.9)", "0.2 (0.1 - 0.5)", "95.0 (94.1 - 95.8)", "5.0 (4.2 - 5.9)", "98.7 (98.2 - 99.1)", "1.3 (0.9 - 1.8)", "97.4 (96.7 - 97.9)", "2.6 (2.1 - 3.3)", "98.6 (98.1 - 99.0)", "1.4 (1.0 - 1.9)", "99.8 (99.5 - 99.9)", "0.2 (0.1 - 0.5)", "91.4 (90.2 - 92.4)", "8.6 (7.6 - 9.8)")</w:t>
      </w:r>
    </w:p>
    <w:tbl xmlns:a="http://schemas.openxmlformats.org/drawingml/2006/main" xmlns:pic="http://schemas.openxmlformats.org/drawingml/2006/picture">
      <w:tblPr>
        <w:tblLayout w:type="fixed"/>
        <w:jc w:val="start"/>
        <w:tblLook w:firstRow="1" w:lastRow="0" w:firstColumn="0" w:lastColumn="0" w:noHBand="0" w:noVBand="1"/>
      </w:tblPr>
      <w:tblGrid>
        <w:gridCol w:w="1267"/>
        <w:gridCol w:w="1267"/>
        <w:gridCol w:w="1267"/>
        <w:gridCol w:w="1267"/>
        <w:gridCol w:w="1267"/>
        <w:gridCol w:w="1267"/>
        <w:gridCol w:w="1267"/>
        <w:gridCol w:w="1267"/>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Post-DETECT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Post-DETECT Assessment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Assistant district attorney</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715</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(18.0 - 20.6)</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 (15.9 - 22.4)</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461</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(16.7 - 19.7)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Elder mistreatment researcher</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(20.2 - 22.8)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(17.7 - 24.4)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 (19.5 - 22.6)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Geriatric nurse practitioner</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(19.2 - 21.8)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20.7 (17.6 - 24.2)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21.7 (20.2 - 23.4)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Geriatric social worker</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 (16.8 - 19.3)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(15.3 - 21.6)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(16.6 - 19.6)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Geriatrician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(19.5 - 22.1)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21.2 (18.1 - 24.8)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 (19.5 - 22.6)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healthcare_worker_2cat_f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58.8 (57.2 - 60.3)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58.1 (54.0 - 62.1)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57.3 (55.3 - 59.2)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healthcare_worker_2cat_f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(39.7 - 42.8)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41.9 (37.9 - 46.0)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42.7 (40.8 - 44.7)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(98.5 - 99.2)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93.5 (91.2 - 95.3)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98.8 (98.3 - 99.1)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(0.8 - 1.5)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(4.7 - 8.8)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(0.9 - 1.7)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(99.6 - 99.9)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(97.7 - 99.5)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(99.5 - 99.9)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(94.0 - 95.5)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74.0 (70.3 - 77.5)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2,410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95.0 (94.1 - 95.8)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(4.5 - 6.0)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 (22.5 - 29.7)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(4.2 - 5.9)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98.8 (98.3 - 99.1)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92.8 (90.4 - 94.7)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98.7 (98.2 - 99.1)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(0.9 - 1.7)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 (5.3 - 9.6)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(0.9 - 1.8)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98.3 (97.8 - 98.6)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90.7 (88.0 - 92.8)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(96.7 - 97.9)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(1.4 - 2.2)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 (7.2 - 12.0)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(2.1 - 3.3)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(97.9 - 98.7)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91.2 (88.6 - 93.3)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(98.1 - 99.0)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(1.3 - 2.1)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 (6.7 - 11.4)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(1.0 - 1.9)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99.9 (99.7 - 99.9)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(97.9 - 99.6)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(99.5 - 99.9)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(0.1 - 0.3)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xc_assessment_screened_2cat_f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91.6 (90.6 - 92.4)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56.5 (52.4 - 60.5)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91.4 (90.2 - 92.4)</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xc_assessment_screened_2cat_f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(7.6 - 9.4)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43.5 (39.5 - 47.6)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(7.6 - 9.8)</w:t>
            </w:r>
          </w:p>
        </w:tc>
      </w:tr>
    </w:tbl>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Summary statistics for the abuse determinations for each MedStar ID grouped by assessment type</w:t>
      </w:r>
    </w:p>
    <w:tbl xmlns:a="http://schemas.openxmlformats.org/drawingml/2006/main" xmlns:pic="http://schemas.openxmlformats.org/drawingml/2006/picture">
      <w:tblPr>
        <w:tblLayout w:type="fixed"/>
        <w:jc w:val="start"/>
        <w:tblLook w:firstRow="1" w:lastRow="0" w:firstColumn="0" w:lastColumn="0" w:noHBand="0" w:noVBand="1"/>
      </w:tblPr>
      <w:tblGrid>
        <w:gridCol w:w="1267"/>
        <w:gridCol w:w="1267"/>
        <w:gridCol w:w="1267"/>
        <w:gridCol w:w="1267"/>
        <w:gridCol w:w="1267"/>
        <w:gridCol w:w="1267"/>
        <w:gridCol w:w="1267"/>
        <w:gridCol w:w="1267"/>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Post-DETECT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Post-DETECT Assessment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body174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body177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body181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body193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body194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body197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body198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body201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body202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body205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body206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body209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body217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body218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body222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body226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body245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body246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body250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body254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body273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body274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body278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body282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body293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body294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body297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body298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body301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body302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body305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body306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body309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body310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body314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body317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body321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body325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body338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body342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body345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body349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body353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body366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body370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body373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body377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body381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body392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2023-09-29T14:13:29Z</dcterms:modified>
  <cp:category/>
</cp:coreProperties>
</file>