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b/>
          <w:sz w:val="28"/>
          <w:szCs w:val="28"/>
          <w:color w:val="000000"/>
        </w:rPr>
        <w:t xml:space="preserve">Codebook</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sz w:val="24"/>
          <w:szCs w:val="24"/>
          <w:color w:val="000000"/>
        </w:rPr>
        <w:t xml:space="preserve">Detection of Elder abuse Through Emergency Care Technicians (DETECT)</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sz w:val="22"/>
          <w:szCs w:val="22"/>
          <w:color w:val="000000"/>
        </w:rPr>
        <w:t xml:space="preserve">5-Week Pilot Study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80"/>
        <w:gridCol w:w="4680"/>
      </w:tblGrid>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detect_5wk</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Dataset size:</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27.2 Mb</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count:</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36</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Row count:</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99,051</w:t>
            </w:r>
          </w:p>
        </w:tc>
      </w:tr>
      <w:tr>
        <w:trPr>
          <w:cantSplit/>
          <w:trHeight w:val="360"/>
        </w:trPr>
        <w:tc>
          <w:tcPr>
            <w:tcBorders>
              <w:bottom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Last modified date:</w:t>
            </w:r>
          </w:p>
        </w:tc>
        <w:tc>
          <w:tcPr>
            <w:tcBorders>
              <w:bottom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2018-11-20 14:39:11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b/>
          <w:sz w:val="22"/>
          <w:szCs w:val="22"/>
          <w:color w:val="000000"/>
        </w:rP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b/>
          <w:sz w:val="22"/>
          <w:szCs w:val="22"/>
          <w:color w:val="000000"/>
        </w:rPr>
        <w:t xml:space="preserve">Column 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id</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Study identification variable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This variable was created as part of the deidentification process. This variable identifies unique MedStar emergency responses and/or APS investigations.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2,609</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180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570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372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1261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1272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756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1273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768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incident_pcr_number</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a single patient record at a given MedStar response. Missing for rows that come from the APS investigations data and do not have a match in the 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1,967</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372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1832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756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1905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768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validation</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 MedStar validation rule was implemented or not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0 if the MedStar response date was before 2015-09-28, 1 if on or after 2015-09-28.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      </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26,650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26.91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26,650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71,185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97,835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detect_data</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there is a DETECT screening associated with the current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there is an associated DETECT screening,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65,067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crew_member_id</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MedStar medics. Missing for rows that come from the APS investigations data and do not have a match in the 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258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1245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1286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1395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1411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3625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answered_count</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Number of non-missing responses to the DETECT screening questions for a given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Row sum of non-missing responses to DETECT screening question columns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1872"/>
        <w:gridCol w:w="1872"/>
        <w:gridCol w:w="1872"/>
        <w:gridCol w:w="1872"/>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Median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Max</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SD</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10.72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11.63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case_num</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an APS investigation. Missing for rows that come from the MedStar patient records and do not have a match in the APS investigations data.</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APS client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679</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94,149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280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504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94149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yes_any</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there was a 'yes' response for any one or more of the DETECT screening items associated with the current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one or more 'yes' responses,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87,923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88.77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87,923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11,128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in_compliance_data</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 current incident PCR number had an associated record in the MedStar compliance data.</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there is an associated record,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98,489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99.43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98,489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562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unusual_odor36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Unusual odor (e.g. urine, feces)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33,986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2,125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58,721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60,846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65,065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no_utils37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One or more utilities are not operational (no water electric, heating/cooling)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39,099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3,782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56,048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56.58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59,830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59,952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39,099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hoarding38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Inside of the home is in extreme disarray / hoarding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39,053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1,769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1,769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56,286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58,055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59,998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39,053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safe_env39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Living environment poses a health or safety concern (e.g. fire hazard, insect or rodent infestation, urine or feces present)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39,199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56,135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58,003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59,852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39,199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39.57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alc_containers40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Open alcohol containers or other alcohol/drug paraphernalia present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43,264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53,503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54.02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55,365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55,787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43,264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43.68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cg_lack_know41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lack knowledge of the patient/older adult's medical need(s)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30,386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30.68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35,009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1,215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36,224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cg_unengaged42</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unengaged and inattentive in caring for the patient/older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4,851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4,851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30,722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35,573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cg_frustrated43</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frustrated, tired, angry, or burdened by the patient/older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4,889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30,540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35,429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733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0.74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cg_overwhelmed44</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overwhelmed by the patient / 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30,898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35,843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cg_too_conerned45</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overly concerned (e.g. anxious, hovering)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4,571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4,571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31,041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31.34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550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cg_deceptive46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deceptive or withhold information from you</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4,773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4,773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31,302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31.60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cg_bad_info47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give you information that is inconsistent with the patient / older adult's account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31,510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31.81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36,135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cg_alcdrugs48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under the influence of alcohol and/or illicit drugs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4.56</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31,538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31.84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cg_dependent49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dependent on the patient / older adult for financial or other needs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30,700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35,700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socsup50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does the patient / older adult appear to lack social support or family that cares for them</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62,987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4,953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4,953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30,956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35,909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36,064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no_talk51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does the patient / older adult hesitate to talk with you or discuss their condition in front of the caregiver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4</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62,987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                    </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30,285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30.58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32,797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Not applicable or No Caregiver</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3,249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36,046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36,064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isolated52</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isolated in the home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62,744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1,901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1,901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33,540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35,441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866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36,307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62,744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suspicious_injuries53</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suspicious falls, wounds, and/or injuries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62,744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35,677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230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36,307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62,744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old_injuries54</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show evidence of any old injuries that have been left untreated</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35,801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352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alcdrugs55</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under the influence of alcohol and/or illicit drugs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35,149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35,734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693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0.70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emo_distress56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appear depressed, anxious, or emotionally distressed for reasons other than their immediate medical condition</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35,136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793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0.80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poor_hygiene57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poor personal hygiene (including soiled in urine or feces)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62,642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34,634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1,775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clothing58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inadequately clothed or wearing dirty, torn, or soiled clothing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35,026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1,027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taking_meds59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difficulties taking their prescribed medications as directed</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1,532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1,532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33,318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33.64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34,850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1,577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saving_meds60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appear to be hoarding/saving old medications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62,630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1,333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1,333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34,504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35,837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62,630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adls61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need assistance with eating, toileting, transferring, dressing, or bathing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62,936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2,537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2.56</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2,537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29,904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32,441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3,674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36,115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yes_count</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Count of 'yes' responses to the DETECT screening questions for a given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Row sum of 'yes' responses to DETECT screening question columns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1872"/>
        <w:gridCol w:w="1872"/>
        <w:gridCol w:w="1872"/>
        <w:gridCol w:w="1872"/>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Median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Max</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SD</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0.92</w:t>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bradcannell</cp:lastModifiedBy>
  <cp:revision>6</cp:revision>
  <dcterms:created xsi:type="dcterms:W3CDTF">2017-02-28T11:18:00Z</dcterms:created>
  <dcterms:modified xmlns:xsi="http://www.w3.org/2001/XMLSchema-instance" xmlns:dcterms="http://purl.org/dc/terms/" xsi:type="dcterms:W3CDTF">2018-12-21T09:43:58Z</dcterms:modified>
  <cp:category/>
</cp:coreProperties>
</file>