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72D4" w14:textId="77777777" w:rsidR="0019387B" w:rsidRDefault="005552CD">
      <w:pPr>
        <w:pStyle w:val="Heading1"/>
      </w:pPr>
      <w:bookmarkStart w:id="0" w:name="_elma3hpk11u0" w:colFirst="0" w:colLast="0"/>
      <w:bookmarkEnd w:id="0"/>
      <w:r>
        <w:t>Prep for class</w:t>
      </w:r>
    </w:p>
    <w:p w14:paraId="4D4C72D5" w14:textId="77777777" w:rsidR="0019387B" w:rsidRDefault="005552CD">
      <w:pPr>
        <w:numPr>
          <w:ilvl w:val="0"/>
          <w:numId w:val="1"/>
        </w:numPr>
      </w:pPr>
      <w:r>
        <w:t>Create space between stimulus and response</w:t>
      </w:r>
    </w:p>
    <w:p w14:paraId="4D4C72D6" w14:textId="77777777" w:rsidR="0019387B" w:rsidRDefault="00032BA8">
      <w:pPr>
        <w:numPr>
          <w:ilvl w:val="0"/>
          <w:numId w:val="1"/>
        </w:numPr>
      </w:pPr>
      <w:hyperlink r:id="rId9">
        <w:r w:rsidR="005552CD">
          <w:rPr>
            <w:color w:val="1155CC"/>
            <w:u w:val="single"/>
          </w:rPr>
          <w:t>Load Canvas in browser</w:t>
        </w:r>
      </w:hyperlink>
    </w:p>
    <w:p w14:paraId="4D4C72D7" w14:textId="77777777" w:rsidR="0019387B" w:rsidRDefault="00032BA8">
      <w:pPr>
        <w:numPr>
          <w:ilvl w:val="0"/>
          <w:numId w:val="1"/>
        </w:numPr>
      </w:pPr>
      <w:hyperlink r:id="rId10">
        <w:r w:rsidR="005552CD">
          <w:rPr>
            <w:color w:val="1155CC"/>
            <w:u w:val="single"/>
          </w:rPr>
          <w:t>Load Socrative in Browser</w:t>
        </w:r>
      </w:hyperlink>
    </w:p>
    <w:p w14:paraId="4D4C72D8" w14:textId="77777777" w:rsidR="0019387B" w:rsidRDefault="0019387B">
      <w:pPr>
        <w:ind w:left="0"/>
      </w:pPr>
    </w:p>
    <w:p w14:paraId="4D4C72D9" w14:textId="77777777" w:rsidR="0019387B" w:rsidRDefault="005552CD">
      <w:pPr>
        <w:pStyle w:val="Heading1"/>
      </w:pPr>
      <w:bookmarkStart w:id="1" w:name="_wfb4eudjs8vg" w:colFirst="0" w:colLast="0"/>
      <w:bookmarkEnd w:id="1"/>
      <w:r>
        <w:t>00:00 Get settled</w:t>
      </w:r>
    </w:p>
    <w:p w14:paraId="4D4C72DA" w14:textId="77777777" w:rsidR="0019387B" w:rsidRDefault="005552CD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4D4C72DB" w14:textId="77777777" w:rsidR="0019387B" w:rsidRDefault="005552CD">
      <w:pPr>
        <w:numPr>
          <w:ilvl w:val="0"/>
          <w:numId w:val="5"/>
        </w:numPr>
      </w:pPr>
      <w:r>
        <w:t>Please turn on your camera</w:t>
      </w:r>
    </w:p>
    <w:p w14:paraId="4D4C72DC" w14:textId="77777777" w:rsidR="0019387B" w:rsidRDefault="005552CD">
      <w:pPr>
        <w:numPr>
          <w:ilvl w:val="0"/>
          <w:numId w:val="5"/>
        </w:numPr>
      </w:pPr>
      <w:r>
        <w:t>Go over miscellaneous items</w:t>
      </w:r>
    </w:p>
    <w:p w14:paraId="4D4C72DD" w14:textId="77777777" w:rsidR="0019387B" w:rsidRDefault="005552CD">
      <w:pPr>
        <w:numPr>
          <w:ilvl w:val="1"/>
          <w:numId w:val="5"/>
        </w:numPr>
      </w:pPr>
      <w:r>
        <w:t>How is it going so far?</w:t>
      </w:r>
    </w:p>
    <w:p w14:paraId="41E93DE3" w14:textId="1F4A4755" w:rsidR="009C3BC4" w:rsidRDefault="009C3BC4" w:rsidP="009C3BC4">
      <w:pPr>
        <w:numPr>
          <w:ilvl w:val="0"/>
          <w:numId w:val="5"/>
        </w:numPr>
      </w:pPr>
      <w:r>
        <w:t>Talk about joining via WebEx while sitting in class</w:t>
      </w:r>
    </w:p>
    <w:p w14:paraId="1B5BF981" w14:textId="723D4EF1" w:rsidR="00E86A60" w:rsidRDefault="00E86A60" w:rsidP="009C3BC4">
      <w:pPr>
        <w:numPr>
          <w:ilvl w:val="1"/>
          <w:numId w:val="5"/>
        </w:numPr>
      </w:pPr>
      <w:r>
        <w:t>I need to see that you are in class</w:t>
      </w:r>
    </w:p>
    <w:p w14:paraId="1AF9E0A1" w14:textId="66B07A98" w:rsidR="009C3BC4" w:rsidRDefault="009C3BC4" w:rsidP="009C3BC4">
      <w:pPr>
        <w:numPr>
          <w:ilvl w:val="1"/>
          <w:numId w:val="5"/>
        </w:numPr>
      </w:pPr>
      <w:r>
        <w:t>Breakout rooms</w:t>
      </w:r>
    </w:p>
    <w:p w14:paraId="4D4C72DF" w14:textId="77777777" w:rsidR="0019387B" w:rsidRDefault="0019387B">
      <w:pPr>
        <w:pStyle w:val="Heading1"/>
      </w:pPr>
      <w:bookmarkStart w:id="2" w:name="_bb2s5rsryuur" w:colFirst="0" w:colLast="0"/>
      <w:bookmarkEnd w:id="2"/>
    </w:p>
    <w:p w14:paraId="4D4C72E0" w14:textId="77777777" w:rsidR="0019387B" w:rsidRDefault="005552CD">
      <w:pPr>
        <w:pStyle w:val="Heading1"/>
      </w:pPr>
      <w:bookmarkStart w:id="3" w:name="_jx1oy4m4u1yp" w:colFirst="0" w:colLast="0"/>
      <w:bookmarkEnd w:id="3"/>
      <w:r>
        <w:t>00:20 Lab warm-up</w:t>
      </w:r>
    </w:p>
    <w:p w14:paraId="2BE2906E" w14:textId="72B46A76" w:rsidR="009B2B93" w:rsidRDefault="00032BA8" w:rsidP="009B2B93">
      <w:pPr>
        <w:numPr>
          <w:ilvl w:val="0"/>
          <w:numId w:val="3"/>
        </w:numPr>
      </w:pPr>
      <w:hyperlink r:id="rId11">
        <w:r w:rsidR="005552CD">
          <w:rPr>
            <w:color w:val="1155CC"/>
            <w:u w:val="single"/>
          </w:rPr>
          <w:t>Navigate to Socrative</w:t>
        </w:r>
      </w:hyperlink>
    </w:p>
    <w:p w14:paraId="5BE1883B" w14:textId="00393E52" w:rsidR="009B2B93" w:rsidRDefault="009B2B93" w:rsidP="009B2B93">
      <w:pPr>
        <w:pStyle w:val="ListParagraph"/>
        <w:numPr>
          <w:ilvl w:val="0"/>
          <w:numId w:val="3"/>
        </w:numPr>
      </w:pPr>
      <w:r>
        <w:t>This lab warm up is long. It took us about an hour and a half in Fall 2022. The students said that they appreciated the content, but we need to</w:t>
      </w:r>
      <w:r w:rsidR="00FD70C6">
        <w:t xml:space="preserve"> add in a break. So, do the first 5 questions, take a </w:t>
      </w:r>
      <w:proofErr w:type="gramStart"/>
      <w:r w:rsidR="00FD70C6">
        <w:t>5-10 minute</w:t>
      </w:r>
      <w:proofErr w:type="gramEnd"/>
      <w:r w:rsidR="00FD70C6">
        <w:t xml:space="preserve"> break, and then do the second 5 questions. </w:t>
      </w:r>
    </w:p>
    <w:p w14:paraId="0007270A" w14:textId="69A5545B" w:rsidR="0094215C" w:rsidRDefault="0094215C" w:rsidP="0094215C">
      <w:pPr>
        <w:pStyle w:val="ListParagraph"/>
        <w:numPr>
          <w:ilvl w:val="1"/>
          <w:numId w:val="3"/>
        </w:numPr>
      </w:pPr>
      <w:r>
        <w:t xml:space="preserve">Just make the </w:t>
      </w:r>
      <w:proofErr w:type="spellStart"/>
      <w:r>
        <w:t>Rmd</w:t>
      </w:r>
      <w:proofErr w:type="spellEnd"/>
      <w:r>
        <w:t xml:space="preserve"> document on the fly as you go through the Socrative. That worked fine last time.</w:t>
      </w:r>
    </w:p>
    <w:p w14:paraId="15982937" w14:textId="5B68ED6D" w:rsidR="0094215C" w:rsidRDefault="001123D7" w:rsidP="0094215C">
      <w:pPr>
        <w:pStyle w:val="ListParagraph"/>
        <w:numPr>
          <w:ilvl w:val="1"/>
          <w:numId w:val="3"/>
        </w:numPr>
      </w:pPr>
      <w:r>
        <w:t xml:space="preserve">Make sure to cover: Installing/loading </w:t>
      </w:r>
      <w:proofErr w:type="spellStart"/>
      <w:r>
        <w:t>dplyr</w:t>
      </w:r>
      <w:proofErr w:type="spellEnd"/>
      <w:r>
        <w:t xml:space="preserve"> and creating a data frame (in addition to the other stuff already in the lab warm up). </w:t>
      </w:r>
    </w:p>
    <w:p w14:paraId="4D4C72E2" w14:textId="77777777" w:rsidR="0019387B" w:rsidRDefault="005552CD">
      <w:pPr>
        <w:numPr>
          <w:ilvl w:val="0"/>
          <w:numId w:val="3"/>
        </w:numPr>
      </w:pPr>
      <w:r>
        <w:t>Publish lab warm-up on Canvas</w:t>
      </w:r>
    </w:p>
    <w:p w14:paraId="4D4C72E3" w14:textId="77777777" w:rsidR="0019387B" w:rsidRDefault="0019387B">
      <w:pPr>
        <w:ind w:left="0"/>
      </w:pPr>
    </w:p>
    <w:p w14:paraId="4D4C72E4" w14:textId="77777777" w:rsidR="0019387B" w:rsidRDefault="005552CD">
      <w:pPr>
        <w:pStyle w:val="Heading1"/>
      </w:pPr>
      <w:bookmarkStart w:id="4" w:name="_av4rionjtfpz" w:colFirst="0" w:colLast="0"/>
      <w:bookmarkEnd w:id="4"/>
      <w:r>
        <w:t>01:15 Lab assignment</w:t>
      </w:r>
    </w:p>
    <w:p w14:paraId="0A746D41" w14:textId="0C20406F" w:rsidR="00032BA8" w:rsidRDefault="00032BA8">
      <w:pPr>
        <w:numPr>
          <w:ilvl w:val="0"/>
          <w:numId w:val="2"/>
        </w:numPr>
      </w:pPr>
      <w:r>
        <w:t>The correct answers are given to you on the lab.</w:t>
      </w:r>
    </w:p>
    <w:p w14:paraId="5229DC37" w14:textId="3FDC88AF" w:rsidR="005552CD" w:rsidRDefault="005552CD">
      <w:pPr>
        <w:numPr>
          <w:ilvl w:val="0"/>
          <w:numId w:val="2"/>
        </w:numPr>
      </w:pPr>
      <w:r>
        <w:t xml:space="preserve">The big thing I want to do today is make sure that everyone has R/RStudio on their computer and that they know how to use </w:t>
      </w:r>
      <w:proofErr w:type="spellStart"/>
      <w:r>
        <w:t>Rmarkdown</w:t>
      </w:r>
      <w:proofErr w:type="spellEnd"/>
      <w:r>
        <w:t xml:space="preserve"> files.</w:t>
      </w:r>
    </w:p>
    <w:p w14:paraId="4D4C72E5" w14:textId="3F198C58" w:rsidR="0019387B" w:rsidRDefault="005552CD">
      <w:pPr>
        <w:numPr>
          <w:ilvl w:val="0"/>
          <w:numId w:val="2"/>
        </w:numPr>
      </w:pPr>
      <w:r>
        <w:t>This lab is a little different than most. A little more open-ended because it’s still in development.</w:t>
      </w:r>
    </w:p>
    <w:p w14:paraId="4D4C72E6" w14:textId="77777777" w:rsidR="0019387B" w:rsidRDefault="005552CD">
      <w:pPr>
        <w:numPr>
          <w:ilvl w:val="0"/>
          <w:numId w:val="2"/>
        </w:numPr>
      </w:pPr>
      <w:r>
        <w:t>Just have one person from each group submit your answers. Everyone in the group will get the same grade.</w:t>
      </w:r>
    </w:p>
    <w:p w14:paraId="4D4C72E7" w14:textId="77777777" w:rsidR="0019387B" w:rsidRDefault="005552CD">
      <w:pPr>
        <w:numPr>
          <w:ilvl w:val="0"/>
          <w:numId w:val="2"/>
        </w:numPr>
      </w:pPr>
      <w:r>
        <w:t>Ask them to let me know when their group is done meeting.</w:t>
      </w:r>
    </w:p>
    <w:p w14:paraId="2B9C18C2" w14:textId="77777777" w:rsidR="006113AD" w:rsidRDefault="006113AD" w:rsidP="006113AD"/>
    <w:p w14:paraId="2AA7C44F" w14:textId="3D4B749F" w:rsidR="006113AD" w:rsidRPr="00273DB1" w:rsidRDefault="00D14FE3" w:rsidP="006113AD">
      <w:pPr>
        <w:ind w:left="0"/>
        <w:rPr>
          <w:b/>
          <w:bCs/>
        </w:rPr>
      </w:pPr>
      <w:r w:rsidRPr="00273DB1">
        <w:rPr>
          <w:b/>
          <w:bCs/>
        </w:rPr>
        <w:t>02:</w:t>
      </w:r>
      <w:r w:rsidR="00273DB1" w:rsidRPr="00273DB1">
        <w:rPr>
          <w:b/>
          <w:bCs/>
        </w:rPr>
        <w:t xml:space="preserve">15 </w:t>
      </w:r>
      <w:r w:rsidR="006113AD" w:rsidRPr="00273DB1">
        <w:rPr>
          <w:b/>
          <w:bCs/>
        </w:rPr>
        <w:t>Summary</w:t>
      </w:r>
    </w:p>
    <w:p w14:paraId="6D5C68BC" w14:textId="5C124A9C" w:rsidR="006113AD" w:rsidRDefault="006113AD" w:rsidP="006113AD">
      <w:pPr>
        <w:pStyle w:val="ListParagraph"/>
        <w:numPr>
          <w:ilvl w:val="0"/>
          <w:numId w:val="6"/>
        </w:numPr>
      </w:pPr>
      <w:r>
        <w:t>Go over module overview page for next week</w:t>
      </w:r>
      <w:r w:rsidR="00D14FE3">
        <w:t xml:space="preserve">. Make sure everyone knows what to do. </w:t>
      </w:r>
    </w:p>
    <w:p w14:paraId="4D4C72E8" w14:textId="77777777" w:rsidR="0019387B" w:rsidRDefault="0019387B">
      <w:pPr>
        <w:ind w:left="0"/>
      </w:pPr>
    </w:p>
    <w:p w14:paraId="4D4C72E9" w14:textId="77777777" w:rsidR="0019387B" w:rsidRDefault="005552CD">
      <w:pPr>
        <w:pStyle w:val="Heading1"/>
      </w:pPr>
      <w:bookmarkStart w:id="5" w:name="_w2hl5lz1e7lx" w:colFirst="0" w:colLast="0"/>
      <w:bookmarkEnd w:id="5"/>
      <w:r>
        <w:t>02:50 Adjourn</w:t>
      </w:r>
    </w:p>
    <w:p w14:paraId="4D4C72EA" w14:textId="77777777" w:rsidR="0019387B" w:rsidRDefault="0019387B">
      <w:pPr>
        <w:ind w:left="0"/>
      </w:pPr>
    </w:p>
    <w:p w14:paraId="4D4C72EB" w14:textId="77777777" w:rsidR="0019387B" w:rsidRDefault="005552CD">
      <w:pPr>
        <w:pStyle w:val="Heading1"/>
      </w:pPr>
      <w:bookmarkStart w:id="6" w:name="_q55uvkjqps71" w:colFirst="0" w:colLast="0"/>
      <w:bookmarkEnd w:id="6"/>
      <w:r>
        <w:t>Other Notes:</w:t>
      </w:r>
    </w:p>
    <w:p w14:paraId="4D4C72EC" w14:textId="7EA453E0" w:rsidR="0019387B" w:rsidRDefault="0094215C">
      <w:pPr>
        <w:numPr>
          <w:ilvl w:val="0"/>
          <w:numId w:val="4"/>
        </w:numPr>
      </w:pPr>
      <w:r>
        <w:t>Placeholder</w:t>
      </w:r>
      <w:r w:rsidR="00290546">
        <w:t xml:space="preserve"> </w:t>
      </w:r>
    </w:p>
    <w:sectPr w:rsidR="0019387B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A9F9" w14:textId="77777777" w:rsidR="00640989" w:rsidRDefault="00640989">
      <w:r>
        <w:separator/>
      </w:r>
    </w:p>
  </w:endnote>
  <w:endnote w:type="continuationSeparator" w:id="0">
    <w:p w14:paraId="51430973" w14:textId="77777777" w:rsidR="00640989" w:rsidRDefault="006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72ED" w14:textId="3F1BD536" w:rsidR="0019387B" w:rsidRDefault="005552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0806" w14:textId="77777777" w:rsidR="00640989" w:rsidRDefault="00640989">
      <w:r>
        <w:separator/>
      </w:r>
    </w:p>
  </w:footnote>
  <w:footnote w:type="continuationSeparator" w:id="0">
    <w:p w14:paraId="51938F54" w14:textId="77777777" w:rsidR="00640989" w:rsidRDefault="0064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DA"/>
    <w:multiLevelType w:val="multilevel"/>
    <w:tmpl w:val="9F8E9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D477C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D76EF"/>
    <w:multiLevelType w:val="multilevel"/>
    <w:tmpl w:val="FB54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196A69"/>
    <w:multiLevelType w:val="multilevel"/>
    <w:tmpl w:val="03CC1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5F6DFE"/>
    <w:multiLevelType w:val="multilevel"/>
    <w:tmpl w:val="D124E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CA41A4"/>
    <w:multiLevelType w:val="hybridMultilevel"/>
    <w:tmpl w:val="F456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4897">
    <w:abstractNumId w:val="1"/>
  </w:num>
  <w:num w:numId="2" w16cid:durableId="42682780">
    <w:abstractNumId w:val="4"/>
  </w:num>
  <w:num w:numId="3" w16cid:durableId="1476798296">
    <w:abstractNumId w:val="0"/>
  </w:num>
  <w:num w:numId="4" w16cid:durableId="1701395291">
    <w:abstractNumId w:val="2"/>
  </w:num>
  <w:num w:numId="5" w16cid:durableId="1660114770">
    <w:abstractNumId w:val="3"/>
  </w:num>
  <w:num w:numId="6" w16cid:durableId="1974291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7B"/>
    <w:rsid w:val="00032BA8"/>
    <w:rsid w:val="001123D7"/>
    <w:rsid w:val="0019387B"/>
    <w:rsid w:val="00273DB1"/>
    <w:rsid w:val="00290546"/>
    <w:rsid w:val="005552CD"/>
    <w:rsid w:val="00590072"/>
    <w:rsid w:val="006113AD"/>
    <w:rsid w:val="00640989"/>
    <w:rsid w:val="00927F04"/>
    <w:rsid w:val="0094215C"/>
    <w:rsid w:val="009B2B93"/>
    <w:rsid w:val="009C3BC4"/>
    <w:rsid w:val="00B25E9E"/>
    <w:rsid w:val="00CB2CDE"/>
    <w:rsid w:val="00D14FE3"/>
    <w:rsid w:val="00E86A60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72D4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crativ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.socrative.com/login/teach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uth.instructure.com/courses/519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390E3-F6D2-488A-879D-006CA6C9B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86C8F-835C-46FA-8BC7-A66E802F86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16</cp:revision>
  <dcterms:created xsi:type="dcterms:W3CDTF">2022-08-29T01:00:00Z</dcterms:created>
  <dcterms:modified xsi:type="dcterms:W3CDTF">2022-09-12T20:44:00Z</dcterms:modified>
</cp:coreProperties>
</file>