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hd w:fill="ffffff" w:val="clear"/>
        <w:rPr>
          <w:b w:val="1"/>
          <w:color w:val="273b4c"/>
        </w:rPr>
      </w:pPr>
      <w:r w:rsidDel="00000000" w:rsidR="00000000" w:rsidRPr="00000000">
        <w:rPr>
          <w:b w:val="1"/>
          <w:color w:val="273b4c"/>
          <w:rtl w:val="0"/>
        </w:rPr>
        <w:t xml:space="preserve">Question 1</w:t>
      </w:r>
    </w:p>
    <w:p w:rsidR="00000000" w:rsidDel="00000000" w:rsidP="00000000" w:rsidRDefault="00000000" w:rsidRPr="00000000" w14:paraId="00000002">
      <w:pPr>
        <w:pageBreakBefore w:val="0"/>
        <w:shd w:fill="ffffff" w:val="clear"/>
        <w:rPr>
          <w:color w:val="273b4c"/>
        </w:rPr>
      </w:pPr>
      <w:r w:rsidDel="00000000" w:rsidR="00000000" w:rsidRPr="00000000">
        <w:rPr>
          <w:color w:val="273b4c"/>
          <w:rtl w:val="0"/>
        </w:rPr>
        <w:t xml:space="preserve">The big difference between observational study designs and experimental study designs is the process that determines who is exposed and who isn't.</w:t>
      </w:r>
    </w:p>
    <w:p w:rsidR="00000000" w:rsidDel="00000000" w:rsidP="00000000" w:rsidRDefault="00000000" w:rsidRPr="00000000" w14:paraId="00000003">
      <w:pPr>
        <w:pageBreakBefore w:val="0"/>
        <w:numPr>
          <w:ilvl w:val="0"/>
          <w:numId w:val="5"/>
        </w:numPr>
        <w:shd w:fill="ffffff" w:val="clear"/>
        <w:ind w:left="720" w:hanging="360"/>
        <w:rPr>
          <w:color w:val="273b4c"/>
          <w:highlight w:val="yellow"/>
        </w:rPr>
      </w:pPr>
      <w:r w:rsidDel="00000000" w:rsidR="00000000" w:rsidRPr="00000000">
        <w:rPr>
          <w:color w:val="273b4c"/>
          <w:highlight w:val="yellow"/>
          <w:rtl w:val="0"/>
        </w:rPr>
        <w:t xml:space="preserve">True</w:t>
      </w:r>
    </w:p>
    <w:p w:rsidR="00000000" w:rsidDel="00000000" w:rsidP="00000000" w:rsidRDefault="00000000" w:rsidRPr="00000000" w14:paraId="00000004">
      <w:pPr>
        <w:pageBreakBefore w:val="0"/>
        <w:numPr>
          <w:ilvl w:val="0"/>
          <w:numId w:val="5"/>
        </w:numPr>
        <w:shd w:fill="ffffff" w:val="clear"/>
        <w:ind w:left="720" w:hanging="360"/>
        <w:rPr>
          <w:color w:val="273b4c"/>
        </w:rPr>
      </w:pPr>
      <w:r w:rsidDel="00000000" w:rsidR="00000000" w:rsidRPr="00000000">
        <w:rPr>
          <w:color w:val="273b4c"/>
          <w:rtl w:val="0"/>
        </w:rPr>
        <w:t xml:space="preserve">False</w:t>
      </w:r>
    </w:p>
    <w:p w:rsidR="00000000" w:rsidDel="00000000" w:rsidP="00000000" w:rsidRDefault="00000000" w:rsidRPr="00000000" w14:paraId="00000005">
      <w:pPr>
        <w:pageBreakBefore w:val="0"/>
        <w:shd w:fill="ffffff" w:val="clear"/>
        <w:ind w:left="720" w:firstLine="0"/>
        <w:rPr>
          <w:color w:val="273b4c"/>
        </w:rPr>
      </w:pPr>
      <w:r w:rsidDel="00000000" w:rsidR="00000000" w:rsidRPr="00000000">
        <w:rPr>
          <w:rtl w:val="0"/>
        </w:rPr>
      </w:r>
    </w:p>
    <w:p w:rsidR="00000000" w:rsidDel="00000000" w:rsidP="00000000" w:rsidRDefault="00000000" w:rsidRPr="00000000" w14:paraId="00000006">
      <w:pPr>
        <w:pageBreakBefore w:val="0"/>
        <w:shd w:fill="ffffff" w:val="clear"/>
        <w:rPr>
          <w:color w:val="273b4c"/>
        </w:rPr>
      </w:pPr>
      <w:r w:rsidDel="00000000" w:rsidR="00000000" w:rsidRPr="00000000">
        <w:rPr>
          <w:color w:val="273b4c"/>
          <w:rtl w:val="0"/>
        </w:rPr>
        <w:t xml:space="preserve">This is true. In experimental studies we assign people to be exposed (at random or otherwise). In observational studies, some other process (i.e., not us) determines who is exposed and who isn't (i.e., self-selection, the actions of others, or both).</w:t>
      </w:r>
    </w:p>
    <w:p w:rsidR="00000000" w:rsidDel="00000000" w:rsidP="00000000" w:rsidRDefault="00000000" w:rsidRPr="00000000" w14:paraId="00000007">
      <w:pPr>
        <w:pageBreakBefore w:val="0"/>
        <w:shd w:fill="ffffff" w:val="clear"/>
        <w:rPr>
          <w:color w:val="273b4c"/>
        </w:rPr>
      </w:pPr>
      <w:r w:rsidDel="00000000" w:rsidR="00000000" w:rsidRPr="00000000">
        <w:rPr>
          <w:rtl w:val="0"/>
        </w:rPr>
      </w:r>
    </w:p>
    <w:p w:rsidR="00000000" w:rsidDel="00000000" w:rsidP="00000000" w:rsidRDefault="00000000" w:rsidRPr="00000000" w14:paraId="00000008">
      <w:pPr>
        <w:pageBreakBefore w:val="0"/>
        <w:shd w:fill="ffffff" w:val="clear"/>
        <w:rPr>
          <w:b w:val="1"/>
          <w:color w:val="273b4c"/>
        </w:rPr>
      </w:pPr>
      <w:r w:rsidDel="00000000" w:rsidR="00000000" w:rsidRPr="00000000">
        <w:rPr>
          <w:b w:val="1"/>
          <w:color w:val="273b4c"/>
          <w:rtl w:val="0"/>
        </w:rPr>
        <w:t xml:space="preserve">Question 2</w:t>
      </w:r>
    </w:p>
    <w:p w:rsidR="00000000" w:rsidDel="00000000" w:rsidP="00000000" w:rsidRDefault="00000000" w:rsidRPr="00000000" w14:paraId="00000009">
      <w:pPr>
        <w:pageBreakBefore w:val="0"/>
        <w:shd w:fill="ffffff" w:val="clear"/>
        <w:rPr>
          <w:color w:val="273b4c"/>
        </w:rPr>
      </w:pPr>
      <w:r w:rsidDel="00000000" w:rsidR="00000000" w:rsidRPr="00000000">
        <w:rPr>
          <w:color w:val="273b4c"/>
          <w:rtl w:val="0"/>
        </w:rPr>
        <w:t xml:space="preserve">Prevalent cases (people who have the outcome of interest) should not be eligible for cohort membership.</w:t>
      </w:r>
    </w:p>
    <w:p w:rsidR="00000000" w:rsidDel="00000000" w:rsidP="00000000" w:rsidRDefault="00000000" w:rsidRPr="00000000" w14:paraId="0000000A">
      <w:pPr>
        <w:pageBreakBefore w:val="0"/>
        <w:numPr>
          <w:ilvl w:val="0"/>
          <w:numId w:val="2"/>
        </w:numPr>
        <w:shd w:fill="ffffff" w:val="clear"/>
        <w:ind w:left="720" w:hanging="360"/>
        <w:rPr>
          <w:color w:val="273b4c"/>
          <w:highlight w:val="yellow"/>
        </w:rPr>
      </w:pPr>
      <w:r w:rsidDel="00000000" w:rsidR="00000000" w:rsidRPr="00000000">
        <w:rPr>
          <w:color w:val="273b4c"/>
          <w:highlight w:val="yellow"/>
          <w:rtl w:val="0"/>
        </w:rPr>
        <w:t xml:space="preserve">True</w:t>
      </w:r>
    </w:p>
    <w:p w:rsidR="00000000" w:rsidDel="00000000" w:rsidP="00000000" w:rsidRDefault="00000000" w:rsidRPr="00000000" w14:paraId="0000000B">
      <w:pPr>
        <w:pageBreakBefore w:val="0"/>
        <w:numPr>
          <w:ilvl w:val="0"/>
          <w:numId w:val="2"/>
        </w:numPr>
        <w:shd w:fill="ffffff" w:val="clear"/>
        <w:ind w:left="720" w:hanging="360"/>
        <w:rPr>
          <w:color w:val="273b4c"/>
        </w:rPr>
      </w:pPr>
      <w:r w:rsidDel="00000000" w:rsidR="00000000" w:rsidRPr="00000000">
        <w:rPr>
          <w:color w:val="273b4c"/>
          <w:rtl w:val="0"/>
        </w:rPr>
        <w:t xml:space="preserve">False</w:t>
      </w:r>
    </w:p>
    <w:p w:rsidR="00000000" w:rsidDel="00000000" w:rsidP="00000000" w:rsidRDefault="00000000" w:rsidRPr="00000000" w14:paraId="0000000C">
      <w:pPr>
        <w:pageBreakBefore w:val="0"/>
        <w:shd w:fill="ffffff" w:val="clear"/>
        <w:rPr>
          <w:color w:val="273b4c"/>
        </w:rPr>
      </w:pPr>
      <w:r w:rsidDel="00000000" w:rsidR="00000000" w:rsidRPr="00000000">
        <w:rPr>
          <w:color w:val="273b4c"/>
          <w:rtl w:val="0"/>
        </w:rPr>
        <w:t xml:space="preserve">This is true. People who have the outcome of interest at the start of the study period should not be eligible for cohort membership. The objective is to see who develops the outcome.</w:t>
      </w:r>
    </w:p>
    <w:p w:rsidR="00000000" w:rsidDel="00000000" w:rsidP="00000000" w:rsidRDefault="00000000" w:rsidRPr="00000000" w14:paraId="0000000D">
      <w:pPr>
        <w:pageBreakBefore w:val="0"/>
        <w:shd w:fill="ffffff" w:val="clear"/>
        <w:rPr>
          <w:color w:val="273b4c"/>
        </w:rPr>
      </w:pPr>
      <w:r w:rsidDel="00000000" w:rsidR="00000000" w:rsidRPr="00000000">
        <w:rPr>
          <w:rtl w:val="0"/>
        </w:rPr>
      </w:r>
    </w:p>
    <w:p w:rsidR="00000000" w:rsidDel="00000000" w:rsidP="00000000" w:rsidRDefault="00000000" w:rsidRPr="00000000" w14:paraId="0000000E">
      <w:pPr>
        <w:pageBreakBefore w:val="0"/>
        <w:shd w:fill="ffffff" w:val="clear"/>
        <w:rPr>
          <w:b w:val="1"/>
          <w:color w:val="273b4c"/>
        </w:rPr>
      </w:pPr>
      <w:r w:rsidDel="00000000" w:rsidR="00000000" w:rsidRPr="00000000">
        <w:rPr>
          <w:b w:val="1"/>
          <w:color w:val="273b4c"/>
          <w:rtl w:val="0"/>
        </w:rPr>
        <w:t xml:space="preserve">Question 3</w:t>
      </w:r>
    </w:p>
    <w:p w:rsidR="00000000" w:rsidDel="00000000" w:rsidP="00000000" w:rsidRDefault="00000000" w:rsidRPr="00000000" w14:paraId="0000000F">
      <w:pPr>
        <w:pageBreakBefore w:val="0"/>
        <w:shd w:fill="ffffff" w:val="clear"/>
        <w:rPr>
          <w:color w:val="273b4c"/>
        </w:rPr>
      </w:pPr>
      <w:r w:rsidDel="00000000" w:rsidR="00000000" w:rsidRPr="00000000">
        <w:rPr>
          <w:color w:val="273b4c"/>
          <w:rtl w:val="0"/>
        </w:rPr>
        <w:t xml:space="preserve">In a traditional cohort study design, members of the cohort are selected based on their ______ status.</w:t>
      </w:r>
    </w:p>
    <w:p w:rsidR="00000000" w:rsidDel="00000000" w:rsidP="00000000" w:rsidRDefault="00000000" w:rsidRPr="00000000" w14:paraId="00000010">
      <w:pPr>
        <w:pageBreakBefore w:val="0"/>
        <w:numPr>
          <w:ilvl w:val="0"/>
          <w:numId w:val="9"/>
        </w:numPr>
        <w:shd w:fill="ffffff" w:val="clear"/>
        <w:ind w:left="720" w:hanging="360"/>
        <w:rPr>
          <w:color w:val="273b4c"/>
        </w:rPr>
      </w:pPr>
      <w:r w:rsidDel="00000000" w:rsidR="00000000" w:rsidRPr="00000000">
        <w:rPr>
          <w:color w:val="273b4c"/>
          <w:rtl w:val="0"/>
        </w:rPr>
        <w:t xml:space="preserve">Disease</w:t>
      </w:r>
    </w:p>
    <w:p w:rsidR="00000000" w:rsidDel="00000000" w:rsidP="00000000" w:rsidRDefault="00000000" w:rsidRPr="00000000" w14:paraId="00000011">
      <w:pPr>
        <w:pageBreakBefore w:val="0"/>
        <w:numPr>
          <w:ilvl w:val="0"/>
          <w:numId w:val="9"/>
        </w:numPr>
        <w:shd w:fill="ffffff" w:val="clear"/>
        <w:ind w:left="720" w:hanging="360"/>
        <w:rPr>
          <w:color w:val="273b4c"/>
          <w:highlight w:val="yellow"/>
        </w:rPr>
      </w:pPr>
      <w:r w:rsidDel="00000000" w:rsidR="00000000" w:rsidRPr="00000000">
        <w:rPr>
          <w:color w:val="273b4c"/>
          <w:highlight w:val="yellow"/>
          <w:rtl w:val="0"/>
        </w:rPr>
        <w:t xml:space="preserve">Exposure</w:t>
      </w:r>
    </w:p>
    <w:p w:rsidR="00000000" w:rsidDel="00000000" w:rsidP="00000000" w:rsidRDefault="00000000" w:rsidRPr="00000000" w14:paraId="00000012">
      <w:pPr>
        <w:pageBreakBefore w:val="0"/>
        <w:numPr>
          <w:ilvl w:val="0"/>
          <w:numId w:val="9"/>
        </w:numPr>
        <w:shd w:fill="ffffff" w:val="clear"/>
        <w:ind w:left="720" w:hanging="360"/>
        <w:rPr>
          <w:color w:val="273b4c"/>
        </w:rPr>
      </w:pPr>
      <w:r w:rsidDel="00000000" w:rsidR="00000000" w:rsidRPr="00000000">
        <w:rPr>
          <w:color w:val="273b4c"/>
          <w:rtl w:val="0"/>
        </w:rPr>
        <w:t xml:space="preserve">Outcome</w:t>
      </w:r>
      <w:r w:rsidDel="00000000" w:rsidR="00000000" w:rsidRPr="00000000">
        <w:rPr>
          <w:rtl w:val="0"/>
        </w:rPr>
      </w:r>
    </w:p>
    <w:p w:rsidR="00000000" w:rsidDel="00000000" w:rsidP="00000000" w:rsidRDefault="00000000" w:rsidRPr="00000000" w14:paraId="00000013">
      <w:pPr>
        <w:pageBreakBefore w:val="0"/>
        <w:shd w:fill="ffffff" w:val="clear"/>
        <w:rPr>
          <w:color w:val="273b4c"/>
        </w:rPr>
      </w:pPr>
      <w:r w:rsidDel="00000000" w:rsidR="00000000" w:rsidRPr="00000000">
        <w:rPr>
          <w:color w:val="273b4c"/>
          <w:rtl w:val="0"/>
        </w:rPr>
        <w:t xml:space="preserve">In a traditional cohort study design, members of the cohort are selected based on their exposure status (i.e. exposed vs. unexposed).</w:t>
      </w:r>
    </w:p>
    <w:p w:rsidR="00000000" w:rsidDel="00000000" w:rsidP="00000000" w:rsidRDefault="00000000" w:rsidRPr="00000000" w14:paraId="00000014">
      <w:pPr>
        <w:pageBreakBefore w:val="0"/>
        <w:shd w:fill="ffffff" w:val="clear"/>
        <w:rPr>
          <w:color w:val="273b4c"/>
        </w:rPr>
      </w:pPr>
      <w:r w:rsidDel="00000000" w:rsidR="00000000" w:rsidRPr="00000000">
        <w:rPr>
          <w:rtl w:val="0"/>
        </w:rPr>
      </w:r>
    </w:p>
    <w:p w:rsidR="00000000" w:rsidDel="00000000" w:rsidP="00000000" w:rsidRDefault="00000000" w:rsidRPr="00000000" w14:paraId="00000015">
      <w:pPr>
        <w:pageBreakBefore w:val="0"/>
        <w:shd w:fill="ffffff" w:val="clear"/>
        <w:rPr>
          <w:b w:val="1"/>
          <w:color w:val="273b4c"/>
        </w:rPr>
      </w:pPr>
      <w:r w:rsidDel="00000000" w:rsidR="00000000" w:rsidRPr="00000000">
        <w:rPr>
          <w:b w:val="1"/>
          <w:color w:val="273b4c"/>
          <w:rtl w:val="0"/>
        </w:rPr>
        <w:t xml:space="preserve">Question 4</w:t>
      </w:r>
    </w:p>
    <w:p w:rsidR="00000000" w:rsidDel="00000000" w:rsidP="00000000" w:rsidRDefault="00000000" w:rsidRPr="00000000" w14:paraId="00000016">
      <w:pPr>
        <w:pageBreakBefore w:val="0"/>
        <w:shd w:fill="ffffff" w:val="clear"/>
        <w:rPr>
          <w:color w:val="273b4c"/>
        </w:rPr>
      </w:pPr>
      <w:r w:rsidDel="00000000" w:rsidR="00000000" w:rsidRPr="00000000">
        <w:rPr>
          <w:color w:val="273b4c"/>
          <w:rtl w:val="0"/>
        </w:rPr>
        <w:t xml:space="preserve">People with diabetes should be eligible for a cohort study that seeks to estimate the effect of diet on incident diabetes?</w:t>
      </w:r>
    </w:p>
    <w:p w:rsidR="00000000" w:rsidDel="00000000" w:rsidP="00000000" w:rsidRDefault="00000000" w:rsidRPr="00000000" w14:paraId="00000017">
      <w:pPr>
        <w:pageBreakBefore w:val="0"/>
        <w:numPr>
          <w:ilvl w:val="0"/>
          <w:numId w:val="3"/>
        </w:numPr>
        <w:shd w:fill="ffffff" w:val="clear"/>
        <w:ind w:left="720" w:hanging="360"/>
        <w:rPr>
          <w:color w:val="273b4c"/>
        </w:rPr>
      </w:pPr>
      <w:r w:rsidDel="00000000" w:rsidR="00000000" w:rsidRPr="00000000">
        <w:rPr>
          <w:color w:val="273b4c"/>
          <w:rtl w:val="0"/>
        </w:rPr>
        <w:t xml:space="preserve">True</w:t>
      </w:r>
    </w:p>
    <w:p w:rsidR="00000000" w:rsidDel="00000000" w:rsidP="00000000" w:rsidRDefault="00000000" w:rsidRPr="00000000" w14:paraId="00000018">
      <w:pPr>
        <w:pageBreakBefore w:val="0"/>
        <w:numPr>
          <w:ilvl w:val="0"/>
          <w:numId w:val="3"/>
        </w:numPr>
        <w:shd w:fill="ffffff" w:val="clear"/>
        <w:ind w:left="720" w:hanging="360"/>
        <w:rPr>
          <w:color w:val="273b4c"/>
          <w:highlight w:val="yellow"/>
        </w:rPr>
      </w:pPr>
      <w:r w:rsidDel="00000000" w:rsidR="00000000" w:rsidRPr="00000000">
        <w:rPr>
          <w:color w:val="273b4c"/>
          <w:highlight w:val="yellow"/>
          <w:rtl w:val="0"/>
        </w:rPr>
        <w:t xml:space="preserve">False</w:t>
      </w:r>
    </w:p>
    <w:p w:rsidR="00000000" w:rsidDel="00000000" w:rsidP="00000000" w:rsidRDefault="00000000" w:rsidRPr="00000000" w14:paraId="00000019">
      <w:pPr>
        <w:pageBreakBefore w:val="0"/>
        <w:shd w:fill="ffffff" w:val="clear"/>
        <w:rPr>
          <w:color w:val="273b4c"/>
        </w:rPr>
      </w:pPr>
      <w:r w:rsidDel="00000000" w:rsidR="00000000" w:rsidRPr="00000000">
        <w:rPr>
          <w:color w:val="273b4c"/>
          <w:rtl w:val="0"/>
        </w:rPr>
        <w:t xml:space="preserve">This is False because people with diabetes are not at risk of developing incident diabetes. Diabetes is currently an incurable disease.</w:t>
      </w:r>
    </w:p>
    <w:p w:rsidR="00000000" w:rsidDel="00000000" w:rsidP="00000000" w:rsidRDefault="00000000" w:rsidRPr="00000000" w14:paraId="0000001A">
      <w:pPr>
        <w:pageBreakBefore w:val="0"/>
        <w:shd w:fill="ffffff" w:val="clear"/>
        <w:rPr>
          <w:color w:val="273b4c"/>
        </w:rPr>
      </w:pPr>
      <w:r w:rsidDel="00000000" w:rsidR="00000000" w:rsidRPr="00000000">
        <w:rPr>
          <w:rtl w:val="0"/>
        </w:rPr>
      </w:r>
    </w:p>
    <w:p w:rsidR="00000000" w:rsidDel="00000000" w:rsidP="00000000" w:rsidRDefault="00000000" w:rsidRPr="00000000" w14:paraId="0000001B">
      <w:pPr>
        <w:pageBreakBefore w:val="0"/>
        <w:shd w:fill="ffffff" w:val="clear"/>
        <w:rPr>
          <w:b w:val="1"/>
          <w:color w:val="273b4c"/>
        </w:rPr>
      </w:pPr>
      <w:r w:rsidDel="00000000" w:rsidR="00000000" w:rsidRPr="00000000">
        <w:rPr>
          <w:b w:val="1"/>
          <w:color w:val="273b4c"/>
          <w:rtl w:val="0"/>
        </w:rPr>
        <w:t xml:space="preserve">Question 5</w:t>
      </w:r>
    </w:p>
    <w:p w:rsidR="00000000" w:rsidDel="00000000" w:rsidP="00000000" w:rsidRDefault="00000000" w:rsidRPr="00000000" w14:paraId="0000001C">
      <w:pPr>
        <w:pageBreakBefore w:val="0"/>
        <w:shd w:fill="ffffff" w:val="clear"/>
        <w:rPr>
          <w:color w:val="273b4c"/>
        </w:rPr>
      </w:pPr>
      <w:r w:rsidDel="00000000" w:rsidR="00000000" w:rsidRPr="00000000">
        <w:rPr>
          <w:color w:val="273b4c"/>
          <w:rtl w:val="0"/>
        </w:rPr>
        <w:t xml:space="preserve">People who have received a measles vaccination should be included in a cohort study that seeks to understand development of measles?</w:t>
      </w:r>
    </w:p>
    <w:p w:rsidR="00000000" w:rsidDel="00000000" w:rsidP="00000000" w:rsidRDefault="00000000" w:rsidRPr="00000000" w14:paraId="0000001D">
      <w:pPr>
        <w:pageBreakBefore w:val="0"/>
        <w:numPr>
          <w:ilvl w:val="0"/>
          <w:numId w:val="1"/>
        </w:numPr>
        <w:shd w:fill="ffffff" w:val="clear"/>
        <w:ind w:left="720" w:hanging="360"/>
        <w:rPr>
          <w:color w:val="273b4c"/>
        </w:rPr>
      </w:pPr>
      <w:r w:rsidDel="00000000" w:rsidR="00000000" w:rsidRPr="00000000">
        <w:rPr>
          <w:color w:val="273b4c"/>
          <w:rtl w:val="0"/>
        </w:rPr>
        <w:t xml:space="preserve">True</w:t>
      </w:r>
    </w:p>
    <w:p w:rsidR="00000000" w:rsidDel="00000000" w:rsidP="00000000" w:rsidRDefault="00000000" w:rsidRPr="00000000" w14:paraId="0000001E">
      <w:pPr>
        <w:pageBreakBefore w:val="0"/>
        <w:numPr>
          <w:ilvl w:val="0"/>
          <w:numId w:val="1"/>
        </w:numPr>
        <w:shd w:fill="ffffff" w:val="clear"/>
        <w:ind w:left="720" w:hanging="360"/>
        <w:rPr>
          <w:color w:val="273b4c"/>
          <w:highlight w:val="yellow"/>
        </w:rPr>
      </w:pPr>
      <w:r w:rsidDel="00000000" w:rsidR="00000000" w:rsidRPr="00000000">
        <w:rPr>
          <w:color w:val="273b4c"/>
          <w:highlight w:val="yellow"/>
          <w:rtl w:val="0"/>
        </w:rPr>
        <w:t xml:space="preserve">False</w:t>
      </w:r>
    </w:p>
    <w:p w:rsidR="00000000" w:rsidDel="00000000" w:rsidP="00000000" w:rsidRDefault="00000000" w:rsidRPr="00000000" w14:paraId="0000001F">
      <w:pPr>
        <w:pageBreakBefore w:val="0"/>
        <w:shd w:fill="ffffff" w:val="clear"/>
        <w:rPr>
          <w:color w:val="273b4c"/>
        </w:rPr>
      </w:pPr>
      <w:r w:rsidDel="00000000" w:rsidR="00000000" w:rsidRPr="00000000">
        <w:rPr>
          <w:color w:val="273b4c"/>
          <w:rtl w:val="0"/>
        </w:rPr>
        <w:t xml:space="preserve">This one is a little trickier. Not every person who receives a vaccination is completely immune to the disease (this is one reason why herd immunity is so important). If the person is completely immune, then they are not at risk for measles, but how can we know whether the vaccine conferred complete immunity or not? In this case, most people would exclude vaccinated individuals from cohort membership. However, doing so may exclude some individuals who are at risk.</w:t>
      </w:r>
    </w:p>
    <w:p w:rsidR="00000000" w:rsidDel="00000000" w:rsidP="00000000" w:rsidRDefault="00000000" w:rsidRPr="00000000" w14:paraId="00000020">
      <w:pPr>
        <w:pageBreakBefore w:val="0"/>
        <w:shd w:fill="ffffff" w:val="clear"/>
        <w:rPr>
          <w:color w:val="273b4c"/>
        </w:rPr>
      </w:pPr>
      <w:r w:rsidDel="00000000" w:rsidR="00000000" w:rsidRPr="00000000">
        <w:rPr>
          <w:rtl w:val="0"/>
        </w:rPr>
      </w:r>
    </w:p>
    <w:p w:rsidR="00000000" w:rsidDel="00000000" w:rsidP="00000000" w:rsidRDefault="00000000" w:rsidRPr="00000000" w14:paraId="00000021">
      <w:pPr>
        <w:pageBreakBefore w:val="0"/>
        <w:shd w:fill="ffffff" w:val="clear"/>
        <w:rPr>
          <w:b w:val="1"/>
          <w:color w:val="273b4c"/>
        </w:rPr>
      </w:pPr>
      <w:r w:rsidDel="00000000" w:rsidR="00000000" w:rsidRPr="00000000">
        <w:rPr>
          <w:b w:val="1"/>
          <w:color w:val="273b4c"/>
          <w:rtl w:val="0"/>
        </w:rPr>
        <w:t xml:space="preserve">Question 6</w:t>
      </w:r>
    </w:p>
    <w:p w:rsidR="00000000" w:rsidDel="00000000" w:rsidP="00000000" w:rsidRDefault="00000000" w:rsidRPr="00000000" w14:paraId="00000022">
      <w:pPr>
        <w:pageBreakBefore w:val="0"/>
        <w:shd w:fill="ffffff" w:val="clear"/>
        <w:rPr>
          <w:color w:val="273b4c"/>
        </w:rPr>
      </w:pPr>
      <w:r w:rsidDel="00000000" w:rsidR="00000000" w:rsidRPr="00000000">
        <w:rPr>
          <w:color w:val="273b4c"/>
          <w:rtl w:val="0"/>
        </w:rPr>
        <w:t xml:space="preserve">In a cohort being studied for occurrence of breast cancer, should men be considered part of the population at risk?</w:t>
      </w:r>
    </w:p>
    <w:p w:rsidR="00000000" w:rsidDel="00000000" w:rsidP="00000000" w:rsidRDefault="00000000" w:rsidRPr="00000000" w14:paraId="00000023">
      <w:pPr>
        <w:pageBreakBefore w:val="0"/>
        <w:shd w:fill="ffffff" w:val="clear"/>
        <w:rPr>
          <w:b w:val="1"/>
          <w:color w:val="446178"/>
        </w:rPr>
      </w:pPr>
      <w:r w:rsidDel="00000000" w:rsidR="00000000" w:rsidRPr="00000000">
        <w:rPr>
          <w:rtl w:val="0"/>
        </w:rPr>
      </w:r>
    </w:p>
    <w:p w:rsidR="00000000" w:rsidDel="00000000" w:rsidP="00000000" w:rsidRDefault="00000000" w:rsidRPr="00000000" w14:paraId="00000024">
      <w:pPr>
        <w:pageBreakBefore w:val="0"/>
        <w:shd w:fill="ffffff" w:val="clear"/>
        <w:rPr>
          <w:color w:val="273b4c"/>
        </w:rPr>
      </w:pPr>
      <w:r w:rsidDel="00000000" w:rsidR="00000000" w:rsidRPr="00000000">
        <w:rPr>
          <w:color w:val="273b4c"/>
          <w:highlight w:val="yellow"/>
          <w:rtl w:val="0"/>
        </w:rPr>
        <w:t xml:space="preserve">This one is also a little tricky. Men do develop breast cancer, but it is rare compared with its occurrence in women. One solution is to distinguish male and female breast cancer as different diseases. In that case, if female breast cancer is being studied, men would be excluded from the population at risk</w:t>
      </w:r>
      <w:r w:rsidDel="00000000" w:rsidR="00000000" w:rsidRPr="00000000">
        <w:rPr>
          <w:color w:val="273b4c"/>
          <w:rtl w:val="0"/>
        </w:rPr>
        <w:t xml:space="preserve">.</w:t>
      </w:r>
    </w:p>
    <w:p w:rsidR="00000000" w:rsidDel="00000000" w:rsidP="00000000" w:rsidRDefault="00000000" w:rsidRPr="00000000" w14:paraId="00000025">
      <w:pPr>
        <w:pageBreakBefore w:val="0"/>
        <w:shd w:fill="ffffff" w:val="clear"/>
        <w:rPr>
          <w:color w:val="273b4c"/>
        </w:rPr>
      </w:pPr>
      <w:r w:rsidDel="00000000" w:rsidR="00000000" w:rsidRPr="00000000">
        <w:rPr>
          <w:rtl w:val="0"/>
        </w:rPr>
      </w:r>
    </w:p>
    <w:p w:rsidR="00000000" w:rsidDel="00000000" w:rsidP="00000000" w:rsidRDefault="00000000" w:rsidRPr="00000000" w14:paraId="00000026">
      <w:pPr>
        <w:pageBreakBefore w:val="0"/>
        <w:shd w:fill="ffffff" w:val="clear"/>
        <w:rPr>
          <w:b w:val="1"/>
          <w:color w:val="273b4c"/>
        </w:rPr>
      </w:pPr>
      <w:r w:rsidDel="00000000" w:rsidR="00000000" w:rsidRPr="00000000">
        <w:rPr>
          <w:b w:val="1"/>
          <w:color w:val="273b4c"/>
          <w:rtl w:val="0"/>
        </w:rPr>
        <w:t xml:space="preserve">Question 7</w:t>
      </w:r>
    </w:p>
    <w:p w:rsidR="00000000" w:rsidDel="00000000" w:rsidP="00000000" w:rsidRDefault="00000000" w:rsidRPr="00000000" w14:paraId="00000027">
      <w:pPr>
        <w:pageBreakBefore w:val="0"/>
        <w:shd w:fill="ffffff" w:val="clear"/>
        <w:ind w:left="0" w:firstLine="0"/>
        <w:rPr>
          <w:color w:val="273b4c"/>
          <w:highlight w:val="white"/>
        </w:rPr>
      </w:pPr>
      <w:r w:rsidDel="00000000" w:rsidR="00000000" w:rsidRPr="00000000">
        <w:rPr>
          <w:color w:val="273b4c"/>
          <w:highlight w:val="white"/>
          <w:rtl w:val="0"/>
        </w:rPr>
        <w:t xml:space="preserve">What type of cohort is represented in this chart?</w:t>
      </w:r>
    </w:p>
    <w:p w:rsidR="00000000" w:rsidDel="00000000" w:rsidP="00000000" w:rsidRDefault="00000000" w:rsidRPr="00000000" w14:paraId="00000028">
      <w:pPr>
        <w:pageBreakBefore w:val="0"/>
        <w:shd w:fill="ffffff" w:val="clear"/>
        <w:rPr>
          <w:color w:val="273b4c"/>
          <w:highlight w:val="white"/>
        </w:rPr>
      </w:pPr>
      <w:r w:rsidDel="00000000" w:rsidR="00000000" w:rsidRPr="00000000">
        <w:rPr>
          <w:color w:val="273b4c"/>
        </w:rPr>
        <w:drawing>
          <wp:inline distB="114300" distT="114300" distL="114300" distR="114300">
            <wp:extent cx="4738688" cy="2661017"/>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738688" cy="2661017"/>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ageBreakBefore w:val="0"/>
        <w:numPr>
          <w:ilvl w:val="0"/>
          <w:numId w:val="4"/>
        </w:numPr>
        <w:shd w:fill="ffffff" w:val="clear"/>
        <w:ind w:left="720" w:hanging="360"/>
        <w:rPr>
          <w:color w:val="273b4c"/>
          <w:highlight w:val="white"/>
        </w:rPr>
      </w:pPr>
      <w:r w:rsidDel="00000000" w:rsidR="00000000" w:rsidRPr="00000000">
        <w:rPr>
          <w:color w:val="273b4c"/>
          <w:highlight w:val="white"/>
          <w:rtl w:val="0"/>
        </w:rPr>
        <w:t xml:space="preserve">Fixed cohort</w:t>
      </w:r>
    </w:p>
    <w:p w:rsidR="00000000" w:rsidDel="00000000" w:rsidP="00000000" w:rsidRDefault="00000000" w:rsidRPr="00000000" w14:paraId="0000002A">
      <w:pPr>
        <w:pageBreakBefore w:val="0"/>
        <w:numPr>
          <w:ilvl w:val="0"/>
          <w:numId w:val="4"/>
        </w:numPr>
        <w:shd w:fill="ffffff" w:val="clear"/>
        <w:ind w:left="720" w:hanging="360"/>
        <w:rPr>
          <w:color w:val="273b4c"/>
          <w:highlight w:val="white"/>
        </w:rPr>
      </w:pPr>
      <w:r w:rsidDel="00000000" w:rsidR="00000000" w:rsidRPr="00000000">
        <w:rPr>
          <w:color w:val="273b4c"/>
          <w:highlight w:val="white"/>
          <w:rtl w:val="0"/>
        </w:rPr>
        <w:t xml:space="preserve">Closed cohort</w:t>
      </w:r>
    </w:p>
    <w:p w:rsidR="00000000" w:rsidDel="00000000" w:rsidP="00000000" w:rsidRDefault="00000000" w:rsidRPr="00000000" w14:paraId="0000002B">
      <w:pPr>
        <w:pageBreakBefore w:val="0"/>
        <w:numPr>
          <w:ilvl w:val="0"/>
          <w:numId w:val="4"/>
        </w:numPr>
        <w:shd w:fill="ffffff" w:val="clear"/>
        <w:ind w:left="720" w:hanging="360"/>
        <w:rPr>
          <w:color w:val="273b4c"/>
          <w:highlight w:val="yellow"/>
        </w:rPr>
      </w:pPr>
      <w:r w:rsidDel="00000000" w:rsidR="00000000" w:rsidRPr="00000000">
        <w:rPr>
          <w:color w:val="273b4c"/>
          <w:highlight w:val="yellow"/>
          <w:rtl w:val="0"/>
        </w:rPr>
        <w:t xml:space="preserve">Open/dynamic cohort</w:t>
      </w:r>
    </w:p>
    <w:p w:rsidR="00000000" w:rsidDel="00000000" w:rsidP="00000000" w:rsidRDefault="00000000" w:rsidRPr="00000000" w14:paraId="0000002C">
      <w:pPr>
        <w:pageBreakBefore w:val="0"/>
        <w:shd w:fill="ffffff" w:val="clear"/>
        <w:rPr>
          <w:color w:val="273b4c"/>
          <w:highlight w:val="white"/>
        </w:rPr>
      </w:pPr>
      <w:r w:rsidDel="00000000" w:rsidR="00000000" w:rsidRPr="00000000">
        <w:rPr>
          <w:rtl w:val="0"/>
        </w:rPr>
      </w:r>
    </w:p>
    <w:p w:rsidR="00000000" w:rsidDel="00000000" w:rsidP="00000000" w:rsidRDefault="00000000" w:rsidRPr="00000000" w14:paraId="0000002D">
      <w:pPr>
        <w:pageBreakBefore w:val="0"/>
        <w:shd w:fill="ffffff" w:val="clear"/>
        <w:rPr>
          <w:color w:val="273b4c"/>
          <w:highlight w:val="white"/>
        </w:rPr>
      </w:pPr>
      <w:r w:rsidDel="00000000" w:rsidR="00000000" w:rsidRPr="00000000">
        <w:rPr>
          <w:color w:val="273b4c"/>
          <w:highlight w:val="white"/>
          <w:rtl w:val="0"/>
        </w:rPr>
        <w:t xml:space="preserve">This chart represents an open/dynamic cohort. Members leave and are added over time.</w:t>
      </w:r>
    </w:p>
    <w:p w:rsidR="00000000" w:rsidDel="00000000" w:rsidP="00000000" w:rsidRDefault="00000000" w:rsidRPr="00000000" w14:paraId="0000002E">
      <w:pPr>
        <w:pageBreakBefore w:val="0"/>
        <w:shd w:fill="ffffff" w:val="clear"/>
        <w:rPr>
          <w:color w:val="273b4c"/>
          <w:highlight w:val="white"/>
        </w:rPr>
      </w:pPr>
      <w:r w:rsidDel="00000000" w:rsidR="00000000" w:rsidRPr="00000000">
        <w:rPr>
          <w:rtl w:val="0"/>
        </w:rPr>
      </w:r>
    </w:p>
    <w:p w:rsidR="00000000" w:rsidDel="00000000" w:rsidP="00000000" w:rsidRDefault="00000000" w:rsidRPr="00000000" w14:paraId="0000002F">
      <w:pPr>
        <w:pageBreakBefore w:val="0"/>
        <w:shd w:fill="ffffff" w:val="clear"/>
        <w:rPr>
          <w:b w:val="1"/>
          <w:color w:val="273b4c"/>
        </w:rPr>
      </w:pPr>
      <w:r w:rsidDel="00000000" w:rsidR="00000000" w:rsidRPr="00000000">
        <w:rPr>
          <w:rtl w:val="0"/>
        </w:rPr>
      </w:r>
    </w:p>
    <w:p w:rsidR="00000000" w:rsidDel="00000000" w:rsidP="00000000" w:rsidRDefault="00000000" w:rsidRPr="00000000" w14:paraId="00000030">
      <w:pPr>
        <w:pageBreakBefore w:val="0"/>
        <w:shd w:fill="ffffff" w:val="clear"/>
        <w:rPr>
          <w:b w:val="1"/>
          <w:color w:val="273b4c"/>
        </w:rPr>
      </w:pPr>
      <w:r w:rsidDel="00000000" w:rsidR="00000000" w:rsidRPr="00000000">
        <w:rPr>
          <w:rtl w:val="0"/>
        </w:rPr>
      </w:r>
    </w:p>
    <w:p w:rsidR="00000000" w:rsidDel="00000000" w:rsidP="00000000" w:rsidRDefault="00000000" w:rsidRPr="00000000" w14:paraId="00000031">
      <w:pPr>
        <w:pageBreakBefore w:val="0"/>
        <w:shd w:fill="ffffff" w:val="clear"/>
        <w:rPr>
          <w:b w:val="1"/>
          <w:color w:val="273b4c"/>
        </w:rPr>
      </w:pPr>
      <w:r w:rsidDel="00000000" w:rsidR="00000000" w:rsidRPr="00000000">
        <w:rPr>
          <w:rtl w:val="0"/>
        </w:rPr>
      </w:r>
    </w:p>
    <w:p w:rsidR="00000000" w:rsidDel="00000000" w:rsidP="00000000" w:rsidRDefault="00000000" w:rsidRPr="00000000" w14:paraId="00000032">
      <w:pPr>
        <w:pageBreakBefore w:val="0"/>
        <w:shd w:fill="ffffff" w:val="clear"/>
        <w:rPr>
          <w:b w:val="1"/>
          <w:color w:val="273b4c"/>
        </w:rPr>
      </w:pPr>
      <w:r w:rsidDel="00000000" w:rsidR="00000000" w:rsidRPr="00000000">
        <w:rPr>
          <w:rtl w:val="0"/>
        </w:rPr>
      </w:r>
    </w:p>
    <w:p w:rsidR="00000000" w:rsidDel="00000000" w:rsidP="00000000" w:rsidRDefault="00000000" w:rsidRPr="00000000" w14:paraId="00000033">
      <w:pPr>
        <w:pageBreakBefore w:val="0"/>
        <w:shd w:fill="ffffff" w:val="clear"/>
        <w:rPr>
          <w:b w:val="1"/>
          <w:color w:val="273b4c"/>
        </w:rPr>
      </w:pPr>
      <w:r w:rsidDel="00000000" w:rsidR="00000000" w:rsidRPr="00000000">
        <w:rPr>
          <w:rtl w:val="0"/>
        </w:rPr>
      </w:r>
    </w:p>
    <w:p w:rsidR="00000000" w:rsidDel="00000000" w:rsidP="00000000" w:rsidRDefault="00000000" w:rsidRPr="00000000" w14:paraId="00000034">
      <w:pPr>
        <w:pageBreakBefore w:val="0"/>
        <w:shd w:fill="ffffff" w:val="clear"/>
        <w:rPr>
          <w:b w:val="1"/>
          <w:color w:val="273b4c"/>
        </w:rPr>
      </w:pPr>
      <w:r w:rsidDel="00000000" w:rsidR="00000000" w:rsidRPr="00000000">
        <w:rPr>
          <w:rtl w:val="0"/>
        </w:rPr>
      </w:r>
    </w:p>
    <w:p w:rsidR="00000000" w:rsidDel="00000000" w:rsidP="00000000" w:rsidRDefault="00000000" w:rsidRPr="00000000" w14:paraId="00000035">
      <w:pPr>
        <w:pageBreakBefore w:val="0"/>
        <w:shd w:fill="ffffff" w:val="clear"/>
        <w:rPr>
          <w:b w:val="1"/>
          <w:color w:val="273b4c"/>
        </w:rPr>
      </w:pPr>
      <w:r w:rsidDel="00000000" w:rsidR="00000000" w:rsidRPr="00000000">
        <w:rPr>
          <w:rtl w:val="0"/>
        </w:rPr>
      </w:r>
    </w:p>
    <w:p w:rsidR="00000000" w:rsidDel="00000000" w:rsidP="00000000" w:rsidRDefault="00000000" w:rsidRPr="00000000" w14:paraId="00000036">
      <w:pPr>
        <w:pageBreakBefore w:val="0"/>
        <w:shd w:fill="ffffff" w:val="clear"/>
        <w:rPr>
          <w:b w:val="1"/>
          <w:color w:val="273b4c"/>
        </w:rPr>
      </w:pPr>
      <w:r w:rsidDel="00000000" w:rsidR="00000000" w:rsidRPr="00000000">
        <w:rPr>
          <w:rtl w:val="0"/>
        </w:rPr>
      </w:r>
    </w:p>
    <w:p w:rsidR="00000000" w:rsidDel="00000000" w:rsidP="00000000" w:rsidRDefault="00000000" w:rsidRPr="00000000" w14:paraId="00000037">
      <w:pPr>
        <w:pageBreakBefore w:val="0"/>
        <w:shd w:fill="ffffff" w:val="clear"/>
        <w:rPr>
          <w:b w:val="1"/>
          <w:color w:val="273b4c"/>
        </w:rPr>
      </w:pPr>
      <w:r w:rsidDel="00000000" w:rsidR="00000000" w:rsidRPr="00000000">
        <w:rPr>
          <w:rtl w:val="0"/>
        </w:rPr>
      </w:r>
    </w:p>
    <w:p w:rsidR="00000000" w:rsidDel="00000000" w:rsidP="00000000" w:rsidRDefault="00000000" w:rsidRPr="00000000" w14:paraId="00000038">
      <w:pPr>
        <w:pageBreakBefore w:val="0"/>
        <w:shd w:fill="ffffff" w:val="clear"/>
        <w:rPr>
          <w:b w:val="1"/>
          <w:color w:val="273b4c"/>
        </w:rPr>
      </w:pPr>
      <w:r w:rsidDel="00000000" w:rsidR="00000000" w:rsidRPr="00000000">
        <w:rPr>
          <w:b w:val="1"/>
          <w:color w:val="273b4c"/>
          <w:rtl w:val="0"/>
        </w:rPr>
        <w:t xml:space="preserve">Question 8</w:t>
      </w:r>
    </w:p>
    <w:p w:rsidR="00000000" w:rsidDel="00000000" w:rsidP="00000000" w:rsidRDefault="00000000" w:rsidRPr="00000000" w14:paraId="00000039">
      <w:pPr>
        <w:pageBreakBefore w:val="0"/>
        <w:shd w:fill="ffffff" w:val="clear"/>
        <w:rPr>
          <w:color w:val="273b4c"/>
        </w:rPr>
      </w:pPr>
      <w:r w:rsidDel="00000000" w:rsidR="00000000" w:rsidRPr="00000000">
        <w:rPr>
          <w:color w:val="273b4c"/>
        </w:rPr>
        <w:drawing>
          <wp:inline distB="114300" distT="114300" distL="114300" distR="114300">
            <wp:extent cx="4595813" cy="2582566"/>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595813" cy="2582566"/>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ageBreakBefore w:val="0"/>
        <w:numPr>
          <w:ilvl w:val="0"/>
          <w:numId w:val="8"/>
        </w:numPr>
        <w:shd w:fill="ffffff" w:val="clear"/>
        <w:ind w:left="720" w:hanging="360"/>
        <w:rPr>
          <w:color w:val="273b4c"/>
          <w:highlight w:val="yellow"/>
        </w:rPr>
      </w:pPr>
      <w:r w:rsidDel="00000000" w:rsidR="00000000" w:rsidRPr="00000000">
        <w:rPr>
          <w:color w:val="273b4c"/>
          <w:highlight w:val="yellow"/>
          <w:rtl w:val="0"/>
        </w:rPr>
        <w:t xml:space="preserve">Fixed cohort</w:t>
      </w:r>
    </w:p>
    <w:p w:rsidR="00000000" w:rsidDel="00000000" w:rsidP="00000000" w:rsidRDefault="00000000" w:rsidRPr="00000000" w14:paraId="0000003B">
      <w:pPr>
        <w:pageBreakBefore w:val="0"/>
        <w:numPr>
          <w:ilvl w:val="0"/>
          <w:numId w:val="8"/>
        </w:numPr>
        <w:shd w:fill="ffffff" w:val="clear"/>
        <w:ind w:left="720" w:hanging="360"/>
        <w:rPr>
          <w:color w:val="273b4c"/>
        </w:rPr>
      </w:pPr>
      <w:r w:rsidDel="00000000" w:rsidR="00000000" w:rsidRPr="00000000">
        <w:rPr>
          <w:color w:val="273b4c"/>
          <w:rtl w:val="0"/>
        </w:rPr>
        <w:t xml:space="preserve">Closed cohort</w:t>
      </w:r>
    </w:p>
    <w:p w:rsidR="00000000" w:rsidDel="00000000" w:rsidP="00000000" w:rsidRDefault="00000000" w:rsidRPr="00000000" w14:paraId="0000003C">
      <w:pPr>
        <w:pageBreakBefore w:val="0"/>
        <w:numPr>
          <w:ilvl w:val="0"/>
          <w:numId w:val="8"/>
        </w:numPr>
        <w:shd w:fill="ffffff" w:val="clear"/>
        <w:ind w:left="720" w:hanging="360"/>
        <w:rPr>
          <w:color w:val="273b4c"/>
        </w:rPr>
      </w:pPr>
      <w:r w:rsidDel="00000000" w:rsidR="00000000" w:rsidRPr="00000000">
        <w:rPr>
          <w:color w:val="273b4c"/>
          <w:rtl w:val="0"/>
        </w:rPr>
        <w:t xml:space="preserve">Open/dynamic cohort</w:t>
      </w:r>
    </w:p>
    <w:p w:rsidR="00000000" w:rsidDel="00000000" w:rsidP="00000000" w:rsidRDefault="00000000" w:rsidRPr="00000000" w14:paraId="0000003D">
      <w:pPr>
        <w:pageBreakBefore w:val="0"/>
        <w:shd w:fill="ffffff" w:val="clear"/>
        <w:rPr>
          <w:b w:val="1"/>
          <w:color w:val="446178"/>
        </w:rPr>
      </w:pPr>
      <w:r w:rsidDel="00000000" w:rsidR="00000000" w:rsidRPr="00000000">
        <w:rPr>
          <w:rtl w:val="0"/>
        </w:rPr>
      </w:r>
    </w:p>
    <w:p w:rsidR="00000000" w:rsidDel="00000000" w:rsidP="00000000" w:rsidRDefault="00000000" w:rsidRPr="00000000" w14:paraId="0000003E">
      <w:pPr>
        <w:pageBreakBefore w:val="0"/>
        <w:shd w:fill="ffffff" w:val="clear"/>
        <w:rPr>
          <w:color w:val="273b4c"/>
        </w:rPr>
      </w:pPr>
      <w:r w:rsidDel="00000000" w:rsidR="00000000" w:rsidRPr="00000000">
        <w:rPr>
          <w:color w:val="273b4c"/>
          <w:rtl w:val="0"/>
        </w:rPr>
        <w:t xml:space="preserve">This chart represents an open/dynamic cohort. Exposure groups are defined at the beginning of the study and there is no movement between exposure groups. However, there is loss to follow-up.</w:t>
      </w:r>
    </w:p>
    <w:p w:rsidR="00000000" w:rsidDel="00000000" w:rsidP="00000000" w:rsidRDefault="00000000" w:rsidRPr="00000000" w14:paraId="0000003F">
      <w:pPr>
        <w:pageBreakBefore w:val="0"/>
        <w:shd w:fill="ffffff" w:val="clear"/>
        <w:rPr>
          <w:b w:val="1"/>
          <w:color w:val="273b4c"/>
        </w:rPr>
      </w:pPr>
      <w:r w:rsidDel="00000000" w:rsidR="00000000" w:rsidRPr="00000000">
        <w:rPr>
          <w:color w:val="273b4c"/>
          <w:rtl w:val="0"/>
        </w:rPr>
        <w:br w:type="textWrapping"/>
      </w:r>
      <w:r w:rsidDel="00000000" w:rsidR="00000000" w:rsidRPr="00000000">
        <w:rPr>
          <w:b w:val="1"/>
          <w:color w:val="273b4c"/>
          <w:rtl w:val="0"/>
        </w:rPr>
        <w:t xml:space="preserve">Question 9</w:t>
      </w:r>
    </w:p>
    <w:p w:rsidR="00000000" w:rsidDel="00000000" w:rsidP="00000000" w:rsidRDefault="00000000" w:rsidRPr="00000000" w14:paraId="00000040">
      <w:pPr>
        <w:pageBreakBefore w:val="0"/>
        <w:shd w:fill="ffffff" w:val="clear"/>
        <w:rPr>
          <w:color w:val="273b4c"/>
        </w:rPr>
      </w:pPr>
      <w:r w:rsidDel="00000000" w:rsidR="00000000" w:rsidRPr="00000000">
        <w:rPr>
          <w:color w:val="273b4c"/>
          <w:rtl w:val="0"/>
        </w:rPr>
        <w:t xml:space="preserve">Which cohort study design enrolls participants at the beginning of the study and follows them into the future?</w:t>
      </w:r>
    </w:p>
    <w:p w:rsidR="00000000" w:rsidDel="00000000" w:rsidP="00000000" w:rsidRDefault="00000000" w:rsidRPr="00000000" w14:paraId="00000041">
      <w:pPr>
        <w:pageBreakBefore w:val="0"/>
        <w:numPr>
          <w:ilvl w:val="0"/>
          <w:numId w:val="6"/>
        </w:numPr>
        <w:shd w:fill="ffffff" w:val="clear"/>
        <w:ind w:left="720" w:hanging="360"/>
        <w:rPr>
          <w:color w:val="273b4c"/>
          <w:highlight w:val="yellow"/>
        </w:rPr>
      </w:pPr>
      <w:r w:rsidDel="00000000" w:rsidR="00000000" w:rsidRPr="00000000">
        <w:rPr>
          <w:color w:val="273b4c"/>
          <w:highlight w:val="yellow"/>
          <w:rtl w:val="0"/>
        </w:rPr>
        <w:t xml:space="preserve">Prospective cohort study</w:t>
      </w:r>
    </w:p>
    <w:p w:rsidR="00000000" w:rsidDel="00000000" w:rsidP="00000000" w:rsidRDefault="00000000" w:rsidRPr="00000000" w14:paraId="00000042">
      <w:pPr>
        <w:pageBreakBefore w:val="0"/>
        <w:numPr>
          <w:ilvl w:val="0"/>
          <w:numId w:val="6"/>
        </w:numPr>
        <w:shd w:fill="ffffff" w:val="clear"/>
        <w:ind w:left="720" w:hanging="360"/>
        <w:rPr>
          <w:color w:val="273b4c"/>
        </w:rPr>
      </w:pPr>
      <w:r w:rsidDel="00000000" w:rsidR="00000000" w:rsidRPr="00000000">
        <w:rPr>
          <w:color w:val="273b4c"/>
          <w:rtl w:val="0"/>
        </w:rPr>
        <w:t xml:space="preserve">Retrospective cohort study</w:t>
      </w:r>
    </w:p>
    <w:p w:rsidR="00000000" w:rsidDel="00000000" w:rsidP="00000000" w:rsidRDefault="00000000" w:rsidRPr="00000000" w14:paraId="00000043">
      <w:pPr>
        <w:pageBreakBefore w:val="0"/>
        <w:numPr>
          <w:ilvl w:val="0"/>
          <w:numId w:val="6"/>
        </w:numPr>
        <w:shd w:fill="ffffff" w:val="clear"/>
        <w:ind w:left="720" w:hanging="360"/>
        <w:rPr>
          <w:color w:val="273b4c"/>
        </w:rPr>
      </w:pPr>
      <w:r w:rsidDel="00000000" w:rsidR="00000000" w:rsidRPr="00000000">
        <w:rPr>
          <w:color w:val="273b4c"/>
          <w:rtl w:val="0"/>
        </w:rPr>
        <w:t xml:space="preserve">Mixed design cohort study</w:t>
      </w:r>
    </w:p>
    <w:p w:rsidR="00000000" w:rsidDel="00000000" w:rsidP="00000000" w:rsidRDefault="00000000" w:rsidRPr="00000000" w14:paraId="00000044">
      <w:pPr>
        <w:pageBreakBefore w:val="0"/>
        <w:shd w:fill="ffffff" w:val="clear"/>
        <w:rPr>
          <w:b w:val="1"/>
          <w:color w:val="446178"/>
        </w:rPr>
      </w:pPr>
      <w:r w:rsidDel="00000000" w:rsidR="00000000" w:rsidRPr="00000000">
        <w:rPr>
          <w:rtl w:val="0"/>
        </w:rPr>
      </w:r>
    </w:p>
    <w:p w:rsidR="00000000" w:rsidDel="00000000" w:rsidP="00000000" w:rsidRDefault="00000000" w:rsidRPr="00000000" w14:paraId="00000045">
      <w:pPr>
        <w:pageBreakBefore w:val="0"/>
        <w:shd w:fill="ffffff" w:val="clear"/>
        <w:rPr>
          <w:color w:val="273b4c"/>
        </w:rPr>
      </w:pPr>
      <w:r w:rsidDel="00000000" w:rsidR="00000000" w:rsidRPr="00000000">
        <w:rPr>
          <w:color w:val="273b4c"/>
          <w:rtl w:val="0"/>
        </w:rPr>
        <w:t xml:space="preserve">The prospective cohort study enrolls participants at the beginning of the study and follows them into the future.</w:t>
      </w:r>
    </w:p>
    <w:p w:rsidR="00000000" w:rsidDel="00000000" w:rsidP="00000000" w:rsidRDefault="00000000" w:rsidRPr="00000000" w14:paraId="00000046">
      <w:pPr>
        <w:pageBreakBefore w:val="0"/>
        <w:shd w:fill="ffffff" w:val="clear"/>
        <w:rPr>
          <w:color w:val="273b4c"/>
        </w:rPr>
      </w:pPr>
      <w:r w:rsidDel="00000000" w:rsidR="00000000" w:rsidRPr="00000000">
        <w:rPr>
          <w:rtl w:val="0"/>
        </w:rPr>
      </w:r>
    </w:p>
    <w:p w:rsidR="00000000" w:rsidDel="00000000" w:rsidP="00000000" w:rsidRDefault="00000000" w:rsidRPr="00000000" w14:paraId="00000047">
      <w:pPr>
        <w:pageBreakBefore w:val="0"/>
        <w:shd w:fill="ffffff" w:val="clear"/>
        <w:rPr>
          <w:b w:val="1"/>
          <w:color w:val="273b4c"/>
        </w:rPr>
      </w:pPr>
      <w:r w:rsidDel="00000000" w:rsidR="00000000" w:rsidRPr="00000000">
        <w:rPr>
          <w:b w:val="1"/>
          <w:color w:val="273b4c"/>
          <w:rtl w:val="0"/>
        </w:rPr>
        <w:t xml:space="preserve">Question 10</w:t>
      </w:r>
    </w:p>
    <w:p w:rsidR="00000000" w:rsidDel="00000000" w:rsidP="00000000" w:rsidRDefault="00000000" w:rsidRPr="00000000" w14:paraId="00000048">
      <w:pPr>
        <w:pageBreakBefore w:val="0"/>
        <w:shd w:fill="ffffff" w:val="clear"/>
        <w:rPr>
          <w:color w:val="273b4c"/>
        </w:rPr>
      </w:pPr>
      <w:r w:rsidDel="00000000" w:rsidR="00000000" w:rsidRPr="00000000">
        <w:rPr>
          <w:color w:val="273b4c"/>
          <w:rtl w:val="0"/>
        </w:rPr>
        <w:t xml:space="preserve">Let’s say that I smoked a cigarette for the first time yesterday, you enrolled me in your cohort today, and I am diagnosed with lung cancer tomorrow. If your study is investigating the relationship between smoking and lung cancer, should I be included as an incident case?</w:t>
      </w:r>
    </w:p>
    <w:p w:rsidR="00000000" w:rsidDel="00000000" w:rsidP="00000000" w:rsidRDefault="00000000" w:rsidRPr="00000000" w14:paraId="00000049">
      <w:pPr>
        <w:pageBreakBefore w:val="0"/>
        <w:numPr>
          <w:ilvl w:val="0"/>
          <w:numId w:val="7"/>
        </w:numPr>
        <w:shd w:fill="ffffff" w:val="clear"/>
        <w:ind w:left="720" w:hanging="360"/>
        <w:rPr>
          <w:color w:val="273b4c"/>
        </w:rPr>
      </w:pPr>
      <w:r w:rsidDel="00000000" w:rsidR="00000000" w:rsidRPr="00000000">
        <w:rPr>
          <w:color w:val="273b4c"/>
          <w:rtl w:val="0"/>
        </w:rPr>
        <w:t xml:space="preserve">Yes</w:t>
      </w:r>
    </w:p>
    <w:p w:rsidR="00000000" w:rsidDel="00000000" w:rsidP="00000000" w:rsidRDefault="00000000" w:rsidRPr="00000000" w14:paraId="0000004A">
      <w:pPr>
        <w:pageBreakBefore w:val="0"/>
        <w:numPr>
          <w:ilvl w:val="0"/>
          <w:numId w:val="7"/>
        </w:numPr>
        <w:shd w:fill="ffffff" w:val="clear"/>
        <w:ind w:left="720" w:hanging="360"/>
        <w:rPr>
          <w:color w:val="273b4c"/>
          <w:highlight w:val="yellow"/>
        </w:rPr>
      </w:pPr>
      <w:r w:rsidDel="00000000" w:rsidR="00000000" w:rsidRPr="00000000">
        <w:rPr>
          <w:color w:val="273b4c"/>
          <w:highlight w:val="yellow"/>
          <w:rtl w:val="0"/>
        </w:rPr>
        <w:t xml:space="preserve">No</w:t>
      </w:r>
    </w:p>
    <w:p w:rsidR="00000000" w:rsidDel="00000000" w:rsidP="00000000" w:rsidRDefault="00000000" w:rsidRPr="00000000" w14:paraId="0000004B">
      <w:pPr>
        <w:pageBreakBefore w:val="0"/>
        <w:shd w:fill="ffffff" w:val="clear"/>
        <w:rPr>
          <w:b w:val="1"/>
          <w:color w:val="446178"/>
        </w:rPr>
      </w:pPr>
      <w:r w:rsidDel="00000000" w:rsidR="00000000" w:rsidRPr="00000000">
        <w:rPr>
          <w:rtl w:val="0"/>
        </w:rPr>
      </w:r>
    </w:p>
    <w:p w:rsidR="00000000" w:rsidDel="00000000" w:rsidP="00000000" w:rsidRDefault="00000000" w:rsidRPr="00000000" w14:paraId="0000004C">
      <w:pPr>
        <w:pageBreakBefore w:val="0"/>
        <w:shd w:fill="ffffff" w:val="clear"/>
        <w:rPr>
          <w:color w:val="273b4c"/>
        </w:rPr>
      </w:pPr>
      <w:r w:rsidDel="00000000" w:rsidR="00000000" w:rsidRPr="00000000">
        <w:rPr>
          <w:color w:val="273b4c"/>
          <w:rtl w:val="0"/>
        </w:rPr>
        <w:t xml:space="preserve">This is admittedly an extreme example, but most epidemiologists would say that the answer is no. We are trying to understand the relationship between smoking and lung cancer. Given what we know about the natural history of lung cancer, there is basically zero probability that smoking was a component cause of this particular case of lung cancer. Therefore, it provides no relevant information about the exposure-outcome relationship that we are interested in. In this case, I probably had preclinical lung cancer at the time I was enrolled.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image" Target="media/image2.png"/><Relationship Id="rId5" Type="http://schemas.openxmlformats.org/officeDocument/2006/relationships/styles" Target="styles.xml"/><Relationship Id="rId10" Type="http://schemas.openxmlformats.org/officeDocument/2006/relationships/customXml" Target="../customXml/item3.xml"/><Relationship Id="rId4" Type="http://schemas.openxmlformats.org/officeDocument/2006/relationships/numbering" Target="numbering.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41D9ADB7F09344BC6B7E44F29CCBFD" ma:contentTypeVersion="11" ma:contentTypeDescription="Create a new document." ma:contentTypeScope="" ma:versionID="95f2ade63b6a87fda67820bb1fb1aefa">
  <xsd:schema xmlns:xsd="http://www.w3.org/2001/XMLSchema" xmlns:xs="http://www.w3.org/2001/XMLSchema" xmlns:p="http://schemas.microsoft.com/office/2006/metadata/properties" xmlns:ns2="e3793ca1-6164-4dfb-aaf8-0aa60c0c70c2" xmlns:ns3="b3558f30-ae73-4668-947b-5578bd4f9b3c" targetNamespace="http://schemas.microsoft.com/office/2006/metadata/properties" ma:root="true" ma:fieldsID="e10a55ace02b924c5615230c40e2e4e5" ns2:_="" ns3:_="">
    <xsd:import namespace="e3793ca1-6164-4dfb-aaf8-0aa60c0c70c2"/>
    <xsd:import namespace="b3558f30-ae73-4668-947b-5578bd4f9b3c"/>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793ca1-6164-4dfb-aaf8-0aa60c0c70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d802298-ac7f-4dc9-a73d-133dd7ac0fd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558f30-ae73-4668-947b-5578bd4f9b3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ca745f3-7035-451a-bc82-83d8f751ad85}" ma:internalName="TaxCatchAll" ma:showField="CatchAllData" ma:web="b3558f30-ae73-4668-947b-5578bd4f9b3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3793ca1-6164-4dfb-aaf8-0aa60c0c70c2">
      <Terms xmlns="http://schemas.microsoft.com/office/infopath/2007/PartnerControls"/>
    </lcf76f155ced4ddcb4097134ff3c332f>
    <TaxCatchAll xmlns="b3558f30-ae73-4668-947b-5578bd4f9b3c" xsi:nil="true"/>
  </documentManagement>
</p:properties>
</file>

<file path=customXml/itemProps1.xml><?xml version="1.0" encoding="utf-8"?>
<ds:datastoreItem xmlns:ds="http://schemas.openxmlformats.org/officeDocument/2006/customXml" ds:itemID="{CB0E3F9B-D74A-49DE-B0D8-A855632DA90B}"/>
</file>

<file path=customXml/itemProps2.xml><?xml version="1.0" encoding="utf-8"?>
<ds:datastoreItem xmlns:ds="http://schemas.openxmlformats.org/officeDocument/2006/customXml" ds:itemID="{8DBC68B3-516A-4A98-A7AA-3E5CD628D38B}"/>
</file>

<file path=customXml/itemProps3.xml><?xml version="1.0" encoding="utf-8"?>
<ds:datastoreItem xmlns:ds="http://schemas.openxmlformats.org/officeDocument/2006/customXml" ds:itemID="{69209E12-F715-448F-A01C-F41C344FD3D9}"/>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0x010100ED41D9ADB7F09344BC6B7E44F29CCBFD</vt:lpwstr>
  </property>
</Properties>
</file>