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462C" w14:textId="77777777" w:rsidR="00764E6B" w:rsidRDefault="00000000">
      <w:pPr>
        <w:pStyle w:val="Heading1"/>
      </w:pPr>
      <w:r>
        <w:t>Codebook: Public Health Descriptive Study Dataset</w:t>
      </w:r>
    </w:p>
    <w:p w14:paraId="446FBC75" w14:textId="77777777" w:rsidR="00764E6B" w:rsidRDefault="00000000">
      <w:pPr>
        <w:pStyle w:val="Heading2"/>
      </w:pPr>
      <w:r>
        <w:t>Dataset Description</w:t>
      </w:r>
    </w:p>
    <w:p w14:paraId="0D9DB05F" w14:textId="77777777" w:rsidR="00764E6B" w:rsidRDefault="00000000">
      <w:r>
        <w:t>This dataset represents a cross-sectional public health study of adult participants. Each row corresponds to one participant and includes demographic characteristics, continuous health measures, and binary health indicators. The data were simulated for instructional use.</w:t>
      </w:r>
      <w:r>
        <w:br/>
      </w:r>
      <w:r>
        <w:br/>
        <w:t>Unit of observation: Individual study participant</w:t>
      </w:r>
      <w:r>
        <w:br/>
        <w:t>Number of observations: 400</w:t>
      </w:r>
      <w:r>
        <w:br/>
        <w:t>Data type: Person-level, tidy format</w:t>
      </w:r>
    </w:p>
    <w:p w14:paraId="7583D425" w14:textId="77777777" w:rsidR="00764E6B" w:rsidRDefault="00000000">
      <w:pPr>
        <w:pStyle w:val="Heading2"/>
      </w:pPr>
      <w:r>
        <w:t>Variable Definitions</w:t>
      </w:r>
    </w:p>
    <w:p w14:paraId="5D6E9304" w14:textId="77777777" w:rsidR="00764E6B" w:rsidRDefault="00000000">
      <w:r>
        <w:t>id: Unique participant identifier (integer; 1–400)</w:t>
      </w:r>
      <w:r>
        <w:br/>
      </w:r>
      <w:r>
        <w:br/>
        <w:t>sex: Self-reported sex (Female, Male)</w:t>
      </w:r>
      <w:r>
        <w:br/>
      </w:r>
      <w:r>
        <w:br/>
        <w:t>age: Age in years (18–90)</w:t>
      </w:r>
      <w:r>
        <w:br/>
      </w:r>
      <w:r>
        <w:br/>
        <w:t>age_group: Categorical age group (18–39, 40–59, 60+)</w:t>
      </w:r>
      <w:r>
        <w:br/>
      </w:r>
      <w:r>
        <w:br/>
        <w:t>race_ethnicity: Self-reported race/ethnicity (White, Black, Hispanic, Other)</w:t>
      </w:r>
      <w:r>
        <w:br/>
      </w:r>
      <w:r>
        <w:br/>
        <w:t>bmi: Body mass index in kg/m² (~18–45, ~5% missing)</w:t>
      </w:r>
      <w:r>
        <w:br/>
      </w:r>
      <w:r>
        <w:br/>
        <w:t>systolic_bp: Systolic blood pressure in mmHg (~90–180, ~4% missing)</w:t>
      </w:r>
      <w:r>
        <w:br/>
      </w:r>
      <w:r>
        <w:br/>
        <w:t>cholesterol: Total serum cholesterol in mg/dL (~120–300, ~6% missing)</w:t>
      </w:r>
      <w:r>
        <w:br/>
      </w:r>
      <w:r>
        <w:br/>
        <w:t>smoker: Current smoking status (Yes, No)</w:t>
      </w:r>
      <w:r>
        <w:br/>
      </w:r>
      <w:r>
        <w:br/>
        <w:t>diabetes: Self-reported diabetes diagnosis (Yes, No)</w:t>
      </w:r>
      <w:r>
        <w:br/>
      </w:r>
      <w:r>
        <w:br/>
        <w:t>hypertension: Self-reported hypertension diagnosis (Yes, No)</w:t>
      </w:r>
    </w:p>
    <w:sectPr w:rsidR="00764E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2965643">
    <w:abstractNumId w:val="8"/>
  </w:num>
  <w:num w:numId="2" w16cid:durableId="198208357">
    <w:abstractNumId w:val="6"/>
  </w:num>
  <w:num w:numId="3" w16cid:durableId="656953788">
    <w:abstractNumId w:val="5"/>
  </w:num>
  <w:num w:numId="4" w16cid:durableId="2110395109">
    <w:abstractNumId w:val="4"/>
  </w:num>
  <w:num w:numId="5" w16cid:durableId="1918632480">
    <w:abstractNumId w:val="7"/>
  </w:num>
  <w:num w:numId="6" w16cid:durableId="901601977">
    <w:abstractNumId w:val="3"/>
  </w:num>
  <w:num w:numId="7" w16cid:durableId="1713655571">
    <w:abstractNumId w:val="2"/>
  </w:num>
  <w:num w:numId="8" w16cid:durableId="692192814">
    <w:abstractNumId w:val="1"/>
  </w:num>
  <w:num w:numId="9" w16cid:durableId="202882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4E6B"/>
    <w:rsid w:val="00AA1D8D"/>
    <w:rsid w:val="00B47730"/>
    <w:rsid w:val="00CB0664"/>
    <w:rsid w:val="00DE39F4"/>
    <w:rsid w:val="00FA55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3E64F"/>
  <w14:defaultImageDpi w14:val="300"/>
  <w15:docId w15:val="{976A6F09-DC96-C44D-978A-AE1F13834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161</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 Cannell</cp:lastModifiedBy>
  <cp:revision>2</cp:revision>
  <dcterms:created xsi:type="dcterms:W3CDTF">2013-12-23T23:15:00Z</dcterms:created>
  <dcterms:modified xsi:type="dcterms:W3CDTF">2025-12-18T20:04:00Z</dcterms:modified>
  <cp:category/>
</cp:coreProperties>
</file>