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8338D" w14:textId="77777777" w:rsidR="00A53341" w:rsidRPr="00C36002" w:rsidRDefault="00A53341" w:rsidP="006B23BD">
      <w:pPr>
        <w:pStyle w:val="BasicParagraph"/>
        <w:spacing w:line="276" w:lineRule="auto"/>
        <w:jc w:val="right"/>
        <w:rPr>
          <w:rFonts w:asciiTheme="majorHAnsi" w:hAnsiTheme="majorHAnsi"/>
          <w:sz w:val="22"/>
          <w:szCs w:val="22"/>
        </w:rPr>
      </w:pPr>
      <w:r w:rsidRPr="00C36002">
        <w:rPr>
          <w:rFonts w:asciiTheme="majorHAnsi" w:hAnsiTheme="majorHAnsi"/>
          <w:noProof/>
          <w:sz w:val="22"/>
          <w:szCs w:val="22"/>
        </w:rPr>
        <w:drawing>
          <wp:anchor distT="0" distB="0" distL="114300" distR="114300" simplePos="0" relativeHeight="251658240" behindDoc="1" locked="0" layoutInCell="1" allowOverlap="1" wp14:anchorId="7BABE726" wp14:editId="0CCFA2EE">
            <wp:simplePos x="0" y="0"/>
            <wp:positionH relativeFrom="column">
              <wp:posOffset>25400</wp:posOffset>
            </wp:positionH>
            <wp:positionV relativeFrom="paragraph">
              <wp:posOffset>0</wp:posOffset>
            </wp:positionV>
            <wp:extent cx="1893619" cy="1083212"/>
            <wp:effectExtent l="25400" t="0" r="11381" b="0"/>
            <wp:wrapNone/>
            <wp:docPr id="1" name="Picture 0" descr="UTH_2c+uthsch_vert_sm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H_2c+uthsch_vert_sml.jpg"/>
                    <pic:cNvPicPr/>
                  </pic:nvPicPr>
                  <pic:blipFill>
                    <a:blip r:embed="rId11"/>
                    <a:stretch>
                      <a:fillRect/>
                    </a:stretch>
                  </pic:blipFill>
                  <pic:spPr>
                    <a:xfrm>
                      <a:off x="0" y="0"/>
                      <a:ext cx="1893619" cy="1083212"/>
                    </a:xfrm>
                    <a:prstGeom prst="rect">
                      <a:avLst/>
                    </a:prstGeom>
                  </pic:spPr>
                </pic:pic>
              </a:graphicData>
            </a:graphic>
          </wp:anchor>
        </w:drawing>
      </w:r>
      <w:r w:rsidRPr="00C36002">
        <w:rPr>
          <w:rFonts w:asciiTheme="majorHAnsi" w:hAnsiTheme="majorHAnsi"/>
          <w:sz w:val="22"/>
          <w:szCs w:val="22"/>
        </w:rPr>
        <w:t xml:space="preserve"> </w:t>
      </w:r>
    </w:p>
    <w:p w14:paraId="115E630B" w14:textId="77777777" w:rsidR="00335CF1" w:rsidRPr="00C36002" w:rsidRDefault="00335CF1" w:rsidP="006B23BD">
      <w:pPr>
        <w:pStyle w:val="BasicParagraph"/>
        <w:tabs>
          <w:tab w:val="left" w:pos="8980"/>
        </w:tabs>
        <w:spacing w:line="276" w:lineRule="auto"/>
        <w:rPr>
          <w:rFonts w:asciiTheme="majorHAnsi" w:hAnsiTheme="majorHAnsi"/>
          <w:sz w:val="22"/>
          <w:szCs w:val="22"/>
        </w:rPr>
      </w:pPr>
      <w:r w:rsidRPr="00C36002">
        <w:rPr>
          <w:rFonts w:asciiTheme="majorHAnsi" w:hAnsiTheme="majorHAnsi"/>
          <w:sz w:val="22"/>
          <w:szCs w:val="22"/>
        </w:rPr>
        <w:tab/>
      </w:r>
    </w:p>
    <w:p w14:paraId="6D0A6706" w14:textId="77777777" w:rsidR="00A53341" w:rsidRPr="00C36002" w:rsidRDefault="00BE343F" w:rsidP="006B23BD">
      <w:pPr>
        <w:pStyle w:val="BasicParagraph"/>
        <w:spacing w:line="276" w:lineRule="auto"/>
        <w:jc w:val="right"/>
        <w:rPr>
          <w:rFonts w:asciiTheme="majorHAnsi" w:hAnsiTheme="majorHAnsi" w:cs="Univers-Black"/>
          <w:b/>
          <w:color w:val="D06F19"/>
          <w:spacing w:val="1"/>
          <w:sz w:val="22"/>
          <w:szCs w:val="22"/>
        </w:rPr>
      </w:pPr>
      <w:r w:rsidRPr="00C36002">
        <w:rPr>
          <w:rFonts w:asciiTheme="majorHAnsi" w:hAnsiTheme="majorHAnsi" w:cs="Univers-Black"/>
          <w:b/>
          <w:color w:val="D06F19"/>
          <w:spacing w:val="1"/>
          <w:sz w:val="22"/>
          <w:szCs w:val="22"/>
        </w:rPr>
        <w:t xml:space="preserve">School of </w:t>
      </w:r>
      <w:r w:rsidR="001A7B48" w:rsidRPr="00C36002">
        <w:rPr>
          <w:rFonts w:asciiTheme="majorHAnsi" w:hAnsiTheme="majorHAnsi" w:cs="Univers-Black"/>
          <w:b/>
          <w:color w:val="D06F19"/>
          <w:spacing w:val="1"/>
          <w:sz w:val="22"/>
          <w:szCs w:val="22"/>
        </w:rPr>
        <w:t>Public Health</w:t>
      </w:r>
    </w:p>
    <w:p w14:paraId="431F3CB4" w14:textId="77777777" w:rsidR="006B12A0" w:rsidRPr="00C36002" w:rsidRDefault="00771AB2" w:rsidP="006B23BD">
      <w:pPr>
        <w:pStyle w:val="BasicParagraph"/>
        <w:spacing w:line="276" w:lineRule="auto"/>
        <w:jc w:val="right"/>
        <w:rPr>
          <w:rFonts w:asciiTheme="majorHAnsi" w:hAnsiTheme="majorHAnsi" w:cs="Univers-Black"/>
          <w:color w:val="706F73"/>
          <w:spacing w:val="1"/>
          <w:sz w:val="22"/>
          <w:szCs w:val="22"/>
        </w:rPr>
      </w:pPr>
      <w:r w:rsidRPr="00C36002">
        <w:rPr>
          <w:rFonts w:asciiTheme="majorHAnsi" w:hAnsiTheme="majorHAnsi" w:cs="Univers-Black"/>
          <w:color w:val="706F73"/>
          <w:spacing w:val="1"/>
          <w:sz w:val="22"/>
          <w:szCs w:val="22"/>
        </w:rPr>
        <w:t xml:space="preserve">Division of Management, Policy and </w:t>
      </w:r>
    </w:p>
    <w:p w14:paraId="2068920B" w14:textId="77777777" w:rsidR="006B12A0" w:rsidRPr="00C36002" w:rsidRDefault="00771AB2" w:rsidP="006B23BD">
      <w:pPr>
        <w:pStyle w:val="BasicParagraph"/>
        <w:spacing w:line="276" w:lineRule="auto"/>
        <w:jc w:val="right"/>
        <w:rPr>
          <w:rFonts w:asciiTheme="majorHAnsi" w:hAnsiTheme="majorHAnsi" w:cs="Univers-Black"/>
          <w:b/>
          <w:color w:val="D06F19"/>
          <w:spacing w:val="1"/>
          <w:sz w:val="22"/>
          <w:szCs w:val="22"/>
        </w:rPr>
      </w:pPr>
      <w:r w:rsidRPr="00C36002">
        <w:rPr>
          <w:rFonts w:asciiTheme="majorHAnsi" w:hAnsiTheme="majorHAnsi" w:cs="Univers-Black"/>
          <w:color w:val="706F73"/>
          <w:spacing w:val="1"/>
          <w:sz w:val="22"/>
          <w:szCs w:val="22"/>
        </w:rPr>
        <w:t>Community Health</w:t>
      </w:r>
    </w:p>
    <w:p w14:paraId="66B782DD" w14:textId="77777777" w:rsidR="001A74DB" w:rsidRDefault="001A74DB" w:rsidP="006B23BD">
      <w:pPr>
        <w:widowControl w:val="0"/>
        <w:autoSpaceDE w:val="0"/>
        <w:autoSpaceDN w:val="0"/>
        <w:adjustRightInd w:val="0"/>
        <w:spacing w:line="276" w:lineRule="auto"/>
        <w:ind w:right="-20"/>
        <w:rPr>
          <w:rFonts w:asciiTheme="majorHAnsi" w:hAnsiTheme="majorHAnsi" w:cs="Univers-Black"/>
          <w:color w:val="706F73"/>
          <w:spacing w:val="1"/>
          <w:sz w:val="22"/>
          <w:szCs w:val="22"/>
        </w:rPr>
      </w:pPr>
    </w:p>
    <w:p w14:paraId="29245471" w14:textId="77777777" w:rsidR="009B3688" w:rsidRDefault="009B3688" w:rsidP="006B23BD">
      <w:pPr>
        <w:widowControl w:val="0"/>
        <w:autoSpaceDE w:val="0"/>
        <w:autoSpaceDN w:val="0"/>
        <w:adjustRightInd w:val="0"/>
        <w:spacing w:line="276" w:lineRule="auto"/>
        <w:ind w:right="-20"/>
        <w:rPr>
          <w:rFonts w:asciiTheme="majorHAnsi" w:hAnsiTheme="majorHAnsi" w:cs="Univers-Black"/>
          <w:color w:val="706F73"/>
          <w:spacing w:val="1"/>
          <w:sz w:val="22"/>
          <w:szCs w:val="22"/>
        </w:rPr>
      </w:pPr>
    </w:p>
    <w:p w14:paraId="71C84C10" w14:textId="4E92D7B6" w:rsidR="009B3688" w:rsidRPr="0014170A" w:rsidRDefault="00D24EFB" w:rsidP="006B23BD">
      <w:pPr>
        <w:widowControl w:val="0"/>
        <w:autoSpaceDE w:val="0"/>
        <w:autoSpaceDN w:val="0"/>
        <w:adjustRightInd w:val="0"/>
        <w:spacing w:line="276" w:lineRule="auto"/>
        <w:ind w:right="-20"/>
        <w:rPr>
          <w:rFonts w:asciiTheme="majorHAnsi" w:eastAsia="Times New Roman" w:hAnsiTheme="majorHAnsi" w:cstheme="majorHAnsi"/>
          <w:spacing w:val="-3"/>
          <w:sz w:val="22"/>
          <w:szCs w:val="22"/>
        </w:rPr>
      </w:pPr>
      <w:r>
        <w:rPr>
          <w:rFonts w:asciiTheme="majorHAnsi" w:hAnsiTheme="majorHAnsi" w:cstheme="majorHAnsi"/>
          <w:spacing w:val="1"/>
          <w:sz w:val="22"/>
          <w:szCs w:val="22"/>
        </w:rPr>
        <w:t>April 3, 2025</w:t>
      </w:r>
    </w:p>
    <w:p w14:paraId="2C1AF9ED" w14:textId="77777777" w:rsidR="009B3688" w:rsidRPr="009B3688" w:rsidRDefault="009B3688" w:rsidP="006B23BD">
      <w:pPr>
        <w:pStyle w:val="Default"/>
        <w:spacing w:line="276" w:lineRule="auto"/>
        <w:rPr>
          <w:rFonts w:asciiTheme="majorHAnsi" w:hAnsiTheme="majorHAnsi" w:cstheme="majorHAnsi"/>
          <w:sz w:val="22"/>
          <w:szCs w:val="22"/>
        </w:rPr>
      </w:pPr>
    </w:p>
    <w:p w14:paraId="21F2B32B"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Eric Boerwinkle, PhD </w:t>
      </w:r>
    </w:p>
    <w:p w14:paraId="76D049B1"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Dean and M. David Low Chair in Public Health </w:t>
      </w:r>
    </w:p>
    <w:p w14:paraId="2FA7F9AC" w14:textId="77777777" w:rsidR="009B3688" w:rsidRPr="00C03FB9" w:rsidRDefault="009B3688" w:rsidP="006B23BD">
      <w:pPr>
        <w:pStyle w:val="Default"/>
        <w:rPr>
          <w:rFonts w:asciiTheme="majorHAnsi" w:hAnsiTheme="majorHAnsi" w:cstheme="majorHAnsi"/>
          <w:sz w:val="22"/>
          <w:szCs w:val="22"/>
        </w:rPr>
      </w:pPr>
      <w:proofErr w:type="spellStart"/>
      <w:r w:rsidRPr="00C03FB9">
        <w:rPr>
          <w:rFonts w:asciiTheme="majorHAnsi" w:hAnsiTheme="majorHAnsi" w:cstheme="majorHAnsi"/>
          <w:sz w:val="22"/>
          <w:szCs w:val="22"/>
        </w:rPr>
        <w:t>Kozmetsky</w:t>
      </w:r>
      <w:proofErr w:type="spellEnd"/>
      <w:r w:rsidRPr="00C03FB9">
        <w:rPr>
          <w:rFonts w:asciiTheme="majorHAnsi" w:hAnsiTheme="majorHAnsi" w:cstheme="majorHAnsi"/>
          <w:sz w:val="22"/>
          <w:szCs w:val="22"/>
        </w:rPr>
        <w:t xml:space="preserve"> Family Chair in Human Genetics </w:t>
      </w:r>
    </w:p>
    <w:p w14:paraId="5A220463"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Professor, Human Genetics Center and </w:t>
      </w:r>
    </w:p>
    <w:p w14:paraId="660F400D"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Department of Epidemiology, Human Genetics, and Environmental Sciences </w:t>
      </w:r>
    </w:p>
    <w:p w14:paraId="721916C0" w14:textId="77777777" w:rsidR="009B3688" w:rsidRPr="00C03FB9" w:rsidRDefault="009B3688" w:rsidP="006B23BD">
      <w:pPr>
        <w:pStyle w:val="Default"/>
        <w:rPr>
          <w:rFonts w:asciiTheme="majorHAnsi" w:hAnsiTheme="majorHAnsi" w:cstheme="majorHAnsi"/>
          <w:sz w:val="22"/>
          <w:szCs w:val="22"/>
        </w:rPr>
      </w:pPr>
      <w:r w:rsidRPr="00C03FB9">
        <w:rPr>
          <w:rFonts w:asciiTheme="majorHAnsi" w:hAnsiTheme="majorHAnsi" w:cstheme="majorHAnsi"/>
          <w:sz w:val="22"/>
          <w:szCs w:val="22"/>
        </w:rPr>
        <w:t xml:space="preserve">University of Texas Health Science Center School of Public Heath </w:t>
      </w:r>
    </w:p>
    <w:p w14:paraId="478AB065" w14:textId="34EE1474" w:rsidR="009B3688" w:rsidRPr="00C03FB9" w:rsidRDefault="00140833" w:rsidP="006B23BD">
      <w:pPr>
        <w:pStyle w:val="Default"/>
        <w:rPr>
          <w:rFonts w:asciiTheme="majorHAnsi" w:hAnsiTheme="majorHAnsi" w:cstheme="majorHAnsi"/>
          <w:sz w:val="22"/>
          <w:szCs w:val="22"/>
        </w:rPr>
      </w:pPr>
      <w:hyperlink r:id="rId12" w:history="1">
        <w:r w:rsidRPr="00C03FB9">
          <w:rPr>
            <w:rStyle w:val="Hyperlink"/>
            <w:rFonts w:asciiTheme="majorHAnsi" w:hAnsiTheme="majorHAnsi" w:cstheme="majorHAnsi"/>
            <w:sz w:val="22"/>
            <w:szCs w:val="22"/>
          </w:rPr>
          <w:t>Eric.Boerwinkle@uth.tmc.edu</w:t>
        </w:r>
      </w:hyperlink>
      <w:r w:rsidR="009B3688" w:rsidRPr="00C03FB9">
        <w:rPr>
          <w:rFonts w:asciiTheme="majorHAnsi" w:hAnsiTheme="majorHAnsi" w:cstheme="majorHAnsi"/>
          <w:sz w:val="22"/>
          <w:szCs w:val="22"/>
        </w:rPr>
        <w:t xml:space="preserve"> </w:t>
      </w:r>
    </w:p>
    <w:p w14:paraId="7DBB55BA" w14:textId="77777777" w:rsidR="009B3688" w:rsidRPr="00C03FB9" w:rsidRDefault="009B3688" w:rsidP="00E4728B">
      <w:pPr>
        <w:pStyle w:val="Default"/>
        <w:spacing w:line="276" w:lineRule="auto"/>
        <w:rPr>
          <w:rFonts w:asciiTheme="majorHAnsi" w:hAnsiTheme="majorHAnsi" w:cstheme="majorHAnsi"/>
          <w:sz w:val="22"/>
          <w:szCs w:val="22"/>
        </w:rPr>
      </w:pPr>
    </w:p>
    <w:p w14:paraId="061B4659" w14:textId="77777777" w:rsidR="00D24EFB" w:rsidRPr="00D24EFB" w:rsidRDefault="00D24EFB" w:rsidP="00D24EFB">
      <w:pPr>
        <w:spacing w:line="276" w:lineRule="auto"/>
        <w:rPr>
          <w:rFonts w:asciiTheme="majorHAnsi" w:hAnsiTheme="majorHAnsi" w:cstheme="majorHAnsi"/>
          <w:color w:val="000000"/>
          <w:sz w:val="22"/>
          <w:szCs w:val="22"/>
        </w:rPr>
      </w:pPr>
      <w:r w:rsidRPr="00D24EFB">
        <w:rPr>
          <w:rFonts w:asciiTheme="majorHAnsi" w:hAnsiTheme="majorHAnsi" w:cstheme="majorHAnsi"/>
          <w:color w:val="000000"/>
          <w:sz w:val="22"/>
          <w:szCs w:val="22"/>
        </w:rPr>
        <w:t>Dear Dean Boerwinkle,</w:t>
      </w:r>
    </w:p>
    <w:p w14:paraId="5F666E4A" w14:textId="77777777" w:rsidR="00D24EFB" w:rsidRPr="00D24EFB" w:rsidRDefault="00D24EFB" w:rsidP="00D24EFB">
      <w:pPr>
        <w:spacing w:line="276" w:lineRule="auto"/>
        <w:rPr>
          <w:rFonts w:asciiTheme="majorHAnsi" w:hAnsiTheme="majorHAnsi" w:cstheme="majorHAnsi"/>
          <w:color w:val="000000"/>
          <w:sz w:val="22"/>
          <w:szCs w:val="22"/>
        </w:rPr>
      </w:pPr>
    </w:p>
    <w:p w14:paraId="77A2024B" w14:textId="77777777" w:rsidR="00D24EFB" w:rsidRPr="00D24EFB" w:rsidRDefault="00D24EFB" w:rsidP="00D24EFB">
      <w:pPr>
        <w:spacing w:line="276" w:lineRule="auto"/>
        <w:rPr>
          <w:rFonts w:asciiTheme="majorHAnsi" w:hAnsiTheme="majorHAnsi" w:cstheme="majorHAnsi"/>
          <w:color w:val="000000"/>
          <w:sz w:val="22"/>
          <w:szCs w:val="22"/>
        </w:rPr>
      </w:pPr>
      <w:r w:rsidRPr="00D24EFB">
        <w:rPr>
          <w:rFonts w:asciiTheme="majorHAnsi" w:hAnsiTheme="majorHAnsi" w:cstheme="majorHAnsi"/>
          <w:color w:val="000000"/>
          <w:sz w:val="22"/>
          <w:szCs w:val="22"/>
        </w:rPr>
        <w:t>On behalf of the faculty search committee for the open tenure-track position in aging and public health (Taleo #2400008C), I am pleased to write in support of our unanimous recommendation to hire Dr. Zach Gassoumis.</w:t>
      </w:r>
    </w:p>
    <w:p w14:paraId="1D3EE94A" w14:textId="77777777" w:rsidR="00D24EFB" w:rsidRPr="00D24EFB" w:rsidRDefault="00D24EFB" w:rsidP="00D24EFB">
      <w:pPr>
        <w:spacing w:line="276" w:lineRule="auto"/>
        <w:rPr>
          <w:rFonts w:asciiTheme="majorHAnsi" w:hAnsiTheme="majorHAnsi" w:cstheme="majorHAnsi"/>
          <w:color w:val="000000"/>
          <w:sz w:val="22"/>
          <w:szCs w:val="22"/>
        </w:rPr>
      </w:pPr>
    </w:p>
    <w:p w14:paraId="118880E5" w14:textId="77777777" w:rsidR="00D24EFB" w:rsidRPr="00D24EFB" w:rsidRDefault="00D24EFB" w:rsidP="00D24EFB">
      <w:pPr>
        <w:spacing w:line="276" w:lineRule="auto"/>
        <w:rPr>
          <w:rFonts w:asciiTheme="majorHAnsi" w:hAnsiTheme="majorHAnsi" w:cstheme="majorHAnsi"/>
          <w:color w:val="000000"/>
          <w:sz w:val="22"/>
          <w:szCs w:val="22"/>
        </w:rPr>
      </w:pPr>
      <w:r w:rsidRPr="00D24EFB">
        <w:rPr>
          <w:rFonts w:asciiTheme="majorHAnsi" w:hAnsiTheme="majorHAnsi" w:cstheme="majorHAnsi"/>
          <w:color w:val="000000"/>
          <w:sz w:val="22"/>
          <w:szCs w:val="22"/>
        </w:rPr>
        <w:t>As outlined in the job description, we conducted a national search to identify a candidate whose scholarship centers on healthy aging across the lifespan, with emphasis on topics related to elder mistreatment. From an applicant pool of approximately 15 candidates, we conducted virtual interviews with two finalists and subsequently invited Dr. Gassoumis for an in-person visit. Following his campus interview on February 27, 2025, the committee unanimously voted on March 3, 2025, to recommend him for this position.</w:t>
      </w:r>
    </w:p>
    <w:p w14:paraId="3CC58FD5" w14:textId="77777777" w:rsidR="00D24EFB" w:rsidRPr="00D24EFB" w:rsidRDefault="00D24EFB" w:rsidP="00D24EFB">
      <w:pPr>
        <w:spacing w:line="276" w:lineRule="auto"/>
        <w:rPr>
          <w:rFonts w:asciiTheme="majorHAnsi" w:hAnsiTheme="majorHAnsi" w:cstheme="majorHAnsi"/>
          <w:color w:val="000000"/>
          <w:sz w:val="22"/>
          <w:szCs w:val="22"/>
        </w:rPr>
      </w:pPr>
    </w:p>
    <w:p w14:paraId="022BB287" w14:textId="77777777" w:rsidR="00D24EFB" w:rsidRPr="00D24EFB" w:rsidRDefault="00D24EFB" w:rsidP="00D24EFB">
      <w:pPr>
        <w:spacing w:line="276" w:lineRule="auto"/>
        <w:rPr>
          <w:rFonts w:asciiTheme="majorHAnsi" w:hAnsiTheme="majorHAnsi" w:cstheme="majorHAnsi"/>
          <w:color w:val="000000"/>
          <w:sz w:val="22"/>
          <w:szCs w:val="22"/>
        </w:rPr>
      </w:pPr>
      <w:r w:rsidRPr="00D24EFB">
        <w:rPr>
          <w:rFonts w:asciiTheme="majorHAnsi" w:hAnsiTheme="majorHAnsi" w:cstheme="majorHAnsi"/>
          <w:color w:val="000000"/>
          <w:sz w:val="22"/>
          <w:szCs w:val="22"/>
        </w:rPr>
        <w:t xml:space="preserve">Dr. Gassoumis is currently an Assistant Professor of Family Medicine and Gerontology at the Keck School of Medicine of USC. His research portfolio is firmly aligned with the aims of this position, with a strong and consistent focus on elder mistreatment, dementia, caregiving, and health services for vulnerable older adults. He holds several national affiliations, including with the National Center on Elder Abuse, the National APS Technical Assistance Research Center, and the National Elder Abuse MDT Training and Technical Assistance Center, and is a current fellow with the Robert Wood Johnson Foundation’s Interdisciplinary Research Leaders program. Dr. Gassoumis is widely recognized as a national and international expert in elder mistreatment research, and his reputation enhances the </w:t>
      </w:r>
      <w:proofErr w:type="gramStart"/>
      <w:r w:rsidRPr="00D24EFB">
        <w:rPr>
          <w:rFonts w:asciiTheme="majorHAnsi" w:hAnsiTheme="majorHAnsi" w:cstheme="majorHAnsi"/>
          <w:color w:val="000000"/>
          <w:sz w:val="22"/>
          <w:szCs w:val="22"/>
        </w:rPr>
        <w:t>School’s</w:t>
      </w:r>
      <w:proofErr w:type="gramEnd"/>
      <w:r w:rsidRPr="00D24EFB">
        <w:rPr>
          <w:rFonts w:asciiTheme="majorHAnsi" w:hAnsiTheme="majorHAnsi" w:cstheme="majorHAnsi"/>
          <w:color w:val="000000"/>
          <w:sz w:val="22"/>
          <w:szCs w:val="22"/>
        </w:rPr>
        <w:t xml:space="preserve"> growing leadership in this critical area of public health.</w:t>
      </w:r>
    </w:p>
    <w:p w14:paraId="616C97D8" w14:textId="77777777" w:rsidR="00D24EFB" w:rsidRPr="00D24EFB" w:rsidRDefault="00D24EFB" w:rsidP="00D24EFB">
      <w:pPr>
        <w:spacing w:line="276" w:lineRule="auto"/>
        <w:rPr>
          <w:rFonts w:asciiTheme="majorHAnsi" w:hAnsiTheme="majorHAnsi" w:cstheme="majorHAnsi"/>
          <w:color w:val="000000"/>
          <w:sz w:val="22"/>
          <w:szCs w:val="22"/>
        </w:rPr>
      </w:pPr>
    </w:p>
    <w:p w14:paraId="1E0A1928" w14:textId="77777777" w:rsidR="00D24EFB" w:rsidRPr="00D24EFB" w:rsidRDefault="00D24EFB" w:rsidP="00D24EFB">
      <w:pPr>
        <w:spacing w:line="276" w:lineRule="auto"/>
        <w:rPr>
          <w:rFonts w:asciiTheme="majorHAnsi" w:hAnsiTheme="majorHAnsi" w:cstheme="majorHAnsi"/>
          <w:color w:val="000000"/>
          <w:sz w:val="22"/>
          <w:szCs w:val="22"/>
        </w:rPr>
      </w:pPr>
      <w:r w:rsidRPr="00D24EFB">
        <w:rPr>
          <w:rFonts w:asciiTheme="majorHAnsi" w:hAnsiTheme="majorHAnsi" w:cstheme="majorHAnsi"/>
          <w:color w:val="000000"/>
          <w:sz w:val="22"/>
          <w:szCs w:val="22"/>
        </w:rPr>
        <w:t>Equally important, Dr. Gassoumis has demonstrated a strong track record of grant productivity and future potential. Multiple UTHealth faculty members have already pledged to include him as a co-investigator on their existing grants to help him meet the target of 50% externally funded effort. This support reflects both their confidence in his future success and their desire to bring him onto the team as a valued collaborator.</w:t>
      </w:r>
    </w:p>
    <w:p w14:paraId="0473DC4A" w14:textId="77777777" w:rsidR="00D24EFB" w:rsidRPr="00D24EFB" w:rsidRDefault="00D24EFB" w:rsidP="00D24EFB">
      <w:pPr>
        <w:spacing w:line="276" w:lineRule="auto"/>
        <w:rPr>
          <w:rFonts w:asciiTheme="majorHAnsi" w:hAnsiTheme="majorHAnsi" w:cstheme="majorHAnsi"/>
          <w:color w:val="000000"/>
          <w:sz w:val="22"/>
          <w:szCs w:val="22"/>
        </w:rPr>
      </w:pPr>
    </w:p>
    <w:p w14:paraId="6BD6C4AB" w14:textId="77777777" w:rsidR="00D24EFB" w:rsidRPr="00D24EFB" w:rsidRDefault="00D24EFB" w:rsidP="00D24EFB">
      <w:pPr>
        <w:spacing w:line="276" w:lineRule="auto"/>
        <w:rPr>
          <w:rFonts w:asciiTheme="majorHAnsi" w:hAnsiTheme="majorHAnsi" w:cstheme="majorHAnsi"/>
          <w:color w:val="000000"/>
          <w:sz w:val="22"/>
          <w:szCs w:val="22"/>
        </w:rPr>
      </w:pPr>
      <w:r w:rsidRPr="00D24EFB">
        <w:rPr>
          <w:rFonts w:asciiTheme="majorHAnsi" w:hAnsiTheme="majorHAnsi" w:cstheme="majorHAnsi"/>
          <w:color w:val="000000"/>
          <w:sz w:val="22"/>
          <w:szCs w:val="22"/>
        </w:rPr>
        <w:t xml:space="preserve">We are confident that Dr. Gassoumis will make an immediate and meaningful contribution to our research community and to the </w:t>
      </w:r>
      <w:proofErr w:type="gramStart"/>
      <w:r w:rsidRPr="00D24EFB">
        <w:rPr>
          <w:rFonts w:asciiTheme="majorHAnsi" w:hAnsiTheme="majorHAnsi" w:cstheme="majorHAnsi"/>
          <w:color w:val="000000"/>
          <w:sz w:val="22"/>
          <w:szCs w:val="22"/>
        </w:rPr>
        <w:t>School’s</w:t>
      </w:r>
      <w:proofErr w:type="gramEnd"/>
      <w:r w:rsidRPr="00D24EFB">
        <w:rPr>
          <w:rFonts w:asciiTheme="majorHAnsi" w:hAnsiTheme="majorHAnsi" w:cstheme="majorHAnsi"/>
          <w:color w:val="000000"/>
          <w:sz w:val="22"/>
          <w:szCs w:val="22"/>
        </w:rPr>
        <w:t xml:space="preserve"> mission. If offered the position, he has indicated interest in starting prior to summer 2025.</w:t>
      </w:r>
    </w:p>
    <w:p w14:paraId="2943C065" w14:textId="77777777" w:rsidR="00D24EFB" w:rsidRPr="00D24EFB" w:rsidRDefault="00D24EFB" w:rsidP="00D24EFB">
      <w:pPr>
        <w:spacing w:line="276" w:lineRule="auto"/>
        <w:rPr>
          <w:rFonts w:asciiTheme="majorHAnsi" w:hAnsiTheme="majorHAnsi" w:cstheme="majorHAnsi"/>
          <w:color w:val="000000"/>
          <w:sz w:val="22"/>
          <w:szCs w:val="22"/>
        </w:rPr>
      </w:pPr>
    </w:p>
    <w:p w14:paraId="0FEF1F76" w14:textId="2738A84D" w:rsidR="009A091F" w:rsidRPr="00C03FB9" w:rsidRDefault="00D24EFB" w:rsidP="00D24EFB">
      <w:pPr>
        <w:spacing w:line="276" w:lineRule="auto"/>
        <w:rPr>
          <w:rFonts w:asciiTheme="majorHAnsi" w:hAnsiTheme="majorHAnsi" w:cstheme="majorHAnsi"/>
          <w:noProof/>
          <w:sz w:val="22"/>
          <w:szCs w:val="22"/>
        </w:rPr>
      </w:pPr>
      <w:r w:rsidRPr="00D24EFB">
        <w:rPr>
          <w:rFonts w:asciiTheme="majorHAnsi" w:hAnsiTheme="majorHAnsi" w:cstheme="majorHAnsi"/>
          <w:color w:val="000000"/>
          <w:sz w:val="22"/>
          <w:szCs w:val="22"/>
        </w:rPr>
        <w:t>Please let me know if we can provide any additional information to support this recommendation or assist with next steps.</w:t>
      </w:r>
    </w:p>
    <w:p w14:paraId="71145910" w14:textId="7B029570" w:rsidR="00BD3FC9" w:rsidRDefault="00D24EFB" w:rsidP="006B23BD">
      <w:pPr>
        <w:spacing w:line="276" w:lineRule="auto"/>
        <w:rPr>
          <w:rFonts w:asciiTheme="majorHAnsi" w:hAnsiTheme="majorHAnsi" w:cstheme="majorHAnsi"/>
          <w:noProof/>
          <w:sz w:val="22"/>
          <w:szCs w:val="22"/>
        </w:rPr>
      </w:pPr>
      <w:r>
        <w:rPr>
          <w:rFonts w:asciiTheme="majorHAnsi" w:hAnsiTheme="majorHAnsi" w:cstheme="majorHAnsi"/>
          <w:noProof/>
          <w:sz w:val="22"/>
          <w:szCs w:val="22"/>
        </w:rPr>
        <w:lastRenderedPageBreak/>
        <w:t>Respectfully</w:t>
      </w:r>
      <w:r w:rsidR="00C64DEE" w:rsidRPr="00C03FB9">
        <w:rPr>
          <w:rFonts w:asciiTheme="majorHAnsi" w:hAnsiTheme="majorHAnsi" w:cstheme="majorHAnsi"/>
          <w:noProof/>
          <w:sz w:val="22"/>
          <w:szCs w:val="22"/>
        </w:rPr>
        <w:t>,</w:t>
      </w:r>
    </w:p>
    <w:p w14:paraId="060C805C" w14:textId="77777777" w:rsidR="00D24EFB" w:rsidRPr="00C03FB9" w:rsidRDefault="00D24EFB" w:rsidP="006B23BD">
      <w:pPr>
        <w:spacing w:line="276" w:lineRule="auto"/>
        <w:rPr>
          <w:rFonts w:asciiTheme="majorHAnsi" w:hAnsiTheme="majorHAnsi" w:cstheme="majorHAnsi"/>
          <w:noProof/>
          <w:sz w:val="22"/>
          <w:szCs w:val="22"/>
        </w:rPr>
      </w:pPr>
    </w:p>
    <w:p w14:paraId="533AC56F" w14:textId="16428009" w:rsidR="00A53341" w:rsidRDefault="00D24EFB" w:rsidP="006B23BD">
      <w:pPr>
        <w:spacing w:line="276" w:lineRule="auto"/>
        <w:rPr>
          <w:rFonts w:asciiTheme="majorHAnsi" w:hAnsiTheme="majorHAnsi" w:cstheme="majorHAnsi"/>
          <w:noProof/>
          <w:sz w:val="22"/>
          <w:szCs w:val="22"/>
        </w:rPr>
      </w:pPr>
      <w:r>
        <w:rPr>
          <w:rFonts w:asciiTheme="majorHAnsi" w:hAnsiTheme="majorHAnsi" w:cstheme="majorHAnsi"/>
          <w:noProof/>
          <w:sz w:val="22"/>
          <w:szCs w:val="22"/>
        </w:rPr>
        <w:t>Brad Cannel,</w:t>
      </w:r>
      <w:r w:rsidR="00C64DEE" w:rsidRPr="00C03FB9">
        <w:rPr>
          <w:rFonts w:asciiTheme="majorHAnsi" w:hAnsiTheme="majorHAnsi" w:cstheme="majorHAnsi"/>
          <w:noProof/>
          <w:sz w:val="22"/>
          <w:szCs w:val="22"/>
        </w:rPr>
        <w:t xml:space="preserve"> </w:t>
      </w:r>
      <w:r>
        <w:rPr>
          <w:rFonts w:asciiTheme="majorHAnsi" w:hAnsiTheme="majorHAnsi" w:cstheme="majorHAnsi"/>
          <w:noProof/>
          <w:sz w:val="22"/>
          <w:szCs w:val="22"/>
        </w:rPr>
        <w:t>PhD, MPH</w:t>
      </w:r>
    </w:p>
    <w:p w14:paraId="74922E80" w14:textId="6546DBE4" w:rsidR="00D24EFB" w:rsidRPr="00C03FB9" w:rsidRDefault="00D24EFB" w:rsidP="006B23BD">
      <w:pPr>
        <w:spacing w:line="276" w:lineRule="auto"/>
        <w:rPr>
          <w:rFonts w:asciiTheme="majorHAnsi" w:hAnsiTheme="majorHAnsi" w:cstheme="majorHAnsi"/>
          <w:noProof/>
          <w:sz w:val="22"/>
          <w:szCs w:val="22"/>
        </w:rPr>
      </w:pPr>
      <w:r w:rsidRPr="00D24EFB">
        <w:rPr>
          <w:rFonts w:asciiTheme="majorHAnsi" w:hAnsiTheme="majorHAnsi" w:cstheme="majorHAnsi"/>
          <w:noProof/>
          <w:sz w:val="22"/>
          <w:szCs w:val="22"/>
        </w:rPr>
        <w:t>Chair, Faculty Search Committee</w:t>
      </w:r>
    </w:p>
    <w:p w14:paraId="3287F1BD" w14:textId="6BAB532C" w:rsidR="00D24EFB" w:rsidRDefault="00BE733A" w:rsidP="006B23BD">
      <w:pPr>
        <w:pStyle w:val="PlainText"/>
        <w:spacing w:line="276" w:lineRule="auto"/>
        <w:rPr>
          <w:rFonts w:asciiTheme="majorHAnsi" w:hAnsiTheme="majorHAnsi" w:cstheme="majorHAnsi"/>
          <w:noProof/>
          <w:sz w:val="22"/>
          <w:szCs w:val="22"/>
        </w:rPr>
      </w:pPr>
      <w:r w:rsidRPr="00C03FB9">
        <w:rPr>
          <w:rFonts w:asciiTheme="majorHAnsi" w:hAnsiTheme="majorHAnsi" w:cstheme="majorHAnsi"/>
          <w:noProof/>
          <w:sz w:val="22"/>
          <w:szCs w:val="22"/>
        </w:rPr>
        <w:t>Ass</w:t>
      </w:r>
      <w:r w:rsidR="00B17EFD" w:rsidRPr="00C03FB9">
        <w:rPr>
          <w:rFonts w:asciiTheme="majorHAnsi" w:hAnsiTheme="majorHAnsi" w:cstheme="majorHAnsi"/>
          <w:noProof/>
          <w:sz w:val="22"/>
          <w:szCs w:val="22"/>
        </w:rPr>
        <w:t>ociate</w:t>
      </w:r>
      <w:r w:rsidRPr="00C03FB9">
        <w:rPr>
          <w:rFonts w:asciiTheme="majorHAnsi" w:hAnsiTheme="majorHAnsi" w:cstheme="majorHAnsi"/>
          <w:noProof/>
          <w:sz w:val="22"/>
          <w:szCs w:val="22"/>
        </w:rPr>
        <w:t xml:space="preserve"> Professor</w:t>
      </w:r>
    </w:p>
    <w:p w14:paraId="3CD2BD10" w14:textId="7684521C" w:rsidR="00BE733A" w:rsidRPr="00D24EFB" w:rsidRDefault="00BE733A" w:rsidP="00D24EFB">
      <w:pPr>
        <w:pStyle w:val="PlainText"/>
        <w:spacing w:line="276" w:lineRule="auto"/>
        <w:rPr>
          <w:rFonts w:asciiTheme="majorHAnsi" w:hAnsiTheme="majorHAnsi" w:cstheme="majorHAnsi"/>
          <w:noProof/>
          <w:sz w:val="22"/>
          <w:szCs w:val="22"/>
        </w:rPr>
      </w:pPr>
      <w:r w:rsidRPr="00C03FB9">
        <w:rPr>
          <w:rFonts w:asciiTheme="majorHAnsi" w:hAnsiTheme="majorHAnsi" w:cstheme="majorHAnsi"/>
          <w:noProof/>
          <w:sz w:val="22"/>
          <w:szCs w:val="22"/>
        </w:rPr>
        <w:t>Division of Management, Policy and Community Health</w:t>
      </w:r>
    </w:p>
    <w:sectPr w:rsidR="00BE733A" w:rsidRPr="00D24EFB" w:rsidSect="00C72CCA">
      <w:pgSz w:w="12240" w:h="15840"/>
      <w:pgMar w:top="864" w:right="1080" w:bottom="360" w:left="1296" w:header="72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6D096" w14:textId="77777777" w:rsidR="00663A56" w:rsidRDefault="00663A56">
      <w:r>
        <w:separator/>
      </w:r>
    </w:p>
  </w:endnote>
  <w:endnote w:type="continuationSeparator" w:id="0">
    <w:p w14:paraId="032F54FE" w14:textId="77777777" w:rsidR="00663A56" w:rsidRDefault="0066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1002AFF" w:usb1="C000ACFF" w:usb2="00000009" w:usb3="00000000" w:csb0="000001FF" w:csb1="00000000"/>
  </w:font>
  <w:font w:name="Univers-Black">
    <w:altName w:val="Univers 75 Black"/>
    <w:panose1 w:val="020B0604020202020204"/>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4DB71" w14:textId="77777777" w:rsidR="00663A56" w:rsidRDefault="00663A56">
      <w:r>
        <w:separator/>
      </w:r>
    </w:p>
  </w:footnote>
  <w:footnote w:type="continuationSeparator" w:id="0">
    <w:p w14:paraId="1086ED7D" w14:textId="77777777" w:rsidR="00663A56" w:rsidRDefault="00663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92609"/>
    <w:multiLevelType w:val="hybridMultilevel"/>
    <w:tmpl w:val="C838A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1953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341"/>
    <w:rsid w:val="00010AFF"/>
    <w:rsid w:val="000145A9"/>
    <w:rsid w:val="00023875"/>
    <w:rsid w:val="00031C88"/>
    <w:rsid w:val="00034FB5"/>
    <w:rsid w:val="0007769A"/>
    <w:rsid w:val="00087524"/>
    <w:rsid w:val="000A063F"/>
    <w:rsid w:val="000C14AA"/>
    <w:rsid w:val="000E2462"/>
    <w:rsid w:val="000E7275"/>
    <w:rsid w:val="000F6BCF"/>
    <w:rsid w:val="000F6C0A"/>
    <w:rsid w:val="00105420"/>
    <w:rsid w:val="00105596"/>
    <w:rsid w:val="00120806"/>
    <w:rsid w:val="00140833"/>
    <w:rsid w:val="0014170A"/>
    <w:rsid w:val="00145FCF"/>
    <w:rsid w:val="00153762"/>
    <w:rsid w:val="00166D32"/>
    <w:rsid w:val="00182466"/>
    <w:rsid w:val="00185FF6"/>
    <w:rsid w:val="001A74DB"/>
    <w:rsid w:val="001A7B48"/>
    <w:rsid w:val="001D073D"/>
    <w:rsid w:val="001D1618"/>
    <w:rsid w:val="001E4716"/>
    <w:rsid w:val="001E4F15"/>
    <w:rsid w:val="001E550D"/>
    <w:rsid w:val="001E7A4D"/>
    <w:rsid w:val="0022041B"/>
    <w:rsid w:val="00230895"/>
    <w:rsid w:val="00232F1F"/>
    <w:rsid w:val="0023534A"/>
    <w:rsid w:val="002455A8"/>
    <w:rsid w:val="00272684"/>
    <w:rsid w:val="0027356F"/>
    <w:rsid w:val="002847B1"/>
    <w:rsid w:val="00285E1F"/>
    <w:rsid w:val="0028727E"/>
    <w:rsid w:val="00293F52"/>
    <w:rsid w:val="00297599"/>
    <w:rsid w:val="002A11D7"/>
    <w:rsid w:val="002D2BDF"/>
    <w:rsid w:val="002F495A"/>
    <w:rsid w:val="002F5FEE"/>
    <w:rsid w:val="00335CF1"/>
    <w:rsid w:val="0037441B"/>
    <w:rsid w:val="00385900"/>
    <w:rsid w:val="00385B4E"/>
    <w:rsid w:val="0039224A"/>
    <w:rsid w:val="003B51EA"/>
    <w:rsid w:val="003B57BC"/>
    <w:rsid w:val="003C5923"/>
    <w:rsid w:val="003E4CD0"/>
    <w:rsid w:val="00405DA5"/>
    <w:rsid w:val="004208BC"/>
    <w:rsid w:val="00424DE3"/>
    <w:rsid w:val="004272A2"/>
    <w:rsid w:val="00436427"/>
    <w:rsid w:val="00451A1D"/>
    <w:rsid w:val="00462022"/>
    <w:rsid w:val="00474DD6"/>
    <w:rsid w:val="00486EE5"/>
    <w:rsid w:val="004909A5"/>
    <w:rsid w:val="004B2045"/>
    <w:rsid w:val="004C0D37"/>
    <w:rsid w:val="004D3628"/>
    <w:rsid w:val="005031C7"/>
    <w:rsid w:val="00506406"/>
    <w:rsid w:val="00512A07"/>
    <w:rsid w:val="00522CED"/>
    <w:rsid w:val="0053283B"/>
    <w:rsid w:val="00541F7B"/>
    <w:rsid w:val="00552E37"/>
    <w:rsid w:val="00564A3F"/>
    <w:rsid w:val="00594BC4"/>
    <w:rsid w:val="005A13BF"/>
    <w:rsid w:val="005B32EF"/>
    <w:rsid w:val="005B6F02"/>
    <w:rsid w:val="005C3FBE"/>
    <w:rsid w:val="005F3602"/>
    <w:rsid w:val="005F47FF"/>
    <w:rsid w:val="005F6FA4"/>
    <w:rsid w:val="00612FD9"/>
    <w:rsid w:val="00617B41"/>
    <w:rsid w:val="006338A8"/>
    <w:rsid w:val="0064769F"/>
    <w:rsid w:val="00663A56"/>
    <w:rsid w:val="006746DF"/>
    <w:rsid w:val="00680294"/>
    <w:rsid w:val="006B12A0"/>
    <w:rsid w:val="006B23BD"/>
    <w:rsid w:val="006D5BF1"/>
    <w:rsid w:val="006D5DFA"/>
    <w:rsid w:val="006D7110"/>
    <w:rsid w:val="006F02C8"/>
    <w:rsid w:val="007048DD"/>
    <w:rsid w:val="0070585C"/>
    <w:rsid w:val="00711601"/>
    <w:rsid w:val="00714701"/>
    <w:rsid w:val="00725DA0"/>
    <w:rsid w:val="0072796E"/>
    <w:rsid w:val="00742A02"/>
    <w:rsid w:val="0076169F"/>
    <w:rsid w:val="00762389"/>
    <w:rsid w:val="007631A7"/>
    <w:rsid w:val="00771AB2"/>
    <w:rsid w:val="00792573"/>
    <w:rsid w:val="007A1A50"/>
    <w:rsid w:val="007B3E86"/>
    <w:rsid w:val="007C4399"/>
    <w:rsid w:val="00801FCE"/>
    <w:rsid w:val="00810225"/>
    <w:rsid w:val="00820507"/>
    <w:rsid w:val="0082390B"/>
    <w:rsid w:val="00840178"/>
    <w:rsid w:val="00841FBE"/>
    <w:rsid w:val="008425E6"/>
    <w:rsid w:val="00845FA6"/>
    <w:rsid w:val="00846D42"/>
    <w:rsid w:val="00850575"/>
    <w:rsid w:val="00855781"/>
    <w:rsid w:val="008564DC"/>
    <w:rsid w:val="00860330"/>
    <w:rsid w:val="0086653D"/>
    <w:rsid w:val="00870FE2"/>
    <w:rsid w:val="00872F6A"/>
    <w:rsid w:val="0089758F"/>
    <w:rsid w:val="008A673F"/>
    <w:rsid w:val="008B645B"/>
    <w:rsid w:val="008B66ED"/>
    <w:rsid w:val="008C07A4"/>
    <w:rsid w:val="008D68E2"/>
    <w:rsid w:val="00910106"/>
    <w:rsid w:val="00910BBD"/>
    <w:rsid w:val="00911E77"/>
    <w:rsid w:val="00913F9C"/>
    <w:rsid w:val="0092007C"/>
    <w:rsid w:val="009355EC"/>
    <w:rsid w:val="009358F8"/>
    <w:rsid w:val="0094378F"/>
    <w:rsid w:val="009440D4"/>
    <w:rsid w:val="00945441"/>
    <w:rsid w:val="0097499E"/>
    <w:rsid w:val="00983621"/>
    <w:rsid w:val="009857B9"/>
    <w:rsid w:val="009A091F"/>
    <w:rsid w:val="009A3C58"/>
    <w:rsid w:val="009B3688"/>
    <w:rsid w:val="009B3E79"/>
    <w:rsid w:val="009E2F66"/>
    <w:rsid w:val="009E4750"/>
    <w:rsid w:val="009E7370"/>
    <w:rsid w:val="009F7793"/>
    <w:rsid w:val="009F7957"/>
    <w:rsid w:val="00A078A8"/>
    <w:rsid w:val="00A34679"/>
    <w:rsid w:val="00A53341"/>
    <w:rsid w:val="00A55FDB"/>
    <w:rsid w:val="00A80D79"/>
    <w:rsid w:val="00AA29F5"/>
    <w:rsid w:val="00AB00D9"/>
    <w:rsid w:val="00AB0B65"/>
    <w:rsid w:val="00AC0C63"/>
    <w:rsid w:val="00AD00D5"/>
    <w:rsid w:val="00AD1813"/>
    <w:rsid w:val="00AF3B86"/>
    <w:rsid w:val="00B02E3F"/>
    <w:rsid w:val="00B17C33"/>
    <w:rsid w:val="00B17EFD"/>
    <w:rsid w:val="00B4360A"/>
    <w:rsid w:val="00B44CB9"/>
    <w:rsid w:val="00B50361"/>
    <w:rsid w:val="00B56D8B"/>
    <w:rsid w:val="00B65CF8"/>
    <w:rsid w:val="00BA18A5"/>
    <w:rsid w:val="00BA40F7"/>
    <w:rsid w:val="00BA45FB"/>
    <w:rsid w:val="00BC1804"/>
    <w:rsid w:val="00BD3FC9"/>
    <w:rsid w:val="00BD41A8"/>
    <w:rsid w:val="00BE343F"/>
    <w:rsid w:val="00BE3983"/>
    <w:rsid w:val="00BE733A"/>
    <w:rsid w:val="00BE7B3F"/>
    <w:rsid w:val="00BF1F74"/>
    <w:rsid w:val="00BF7525"/>
    <w:rsid w:val="00C0079E"/>
    <w:rsid w:val="00C03FB9"/>
    <w:rsid w:val="00C073EA"/>
    <w:rsid w:val="00C11D00"/>
    <w:rsid w:val="00C14FB2"/>
    <w:rsid w:val="00C30F95"/>
    <w:rsid w:val="00C32434"/>
    <w:rsid w:val="00C36002"/>
    <w:rsid w:val="00C52E33"/>
    <w:rsid w:val="00C5493E"/>
    <w:rsid w:val="00C63855"/>
    <w:rsid w:val="00C64DEE"/>
    <w:rsid w:val="00C72CCA"/>
    <w:rsid w:val="00C95AB6"/>
    <w:rsid w:val="00CB0123"/>
    <w:rsid w:val="00CB41C4"/>
    <w:rsid w:val="00CC5216"/>
    <w:rsid w:val="00CE18A1"/>
    <w:rsid w:val="00CF0B86"/>
    <w:rsid w:val="00D01523"/>
    <w:rsid w:val="00D02593"/>
    <w:rsid w:val="00D111F6"/>
    <w:rsid w:val="00D22EB3"/>
    <w:rsid w:val="00D24EFB"/>
    <w:rsid w:val="00D37579"/>
    <w:rsid w:val="00D44DF5"/>
    <w:rsid w:val="00D52310"/>
    <w:rsid w:val="00D542E5"/>
    <w:rsid w:val="00D76D14"/>
    <w:rsid w:val="00D902C3"/>
    <w:rsid w:val="00DD1C23"/>
    <w:rsid w:val="00DF325F"/>
    <w:rsid w:val="00DF41DC"/>
    <w:rsid w:val="00E0208C"/>
    <w:rsid w:val="00E26FEC"/>
    <w:rsid w:val="00E4728B"/>
    <w:rsid w:val="00E5034F"/>
    <w:rsid w:val="00E5162B"/>
    <w:rsid w:val="00E54852"/>
    <w:rsid w:val="00E55DF0"/>
    <w:rsid w:val="00E579C8"/>
    <w:rsid w:val="00E67692"/>
    <w:rsid w:val="00E773D4"/>
    <w:rsid w:val="00E81E9F"/>
    <w:rsid w:val="00E85A18"/>
    <w:rsid w:val="00EA0970"/>
    <w:rsid w:val="00EB6E48"/>
    <w:rsid w:val="00EC4B79"/>
    <w:rsid w:val="00EF0F80"/>
    <w:rsid w:val="00EF3A4A"/>
    <w:rsid w:val="00F23B80"/>
    <w:rsid w:val="00F23BE0"/>
    <w:rsid w:val="00F414A3"/>
    <w:rsid w:val="00F42D6A"/>
    <w:rsid w:val="00F53203"/>
    <w:rsid w:val="00F645BD"/>
    <w:rsid w:val="00F64DEA"/>
    <w:rsid w:val="00F9534C"/>
    <w:rsid w:val="00FB014D"/>
    <w:rsid w:val="00FD1FFE"/>
    <w:rsid w:val="00FD5CCC"/>
    <w:rsid w:val="00FE3A4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F0350E"/>
  <w15:docId w15:val="{257F56C7-AE68-45DF-A969-D4789FB6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50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A53341"/>
    <w:pPr>
      <w:widowControl w:val="0"/>
      <w:autoSpaceDE w:val="0"/>
      <w:autoSpaceDN w:val="0"/>
      <w:adjustRightInd w:val="0"/>
      <w:spacing w:line="288" w:lineRule="auto"/>
      <w:textAlignment w:val="center"/>
    </w:pPr>
    <w:rPr>
      <w:rFonts w:ascii="Times-Roman" w:hAnsi="Times-Roman" w:cs="Times-Roman"/>
      <w:color w:val="000000"/>
    </w:rPr>
  </w:style>
  <w:style w:type="paragraph" w:styleId="Header">
    <w:name w:val="header"/>
    <w:basedOn w:val="Normal"/>
    <w:link w:val="HeaderChar"/>
    <w:rsid w:val="00A53341"/>
    <w:pPr>
      <w:tabs>
        <w:tab w:val="center" w:pos="4320"/>
        <w:tab w:val="right" w:pos="8640"/>
      </w:tabs>
    </w:pPr>
  </w:style>
  <w:style w:type="character" w:customStyle="1" w:styleId="HeaderChar">
    <w:name w:val="Header Char"/>
    <w:basedOn w:val="DefaultParagraphFont"/>
    <w:link w:val="Header"/>
    <w:rsid w:val="00A53341"/>
  </w:style>
  <w:style w:type="paragraph" w:styleId="Footer">
    <w:name w:val="footer"/>
    <w:basedOn w:val="Normal"/>
    <w:link w:val="FooterChar"/>
    <w:rsid w:val="00A53341"/>
    <w:pPr>
      <w:tabs>
        <w:tab w:val="center" w:pos="4320"/>
        <w:tab w:val="right" w:pos="8640"/>
      </w:tabs>
    </w:pPr>
  </w:style>
  <w:style w:type="character" w:customStyle="1" w:styleId="FooterChar">
    <w:name w:val="Footer Char"/>
    <w:basedOn w:val="DefaultParagraphFont"/>
    <w:link w:val="Footer"/>
    <w:rsid w:val="00A53341"/>
  </w:style>
  <w:style w:type="paragraph" w:styleId="PlainText">
    <w:name w:val="Plain Text"/>
    <w:basedOn w:val="Normal"/>
    <w:link w:val="PlainTextChar"/>
    <w:uiPriority w:val="99"/>
    <w:unhideWhenUsed/>
    <w:rsid w:val="00C64DEE"/>
    <w:rPr>
      <w:rFonts w:ascii="Times New Roman" w:eastAsia="Times New Roman" w:hAnsi="Times New Roman" w:cs="Times New Roman"/>
    </w:rPr>
  </w:style>
  <w:style w:type="character" w:customStyle="1" w:styleId="PlainTextChar">
    <w:name w:val="Plain Text Char"/>
    <w:basedOn w:val="DefaultParagraphFont"/>
    <w:link w:val="PlainText"/>
    <w:uiPriority w:val="99"/>
    <w:rsid w:val="00C64DEE"/>
    <w:rPr>
      <w:rFonts w:ascii="Times New Roman" w:eastAsia="Times New Roman" w:hAnsi="Times New Roman" w:cs="Times New Roman"/>
    </w:rPr>
  </w:style>
  <w:style w:type="paragraph" w:styleId="BalloonText">
    <w:name w:val="Balloon Text"/>
    <w:basedOn w:val="Normal"/>
    <w:link w:val="BalloonTextChar"/>
    <w:rsid w:val="00C64DEE"/>
    <w:rPr>
      <w:rFonts w:ascii="Tahoma" w:hAnsi="Tahoma" w:cs="Tahoma"/>
      <w:sz w:val="16"/>
      <w:szCs w:val="16"/>
    </w:rPr>
  </w:style>
  <w:style w:type="character" w:customStyle="1" w:styleId="BalloonTextChar">
    <w:name w:val="Balloon Text Char"/>
    <w:basedOn w:val="DefaultParagraphFont"/>
    <w:link w:val="BalloonText"/>
    <w:rsid w:val="00C64DEE"/>
    <w:rPr>
      <w:rFonts w:ascii="Tahoma" w:hAnsi="Tahoma" w:cs="Tahoma"/>
      <w:sz w:val="16"/>
      <w:szCs w:val="16"/>
    </w:rPr>
  </w:style>
  <w:style w:type="paragraph" w:styleId="ListParagraph">
    <w:name w:val="List Paragraph"/>
    <w:basedOn w:val="Normal"/>
    <w:rsid w:val="00424DE3"/>
    <w:pPr>
      <w:ind w:left="720"/>
      <w:contextualSpacing/>
    </w:pPr>
  </w:style>
  <w:style w:type="character" w:styleId="Hyperlink">
    <w:name w:val="Hyperlink"/>
    <w:basedOn w:val="DefaultParagraphFont"/>
    <w:unhideWhenUsed/>
    <w:rsid w:val="00B17EFD"/>
    <w:rPr>
      <w:color w:val="0000FF" w:themeColor="hyperlink"/>
      <w:u w:val="single"/>
    </w:rPr>
  </w:style>
  <w:style w:type="paragraph" w:customStyle="1" w:styleId="Default">
    <w:name w:val="Default"/>
    <w:rsid w:val="009B3688"/>
    <w:pPr>
      <w:autoSpaceDE w:val="0"/>
      <w:autoSpaceDN w:val="0"/>
      <w:adjustRightInd w:val="0"/>
    </w:pPr>
    <w:rPr>
      <w:rFonts w:ascii="Garamond" w:hAnsi="Garamond" w:cs="Garamond"/>
      <w:color w:val="000000"/>
    </w:rPr>
  </w:style>
  <w:style w:type="paragraph" w:customStyle="1" w:styleId="xxxmsonormal">
    <w:name w:val="x_x_xmsonormal"/>
    <w:basedOn w:val="Normal"/>
    <w:rsid w:val="0037441B"/>
    <w:pPr>
      <w:spacing w:before="100" w:beforeAutospacing="1" w:after="100" w:afterAutospacing="1"/>
    </w:pPr>
    <w:rPr>
      <w:rFonts w:ascii="Times New Roman" w:eastAsia="Times New Roman" w:hAnsi="Times New Roman" w:cs="Times New Roman"/>
    </w:rPr>
  </w:style>
  <w:style w:type="character" w:customStyle="1" w:styleId="mark5klt8z50h">
    <w:name w:val="mark5klt8z50h"/>
    <w:basedOn w:val="DefaultParagraphFont"/>
    <w:rsid w:val="0037441B"/>
  </w:style>
  <w:style w:type="character" w:customStyle="1" w:styleId="marktz86tjka8">
    <w:name w:val="marktz86tjka8"/>
    <w:basedOn w:val="DefaultParagraphFont"/>
    <w:rsid w:val="0037441B"/>
  </w:style>
  <w:style w:type="character" w:styleId="UnresolvedMention">
    <w:name w:val="Unresolved Mention"/>
    <w:basedOn w:val="DefaultParagraphFont"/>
    <w:uiPriority w:val="99"/>
    <w:semiHidden/>
    <w:unhideWhenUsed/>
    <w:rsid w:val="00140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406346">
      <w:bodyDiv w:val="1"/>
      <w:marLeft w:val="0"/>
      <w:marRight w:val="0"/>
      <w:marTop w:val="0"/>
      <w:marBottom w:val="0"/>
      <w:divBdr>
        <w:top w:val="none" w:sz="0" w:space="0" w:color="auto"/>
        <w:left w:val="none" w:sz="0" w:space="0" w:color="auto"/>
        <w:bottom w:val="none" w:sz="0" w:space="0" w:color="auto"/>
        <w:right w:val="none" w:sz="0" w:space="0" w:color="auto"/>
      </w:divBdr>
      <w:divsChild>
        <w:div w:id="462508208">
          <w:marLeft w:val="0"/>
          <w:marRight w:val="0"/>
          <w:marTop w:val="0"/>
          <w:marBottom w:val="0"/>
          <w:divBdr>
            <w:top w:val="none" w:sz="0" w:space="0" w:color="auto"/>
            <w:left w:val="none" w:sz="0" w:space="0" w:color="auto"/>
            <w:bottom w:val="single" w:sz="6" w:space="12" w:color="E8E8E8"/>
            <w:right w:val="none" w:sz="0" w:space="0" w:color="auto"/>
          </w:divBdr>
          <w:divsChild>
            <w:div w:id="503084561">
              <w:marLeft w:val="0"/>
              <w:marRight w:val="0"/>
              <w:marTop w:val="0"/>
              <w:marBottom w:val="0"/>
              <w:divBdr>
                <w:top w:val="none" w:sz="0" w:space="0" w:color="auto"/>
                <w:left w:val="none" w:sz="0" w:space="0" w:color="auto"/>
                <w:bottom w:val="none" w:sz="0" w:space="0" w:color="auto"/>
                <w:right w:val="none" w:sz="0" w:space="0" w:color="auto"/>
              </w:divBdr>
              <w:divsChild>
                <w:div w:id="20673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50944">
      <w:bodyDiv w:val="1"/>
      <w:marLeft w:val="0"/>
      <w:marRight w:val="0"/>
      <w:marTop w:val="0"/>
      <w:marBottom w:val="0"/>
      <w:divBdr>
        <w:top w:val="none" w:sz="0" w:space="0" w:color="auto"/>
        <w:left w:val="none" w:sz="0" w:space="0" w:color="auto"/>
        <w:bottom w:val="none" w:sz="0" w:space="0" w:color="auto"/>
        <w:right w:val="none" w:sz="0" w:space="0" w:color="auto"/>
      </w:divBdr>
    </w:div>
    <w:div w:id="1099831488">
      <w:bodyDiv w:val="1"/>
      <w:marLeft w:val="0"/>
      <w:marRight w:val="0"/>
      <w:marTop w:val="0"/>
      <w:marBottom w:val="0"/>
      <w:divBdr>
        <w:top w:val="none" w:sz="0" w:space="0" w:color="auto"/>
        <w:left w:val="none" w:sz="0" w:space="0" w:color="auto"/>
        <w:bottom w:val="none" w:sz="0" w:space="0" w:color="auto"/>
        <w:right w:val="none" w:sz="0" w:space="0" w:color="auto"/>
      </w:divBdr>
      <w:divsChild>
        <w:div w:id="10720466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4783810">
              <w:marLeft w:val="0"/>
              <w:marRight w:val="0"/>
              <w:marTop w:val="0"/>
              <w:marBottom w:val="0"/>
              <w:divBdr>
                <w:top w:val="none" w:sz="0" w:space="0" w:color="auto"/>
                <w:left w:val="none" w:sz="0" w:space="0" w:color="auto"/>
                <w:bottom w:val="none" w:sz="0" w:space="0" w:color="auto"/>
                <w:right w:val="none" w:sz="0" w:space="0" w:color="auto"/>
              </w:divBdr>
              <w:divsChild>
                <w:div w:id="1679385518">
                  <w:marLeft w:val="0"/>
                  <w:marRight w:val="0"/>
                  <w:marTop w:val="0"/>
                  <w:marBottom w:val="0"/>
                  <w:divBdr>
                    <w:top w:val="none" w:sz="0" w:space="0" w:color="auto"/>
                    <w:left w:val="none" w:sz="0" w:space="0" w:color="auto"/>
                    <w:bottom w:val="none" w:sz="0" w:space="0" w:color="auto"/>
                    <w:right w:val="none" w:sz="0" w:space="0" w:color="auto"/>
                  </w:divBdr>
                  <w:divsChild>
                    <w:div w:id="802701092">
                      <w:marLeft w:val="0"/>
                      <w:marRight w:val="0"/>
                      <w:marTop w:val="0"/>
                      <w:marBottom w:val="0"/>
                      <w:divBdr>
                        <w:top w:val="none" w:sz="0" w:space="0" w:color="auto"/>
                        <w:left w:val="none" w:sz="0" w:space="0" w:color="auto"/>
                        <w:bottom w:val="none" w:sz="0" w:space="0" w:color="auto"/>
                        <w:right w:val="none" w:sz="0" w:space="0" w:color="auto"/>
                      </w:divBdr>
                      <w:divsChild>
                        <w:div w:id="377046282">
                          <w:marLeft w:val="0"/>
                          <w:marRight w:val="0"/>
                          <w:marTop w:val="0"/>
                          <w:marBottom w:val="0"/>
                          <w:divBdr>
                            <w:top w:val="none" w:sz="0" w:space="0" w:color="auto"/>
                            <w:left w:val="none" w:sz="0" w:space="0" w:color="auto"/>
                            <w:bottom w:val="none" w:sz="0" w:space="0" w:color="auto"/>
                            <w:right w:val="none" w:sz="0" w:space="0" w:color="auto"/>
                          </w:divBdr>
                          <w:divsChild>
                            <w:div w:id="12548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ric.Boerwinkle@uth.tmc.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DE09738965A7D40968297DBC0E56036" ma:contentTypeVersion="19" ma:contentTypeDescription="Create a new document." ma:contentTypeScope="" ma:versionID="278ceaa4bc2427f3d58f652c2883ccba">
  <xsd:schema xmlns:xsd="http://www.w3.org/2001/XMLSchema" xmlns:xs="http://www.w3.org/2001/XMLSchema" xmlns:p="http://schemas.microsoft.com/office/2006/metadata/properties" xmlns:ns1="http://schemas.microsoft.com/sharepoint/v3" xmlns:ns3="69347379-8e2b-4edf-9749-109752537e63" xmlns:ns4="cc37c7b9-cc01-4fa0-bc3f-a3fd1d449fad" targetNamespace="http://schemas.microsoft.com/office/2006/metadata/properties" ma:root="true" ma:fieldsID="f38a8163f8c8bb7f11594f3f159933a2" ns1:_="" ns3:_="" ns4:_="">
    <xsd:import namespace="http://schemas.microsoft.com/sharepoint/v3"/>
    <xsd:import namespace="69347379-8e2b-4edf-9749-109752537e63"/>
    <xsd:import namespace="cc37c7b9-cc01-4fa0-bc3f-a3fd1d449fa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OCR" minOccurs="0"/>
                <xsd:element ref="ns3:MediaLengthInSeconds" minOccurs="0"/>
                <xsd:element ref="ns1:_ip_UnifiedCompliancePolicyProperties" minOccurs="0"/>
                <xsd:element ref="ns1:_ip_UnifiedCompliancePolicyUIAc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347379-8e2b-4edf-9749-109752537e6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37c7b9-cc01-4fa0-bc3f-a3fd1d449fa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69347379-8e2b-4edf-9749-109752537e6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2BB9F3B-F220-4EB4-AC0B-3FA6E0A2122C}">
  <ds:schemaRefs>
    <ds:schemaRef ds:uri="http://schemas.microsoft.com/sharepoint/v3/contenttype/forms"/>
  </ds:schemaRefs>
</ds:datastoreItem>
</file>

<file path=customXml/itemProps2.xml><?xml version="1.0" encoding="utf-8"?>
<ds:datastoreItem xmlns:ds="http://schemas.openxmlformats.org/officeDocument/2006/customXml" ds:itemID="{07CECE2E-1971-4E27-840C-89D48C6D1382}">
  <ds:schemaRefs>
    <ds:schemaRef ds:uri="http://schemas.openxmlformats.org/officeDocument/2006/bibliography"/>
  </ds:schemaRefs>
</ds:datastoreItem>
</file>

<file path=customXml/itemProps3.xml><?xml version="1.0" encoding="utf-8"?>
<ds:datastoreItem xmlns:ds="http://schemas.openxmlformats.org/officeDocument/2006/customXml" ds:itemID="{AE6338C6-53B0-4BB3-96BB-76ED7BF4D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347379-8e2b-4edf-9749-109752537e63"/>
    <ds:schemaRef ds:uri="cc37c7b9-cc01-4fa0-bc3f-a3fd1d449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EE4300-03B5-4282-B3D5-DA8376F6ECDB}">
  <ds:schemaRefs>
    <ds:schemaRef ds:uri="http://schemas.microsoft.com/office/2006/metadata/properties"/>
    <ds:schemaRef ds:uri="http://schemas.microsoft.com/office/infopath/2007/PartnerControls"/>
    <ds:schemaRef ds:uri="http://schemas.microsoft.com/sharepoint/v3"/>
    <ds:schemaRef ds:uri="69347379-8e2b-4edf-9749-109752537e6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UTHealth</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Lauren Laman</dc:creator>
  <cp:lastModifiedBy>Brad Cannell</cp:lastModifiedBy>
  <cp:revision>3</cp:revision>
  <cp:lastPrinted>2020-10-09T19:26:00Z</cp:lastPrinted>
  <dcterms:created xsi:type="dcterms:W3CDTF">2024-12-18T04:00:00Z</dcterms:created>
  <dcterms:modified xsi:type="dcterms:W3CDTF">2025-04-03T15:17:00Z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0x0101002DE09738965A7D40968297DBC0E56036</vt:lpwstr>
  </property>
  <property fmtid="{D5CDD505-2E9C-101B-9397-08002B2CF9AE}" pid="3" name="GrammarlyDocumentId">
    <vt:lpwstr>15b168573564c4b50fe5eff3018277a91b31061c666b8f8a76aba1ad81027b60</vt:lpwstr>
  </property>
</Properties>
</file>