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Sun Study Outcomes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2021-11-15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Test Text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2021-11-15T09:15:12Z</dcterms:modified>
</cp:coreProperties>
</file>