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848E8" w14:textId="77777777" w:rsidR="00EF1F18" w:rsidRPr="00073F66" w:rsidRDefault="0058607D" w:rsidP="00073F66">
      <w:pPr>
        <w:pStyle w:val="Title"/>
        <w:jc w:val="left"/>
        <w:rPr>
          <w:sz w:val="22"/>
          <w:szCs w:val="22"/>
        </w:rPr>
      </w:pPr>
      <w:r w:rsidRPr="00073F66">
        <w:rPr>
          <w:sz w:val="22"/>
          <w:szCs w:val="22"/>
        </w:rPr>
        <w:t xml:space="preserve">Table 3. </w:t>
      </w:r>
      <w:r w:rsidRPr="00073F66">
        <w:rPr>
          <w:b w:val="0"/>
          <w:sz w:val="22"/>
          <w:szCs w:val="22"/>
        </w:rPr>
        <w:t>Number and percent of women who report sexual satisfaction1 and sexual frequency satisfaction2 at baseline by age group and abuse status, results from the Women’s Health Initiative (WHI) (N = 78,480).</w:t>
      </w:r>
    </w:p>
    <w:tbl>
      <w:tblPr>
        <w:tblW w:w="5000" w:type="pct"/>
        <w:tblLook w:val="07E0" w:firstRow="1" w:lastRow="1" w:firstColumn="1" w:lastColumn="1" w:noHBand="1" w:noVBand="1"/>
      </w:tblPr>
      <w:tblGrid>
        <w:gridCol w:w="1038"/>
        <w:gridCol w:w="1704"/>
        <w:gridCol w:w="1894"/>
        <w:gridCol w:w="2126"/>
        <w:gridCol w:w="2076"/>
        <w:gridCol w:w="2227"/>
        <w:gridCol w:w="2111"/>
      </w:tblGrid>
      <w:tr w:rsidR="00EF1F18" w:rsidRPr="00073F66" w14:paraId="0E62B52C" w14:textId="77777777" w:rsidTr="008F36A1">
        <w:tc>
          <w:tcPr>
            <w:tcW w:w="0" w:type="auto"/>
            <w:tcBorders>
              <w:top w:val="single" w:sz="4" w:space="0" w:color="auto"/>
            </w:tcBorders>
            <w:vAlign w:val="bottom"/>
          </w:tcPr>
          <w:p w14:paraId="76C1EAE8" w14:textId="77777777" w:rsidR="00EF1F18" w:rsidRPr="00073F66" w:rsidRDefault="00EF1F18">
            <w:pPr>
              <w:pStyle w:val="Compact"/>
              <w:rPr>
                <w:sz w:val="22"/>
                <w:szCs w:val="22"/>
              </w:rPr>
            </w:pPr>
          </w:p>
        </w:tc>
        <w:tc>
          <w:tcPr>
            <w:tcW w:w="0" w:type="auto"/>
            <w:tcBorders>
              <w:top w:val="single" w:sz="4" w:space="0" w:color="auto"/>
            </w:tcBorders>
            <w:vAlign w:val="bottom"/>
          </w:tcPr>
          <w:p w14:paraId="085DC597" w14:textId="77777777" w:rsidR="00EF1F18" w:rsidRPr="00073F66" w:rsidRDefault="00EF1F18">
            <w:pPr>
              <w:pStyle w:val="Compact"/>
              <w:rPr>
                <w:sz w:val="22"/>
                <w:szCs w:val="22"/>
              </w:rPr>
            </w:pPr>
          </w:p>
        </w:tc>
        <w:tc>
          <w:tcPr>
            <w:tcW w:w="0" w:type="auto"/>
            <w:tcBorders>
              <w:top w:val="single" w:sz="4" w:space="0" w:color="auto"/>
            </w:tcBorders>
            <w:vAlign w:val="bottom"/>
          </w:tcPr>
          <w:p w14:paraId="1071D659" w14:textId="77777777" w:rsidR="00EF1F18" w:rsidRPr="00073F66" w:rsidRDefault="0058607D" w:rsidP="008F36A1">
            <w:pPr>
              <w:pStyle w:val="Compact"/>
              <w:jc w:val="center"/>
              <w:rPr>
                <w:sz w:val="22"/>
                <w:szCs w:val="22"/>
              </w:rPr>
            </w:pPr>
            <w:r w:rsidRPr="00073F66">
              <w:rPr>
                <w:sz w:val="22"/>
                <w:szCs w:val="22"/>
              </w:rPr>
              <w:t>Satisfied with Sexual Activity</w:t>
            </w:r>
          </w:p>
        </w:tc>
        <w:tc>
          <w:tcPr>
            <w:tcW w:w="0" w:type="auto"/>
            <w:tcBorders>
              <w:top w:val="single" w:sz="4" w:space="0" w:color="auto"/>
            </w:tcBorders>
            <w:vAlign w:val="bottom"/>
          </w:tcPr>
          <w:p w14:paraId="7A38D96A" w14:textId="77777777" w:rsidR="00EF1F18" w:rsidRPr="00073F66" w:rsidRDefault="0058607D" w:rsidP="008F36A1">
            <w:pPr>
              <w:pStyle w:val="Compact"/>
              <w:jc w:val="center"/>
              <w:rPr>
                <w:sz w:val="22"/>
                <w:szCs w:val="22"/>
              </w:rPr>
            </w:pPr>
            <w:r w:rsidRPr="00073F66">
              <w:rPr>
                <w:sz w:val="22"/>
                <w:szCs w:val="22"/>
              </w:rPr>
              <w:t>Unsatisfied with Sexual Activity</w:t>
            </w:r>
          </w:p>
        </w:tc>
        <w:tc>
          <w:tcPr>
            <w:tcW w:w="0" w:type="auto"/>
            <w:tcBorders>
              <w:top w:val="single" w:sz="4" w:space="0" w:color="auto"/>
            </w:tcBorders>
            <w:vAlign w:val="bottom"/>
          </w:tcPr>
          <w:p w14:paraId="71F9A37A" w14:textId="77777777" w:rsidR="00EF1F18" w:rsidRPr="00073F66" w:rsidRDefault="0058607D" w:rsidP="008F36A1">
            <w:pPr>
              <w:pStyle w:val="Compact"/>
              <w:jc w:val="center"/>
              <w:rPr>
                <w:sz w:val="22"/>
                <w:szCs w:val="22"/>
              </w:rPr>
            </w:pPr>
            <w:r w:rsidRPr="00073F66">
              <w:rPr>
                <w:sz w:val="22"/>
                <w:szCs w:val="22"/>
              </w:rPr>
              <w:t>Satisfied with Sexual Frequency</w:t>
            </w:r>
          </w:p>
        </w:tc>
        <w:tc>
          <w:tcPr>
            <w:tcW w:w="0" w:type="auto"/>
            <w:tcBorders>
              <w:top w:val="single" w:sz="4" w:space="0" w:color="auto"/>
            </w:tcBorders>
            <w:vAlign w:val="bottom"/>
          </w:tcPr>
          <w:p w14:paraId="110175C9" w14:textId="77777777" w:rsidR="00EF1F18" w:rsidRPr="00073F66" w:rsidRDefault="0058607D" w:rsidP="008F36A1">
            <w:pPr>
              <w:pStyle w:val="Compact"/>
              <w:jc w:val="center"/>
              <w:rPr>
                <w:sz w:val="22"/>
                <w:szCs w:val="22"/>
              </w:rPr>
            </w:pPr>
            <w:r w:rsidRPr="00073F66">
              <w:rPr>
                <w:sz w:val="22"/>
                <w:szCs w:val="22"/>
              </w:rPr>
              <w:t>Unsatisfied with Sexual Frequency</w:t>
            </w:r>
          </w:p>
        </w:tc>
        <w:tc>
          <w:tcPr>
            <w:tcW w:w="0" w:type="auto"/>
            <w:tcBorders>
              <w:top w:val="single" w:sz="4" w:space="0" w:color="auto"/>
            </w:tcBorders>
            <w:vAlign w:val="bottom"/>
          </w:tcPr>
          <w:p w14:paraId="00105A3E" w14:textId="77777777" w:rsidR="00EF1F18" w:rsidRPr="00073F66" w:rsidRDefault="0058607D" w:rsidP="008F36A1">
            <w:pPr>
              <w:pStyle w:val="Compact"/>
              <w:jc w:val="center"/>
              <w:rPr>
                <w:sz w:val="22"/>
                <w:szCs w:val="22"/>
              </w:rPr>
            </w:pPr>
            <w:r w:rsidRPr="00073F66">
              <w:rPr>
                <w:sz w:val="22"/>
                <w:szCs w:val="22"/>
              </w:rPr>
              <w:t>Desire Greater Sexual Frequency</w:t>
            </w:r>
          </w:p>
        </w:tc>
      </w:tr>
      <w:tr w:rsidR="00EF1F18" w:rsidRPr="00073F66" w14:paraId="1577E2CF" w14:textId="77777777" w:rsidTr="008F36A1">
        <w:tc>
          <w:tcPr>
            <w:tcW w:w="0" w:type="auto"/>
          </w:tcPr>
          <w:p w14:paraId="7BCD18BF" w14:textId="77777777" w:rsidR="00EF1F18" w:rsidRPr="00073F66" w:rsidRDefault="00EF1F18">
            <w:pPr>
              <w:rPr>
                <w:rFonts w:ascii="Times New Roman" w:hAnsi="Times New Roman" w:cs="Times New Roman"/>
                <w:sz w:val="22"/>
                <w:szCs w:val="22"/>
              </w:rPr>
            </w:pPr>
          </w:p>
        </w:tc>
        <w:tc>
          <w:tcPr>
            <w:tcW w:w="0" w:type="auto"/>
          </w:tcPr>
          <w:p w14:paraId="063B54FD" w14:textId="77777777" w:rsidR="00EF1F18" w:rsidRPr="00073F66" w:rsidRDefault="00EF1F18">
            <w:pPr>
              <w:rPr>
                <w:rFonts w:ascii="Times New Roman" w:hAnsi="Times New Roman" w:cs="Times New Roman"/>
                <w:sz w:val="22"/>
                <w:szCs w:val="22"/>
              </w:rPr>
            </w:pPr>
          </w:p>
        </w:tc>
        <w:tc>
          <w:tcPr>
            <w:tcW w:w="0" w:type="auto"/>
            <w:tcBorders>
              <w:bottom w:val="single" w:sz="4" w:space="0" w:color="auto"/>
            </w:tcBorders>
            <w:vAlign w:val="bottom"/>
          </w:tcPr>
          <w:p w14:paraId="2D382A14" w14:textId="77777777" w:rsidR="00EF1F18" w:rsidRPr="00073F66" w:rsidRDefault="0058607D" w:rsidP="008F36A1">
            <w:pPr>
              <w:pStyle w:val="Compact"/>
              <w:jc w:val="center"/>
              <w:rPr>
                <w:sz w:val="22"/>
                <w:szCs w:val="22"/>
              </w:rPr>
            </w:pPr>
            <w:r w:rsidRPr="00073F66">
              <w:rPr>
                <w:sz w:val="22"/>
                <w:szCs w:val="22"/>
              </w:rPr>
              <w:t>N = 60,368</w:t>
            </w:r>
          </w:p>
        </w:tc>
        <w:tc>
          <w:tcPr>
            <w:tcW w:w="0" w:type="auto"/>
            <w:tcBorders>
              <w:bottom w:val="single" w:sz="4" w:space="0" w:color="auto"/>
            </w:tcBorders>
            <w:vAlign w:val="bottom"/>
          </w:tcPr>
          <w:p w14:paraId="5EB315A2" w14:textId="77777777" w:rsidR="00EF1F18" w:rsidRPr="00073F66" w:rsidRDefault="0058607D" w:rsidP="008F36A1">
            <w:pPr>
              <w:pStyle w:val="Compact"/>
              <w:jc w:val="center"/>
              <w:rPr>
                <w:sz w:val="22"/>
                <w:szCs w:val="22"/>
              </w:rPr>
            </w:pPr>
            <w:r w:rsidRPr="00073F66">
              <w:rPr>
                <w:sz w:val="22"/>
                <w:szCs w:val="22"/>
              </w:rPr>
              <w:t>N = 18,112</w:t>
            </w:r>
          </w:p>
        </w:tc>
        <w:tc>
          <w:tcPr>
            <w:tcW w:w="0" w:type="auto"/>
            <w:tcBorders>
              <w:bottom w:val="single" w:sz="4" w:space="0" w:color="auto"/>
            </w:tcBorders>
            <w:vAlign w:val="bottom"/>
          </w:tcPr>
          <w:p w14:paraId="1751D5ED" w14:textId="77777777" w:rsidR="00EF1F18" w:rsidRPr="00073F66" w:rsidRDefault="0058607D" w:rsidP="008F36A1">
            <w:pPr>
              <w:pStyle w:val="Compact"/>
              <w:jc w:val="center"/>
              <w:rPr>
                <w:sz w:val="22"/>
                <w:szCs w:val="22"/>
              </w:rPr>
            </w:pPr>
            <w:r w:rsidRPr="00073F66">
              <w:rPr>
                <w:sz w:val="22"/>
                <w:szCs w:val="22"/>
              </w:rPr>
              <w:t>N = 51,724</w:t>
            </w:r>
          </w:p>
        </w:tc>
        <w:tc>
          <w:tcPr>
            <w:tcW w:w="0" w:type="auto"/>
            <w:tcBorders>
              <w:bottom w:val="single" w:sz="4" w:space="0" w:color="auto"/>
            </w:tcBorders>
            <w:vAlign w:val="bottom"/>
          </w:tcPr>
          <w:p w14:paraId="3988920E" w14:textId="77777777" w:rsidR="00EF1F18" w:rsidRPr="00073F66" w:rsidRDefault="0058607D" w:rsidP="008F36A1">
            <w:pPr>
              <w:pStyle w:val="Compact"/>
              <w:jc w:val="center"/>
              <w:rPr>
                <w:sz w:val="22"/>
                <w:szCs w:val="22"/>
              </w:rPr>
            </w:pPr>
            <w:r w:rsidRPr="00073F66">
              <w:rPr>
                <w:sz w:val="22"/>
                <w:szCs w:val="22"/>
              </w:rPr>
              <w:t>N = 26,756</w:t>
            </w:r>
          </w:p>
        </w:tc>
        <w:tc>
          <w:tcPr>
            <w:tcW w:w="0" w:type="auto"/>
            <w:tcBorders>
              <w:bottom w:val="single" w:sz="4" w:space="0" w:color="auto"/>
            </w:tcBorders>
            <w:vAlign w:val="bottom"/>
          </w:tcPr>
          <w:p w14:paraId="4757FC53" w14:textId="77777777" w:rsidR="00EF1F18" w:rsidRPr="00073F66" w:rsidRDefault="0058607D" w:rsidP="008F36A1">
            <w:pPr>
              <w:pStyle w:val="Compact"/>
              <w:jc w:val="center"/>
              <w:rPr>
                <w:sz w:val="22"/>
                <w:szCs w:val="22"/>
              </w:rPr>
            </w:pPr>
            <w:r w:rsidRPr="00073F66">
              <w:rPr>
                <w:sz w:val="22"/>
                <w:szCs w:val="22"/>
              </w:rPr>
              <w:t>N = 22,577</w:t>
            </w:r>
          </w:p>
        </w:tc>
      </w:tr>
      <w:tr w:rsidR="008F36A1" w:rsidRPr="00073F66" w14:paraId="7EF2FFF6" w14:textId="77777777" w:rsidTr="008F36A1">
        <w:tc>
          <w:tcPr>
            <w:tcW w:w="0" w:type="auto"/>
            <w:tcBorders>
              <w:bottom w:val="single" w:sz="4" w:space="0" w:color="auto"/>
            </w:tcBorders>
            <w:vAlign w:val="bottom"/>
          </w:tcPr>
          <w:p w14:paraId="3344CCD5" w14:textId="77777777" w:rsidR="008F36A1" w:rsidRPr="00073F66" w:rsidRDefault="008F36A1" w:rsidP="0065510E">
            <w:pPr>
              <w:pStyle w:val="Compact"/>
              <w:rPr>
                <w:sz w:val="22"/>
                <w:szCs w:val="22"/>
              </w:rPr>
            </w:pPr>
            <w:r w:rsidRPr="00073F66">
              <w:rPr>
                <w:sz w:val="22"/>
                <w:szCs w:val="22"/>
              </w:rPr>
              <w:t>Age Group</w:t>
            </w:r>
          </w:p>
        </w:tc>
        <w:tc>
          <w:tcPr>
            <w:tcW w:w="0" w:type="auto"/>
            <w:tcBorders>
              <w:bottom w:val="single" w:sz="4" w:space="0" w:color="auto"/>
            </w:tcBorders>
            <w:vAlign w:val="bottom"/>
          </w:tcPr>
          <w:p w14:paraId="7172D29B" w14:textId="77777777" w:rsidR="008F36A1" w:rsidRPr="00073F66" w:rsidRDefault="008F36A1" w:rsidP="0065510E">
            <w:pPr>
              <w:pStyle w:val="Compact"/>
              <w:rPr>
                <w:sz w:val="22"/>
                <w:szCs w:val="22"/>
              </w:rPr>
            </w:pPr>
            <w:r w:rsidRPr="00073F66">
              <w:rPr>
                <w:sz w:val="22"/>
                <w:szCs w:val="22"/>
              </w:rPr>
              <w:t>Abuse Status</w:t>
            </w:r>
          </w:p>
        </w:tc>
        <w:tc>
          <w:tcPr>
            <w:tcW w:w="0" w:type="auto"/>
            <w:tcBorders>
              <w:top w:val="single" w:sz="4" w:space="0" w:color="auto"/>
              <w:bottom w:val="single" w:sz="4" w:space="0" w:color="auto"/>
            </w:tcBorders>
            <w:vAlign w:val="center"/>
          </w:tcPr>
          <w:p w14:paraId="5D066C3C" w14:textId="77777777" w:rsidR="008F36A1" w:rsidRPr="00073F66" w:rsidRDefault="008F36A1" w:rsidP="008F36A1">
            <w:pPr>
              <w:pStyle w:val="Compact"/>
              <w:jc w:val="center"/>
              <w:rPr>
                <w:sz w:val="22"/>
                <w:szCs w:val="22"/>
              </w:rPr>
            </w:pPr>
            <w:r w:rsidRPr="00073F66">
              <w:rPr>
                <w:sz w:val="22"/>
                <w:szCs w:val="22"/>
              </w:rPr>
              <w:t>N (%)</w:t>
            </w:r>
          </w:p>
        </w:tc>
        <w:tc>
          <w:tcPr>
            <w:tcW w:w="0" w:type="auto"/>
            <w:tcBorders>
              <w:top w:val="single" w:sz="4" w:space="0" w:color="auto"/>
              <w:bottom w:val="single" w:sz="4" w:space="0" w:color="auto"/>
            </w:tcBorders>
            <w:vAlign w:val="center"/>
          </w:tcPr>
          <w:p w14:paraId="5A73113D" w14:textId="77777777" w:rsidR="008F36A1" w:rsidRPr="00073F66" w:rsidRDefault="008F36A1" w:rsidP="008F36A1">
            <w:pPr>
              <w:pStyle w:val="Compact"/>
              <w:jc w:val="center"/>
              <w:rPr>
                <w:sz w:val="22"/>
                <w:szCs w:val="22"/>
              </w:rPr>
            </w:pPr>
            <w:r w:rsidRPr="00073F66">
              <w:rPr>
                <w:sz w:val="22"/>
                <w:szCs w:val="22"/>
              </w:rPr>
              <w:t>N (%)</w:t>
            </w:r>
          </w:p>
        </w:tc>
        <w:tc>
          <w:tcPr>
            <w:tcW w:w="0" w:type="auto"/>
            <w:tcBorders>
              <w:top w:val="single" w:sz="4" w:space="0" w:color="auto"/>
              <w:bottom w:val="single" w:sz="4" w:space="0" w:color="auto"/>
            </w:tcBorders>
            <w:vAlign w:val="center"/>
          </w:tcPr>
          <w:p w14:paraId="0B692A07" w14:textId="77777777" w:rsidR="008F36A1" w:rsidRPr="00073F66" w:rsidRDefault="008F36A1" w:rsidP="008F36A1">
            <w:pPr>
              <w:pStyle w:val="Compact"/>
              <w:jc w:val="center"/>
              <w:rPr>
                <w:sz w:val="22"/>
                <w:szCs w:val="22"/>
              </w:rPr>
            </w:pPr>
            <w:r w:rsidRPr="00073F66">
              <w:rPr>
                <w:sz w:val="22"/>
                <w:szCs w:val="22"/>
              </w:rPr>
              <w:t>N (%)</w:t>
            </w:r>
          </w:p>
        </w:tc>
        <w:tc>
          <w:tcPr>
            <w:tcW w:w="0" w:type="auto"/>
            <w:tcBorders>
              <w:top w:val="single" w:sz="4" w:space="0" w:color="auto"/>
              <w:bottom w:val="single" w:sz="4" w:space="0" w:color="auto"/>
            </w:tcBorders>
            <w:vAlign w:val="center"/>
          </w:tcPr>
          <w:p w14:paraId="5C7E125A" w14:textId="77777777" w:rsidR="008F36A1" w:rsidRPr="00073F66" w:rsidRDefault="008F36A1" w:rsidP="008F36A1">
            <w:pPr>
              <w:pStyle w:val="Compact"/>
              <w:jc w:val="center"/>
              <w:rPr>
                <w:sz w:val="22"/>
                <w:szCs w:val="22"/>
              </w:rPr>
            </w:pPr>
            <w:r w:rsidRPr="00073F66">
              <w:rPr>
                <w:sz w:val="22"/>
                <w:szCs w:val="22"/>
              </w:rPr>
              <w:t>N (%)</w:t>
            </w:r>
          </w:p>
        </w:tc>
        <w:tc>
          <w:tcPr>
            <w:tcW w:w="0" w:type="auto"/>
            <w:tcBorders>
              <w:top w:val="single" w:sz="4" w:space="0" w:color="auto"/>
              <w:bottom w:val="single" w:sz="4" w:space="0" w:color="auto"/>
            </w:tcBorders>
            <w:vAlign w:val="center"/>
          </w:tcPr>
          <w:p w14:paraId="6B92EF4B" w14:textId="77777777" w:rsidR="008F36A1" w:rsidRPr="00073F66" w:rsidRDefault="008F36A1" w:rsidP="008F36A1">
            <w:pPr>
              <w:pStyle w:val="Compact"/>
              <w:jc w:val="center"/>
              <w:rPr>
                <w:sz w:val="22"/>
                <w:szCs w:val="22"/>
              </w:rPr>
            </w:pPr>
            <w:r w:rsidRPr="00073F66">
              <w:rPr>
                <w:sz w:val="22"/>
                <w:szCs w:val="22"/>
              </w:rPr>
              <w:t>N (%)</w:t>
            </w:r>
          </w:p>
        </w:tc>
      </w:tr>
      <w:tr w:rsidR="008F36A1" w:rsidRPr="00073F66" w14:paraId="5613164E" w14:textId="77777777" w:rsidTr="008F36A1">
        <w:tc>
          <w:tcPr>
            <w:tcW w:w="0" w:type="auto"/>
            <w:tcBorders>
              <w:top w:val="single" w:sz="4" w:space="0" w:color="auto"/>
            </w:tcBorders>
          </w:tcPr>
          <w:p w14:paraId="4B5279FA" w14:textId="77777777" w:rsidR="008F36A1" w:rsidRPr="00073F66" w:rsidRDefault="008F36A1">
            <w:pPr>
              <w:pStyle w:val="Compact"/>
              <w:rPr>
                <w:sz w:val="22"/>
                <w:szCs w:val="22"/>
              </w:rPr>
            </w:pPr>
            <w:r w:rsidRPr="00073F66">
              <w:rPr>
                <w:sz w:val="22"/>
                <w:szCs w:val="22"/>
              </w:rPr>
              <w:t>All</w:t>
            </w:r>
          </w:p>
        </w:tc>
        <w:tc>
          <w:tcPr>
            <w:tcW w:w="0" w:type="auto"/>
            <w:tcBorders>
              <w:top w:val="single" w:sz="4" w:space="0" w:color="auto"/>
            </w:tcBorders>
          </w:tcPr>
          <w:p w14:paraId="361E3E2B" w14:textId="77777777" w:rsidR="008F36A1" w:rsidRPr="00073F66" w:rsidRDefault="008F36A1">
            <w:pPr>
              <w:pStyle w:val="Compact"/>
              <w:rPr>
                <w:sz w:val="22"/>
                <w:szCs w:val="22"/>
              </w:rPr>
            </w:pPr>
            <w:r w:rsidRPr="00073F66">
              <w:rPr>
                <w:sz w:val="22"/>
                <w:szCs w:val="22"/>
              </w:rPr>
              <w:t>No</w:t>
            </w:r>
          </w:p>
        </w:tc>
        <w:tc>
          <w:tcPr>
            <w:tcW w:w="0" w:type="auto"/>
            <w:tcBorders>
              <w:top w:val="single" w:sz="4" w:space="0" w:color="auto"/>
            </w:tcBorders>
          </w:tcPr>
          <w:p w14:paraId="4143C300" w14:textId="77777777" w:rsidR="008F36A1" w:rsidRPr="00073F66" w:rsidRDefault="008F36A1" w:rsidP="008F36A1">
            <w:pPr>
              <w:pStyle w:val="Compact"/>
              <w:jc w:val="center"/>
              <w:rPr>
                <w:sz w:val="22"/>
                <w:szCs w:val="22"/>
              </w:rPr>
            </w:pPr>
            <w:r w:rsidRPr="00073F66">
              <w:rPr>
                <w:sz w:val="22"/>
                <w:szCs w:val="22"/>
              </w:rPr>
              <w:t>54,626 (78.4)</w:t>
            </w:r>
          </w:p>
        </w:tc>
        <w:tc>
          <w:tcPr>
            <w:tcW w:w="0" w:type="auto"/>
            <w:tcBorders>
              <w:top w:val="single" w:sz="4" w:space="0" w:color="auto"/>
            </w:tcBorders>
          </w:tcPr>
          <w:p w14:paraId="5F9CA67F" w14:textId="77777777" w:rsidR="008F36A1" w:rsidRPr="00073F66" w:rsidRDefault="008F36A1" w:rsidP="008F36A1">
            <w:pPr>
              <w:pStyle w:val="Compact"/>
              <w:jc w:val="center"/>
              <w:rPr>
                <w:sz w:val="22"/>
                <w:szCs w:val="22"/>
              </w:rPr>
            </w:pPr>
            <w:r w:rsidRPr="00073F66">
              <w:rPr>
                <w:sz w:val="22"/>
                <w:szCs w:val="22"/>
              </w:rPr>
              <w:t>15,088 (21.6)</w:t>
            </w:r>
          </w:p>
        </w:tc>
        <w:tc>
          <w:tcPr>
            <w:tcW w:w="0" w:type="auto"/>
            <w:tcBorders>
              <w:top w:val="single" w:sz="4" w:space="0" w:color="auto"/>
            </w:tcBorders>
          </w:tcPr>
          <w:p w14:paraId="17AC4BA1" w14:textId="77777777" w:rsidR="008F36A1" w:rsidRPr="00073F66" w:rsidRDefault="008F36A1" w:rsidP="008F36A1">
            <w:pPr>
              <w:pStyle w:val="Compact"/>
              <w:jc w:val="center"/>
              <w:rPr>
                <w:sz w:val="22"/>
                <w:szCs w:val="22"/>
              </w:rPr>
            </w:pPr>
            <w:r w:rsidRPr="00073F66">
              <w:rPr>
                <w:sz w:val="22"/>
                <w:szCs w:val="22"/>
              </w:rPr>
              <w:t>47,281 (67.8)</w:t>
            </w:r>
          </w:p>
        </w:tc>
        <w:tc>
          <w:tcPr>
            <w:tcW w:w="0" w:type="auto"/>
            <w:tcBorders>
              <w:top w:val="single" w:sz="4" w:space="0" w:color="auto"/>
            </w:tcBorders>
          </w:tcPr>
          <w:p w14:paraId="47DE0BC5" w14:textId="77777777" w:rsidR="008F36A1" w:rsidRPr="00073F66" w:rsidRDefault="008F36A1" w:rsidP="008F36A1">
            <w:pPr>
              <w:pStyle w:val="Compact"/>
              <w:jc w:val="center"/>
              <w:rPr>
                <w:sz w:val="22"/>
                <w:szCs w:val="22"/>
              </w:rPr>
            </w:pPr>
            <w:r w:rsidRPr="00073F66">
              <w:rPr>
                <w:sz w:val="22"/>
                <w:szCs w:val="22"/>
              </w:rPr>
              <w:t>22,433 (32.2)</w:t>
            </w:r>
          </w:p>
        </w:tc>
        <w:tc>
          <w:tcPr>
            <w:tcW w:w="0" w:type="auto"/>
            <w:tcBorders>
              <w:top w:val="single" w:sz="4" w:space="0" w:color="auto"/>
            </w:tcBorders>
          </w:tcPr>
          <w:p w14:paraId="2C766BD2" w14:textId="77777777" w:rsidR="008F36A1" w:rsidRPr="00073F66" w:rsidRDefault="008F36A1" w:rsidP="008F36A1">
            <w:pPr>
              <w:pStyle w:val="Compact"/>
              <w:jc w:val="center"/>
              <w:rPr>
                <w:sz w:val="22"/>
                <w:szCs w:val="22"/>
              </w:rPr>
            </w:pPr>
            <w:r w:rsidRPr="00073F66">
              <w:rPr>
                <w:sz w:val="22"/>
                <w:szCs w:val="22"/>
              </w:rPr>
              <w:t>19,100 (27.4)</w:t>
            </w:r>
          </w:p>
        </w:tc>
      </w:tr>
      <w:tr w:rsidR="008F36A1" w:rsidRPr="00073F66" w14:paraId="466C76C2" w14:textId="77777777" w:rsidTr="008F36A1">
        <w:tc>
          <w:tcPr>
            <w:tcW w:w="0" w:type="auto"/>
          </w:tcPr>
          <w:p w14:paraId="354B7EF6" w14:textId="77777777" w:rsidR="008F36A1" w:rsidRPr="00073F66" w:rsidRDefault="008F36A1">
            <w:pPr>
              <w:rPr>
                <w:rFonts w:ascii="Times New Roman" w:hAnsi="Times New Roman" w:cs="Times New Roman"/>
                <w:sz w:val="22"/>
                <w:szCs w:val="22"/>
              </w:rPr>
            </w:pPr>
          </w:p>
        </w:tc>
        <w:tc>
          <w:tcPr>
            <w:tcW w:w="0" w:type="auto"/>
          </w:tcPr>
          <w:p w14:paraId="2C5267EE" w14:textId="77777777" w:rsidR="008F36A1" w:rsidRPr="00073F66" w:rsidRDefault="008F36A1">
            <w:pPr>
              <w:pStyle w:val="Compact"/>
              <w:rPr>
                <w:sz w:val="22"/>
                <w:szCs w:val="22"/>
              </w:rPr>
            </w:pPr>
            <w:r w:rsidRPr="00073F66">
              <w:rPr>
                <w:sz w:val="22"/>
                <w:szCs w:val="22"/>
              </w:rPr>
              <w:t>Yes</w:t>
            </w:r>
          </w:p>
        </w:tc>
        <w:tc>
          <w:tcPr>
            <w:tcW w:w="0" w:type="auto"/>
          </w:tcPr>
          <w:p w14:paraId="7069D0A7" w14:textId="77777777" w:rsidR="008F36A1" w:rsidRPr="00073F66" w:rsidRDefault="008F36A1" w:rsidP="008F36A1">
            <w:pPr>
              <w:pStyle w:val="Compact"/>
              <w:jc w:val="center"/>
              <w:rPr>
                <w:sz w:val="22"/>
                <w:szCs w:val="22"/>
              </w:rPr>
            </w:pPr>
            <w:r w:rsidRPr="00073F66">
              <w:rPr>
                <w:sz w:val="22"/>
                <w:szCs w:val="22"/>
              </w:rPr>
              <w:t>5,742 (65.5)</w:t>
            </w:r>
          </w:p>
        </w:tc>
        <w:tc>
          <w:tcPr>
            <w:tcW w:w="0" w:type="auto"/>
          </w:tcPr>
          <w:p w14:paraId="2676838A" w14:textId="77777777" w:rsidR="008F36A1" w:rsidRPr="00073F66" w:rsidRDefault="008F36A1" w:rsidP="008F36A1">
            <w:pPr>
              <w:pStyle w:val="Compact"/>
              <w:jc w:val="center"/>
              <w:rPr>
                <w:sz w:val="22"/>
                <w:szCs w:val="22"/>
              </w:rPr>
            </w:pPr>
            <w:r w:rsidRPr="00073F66">
              <w:rPr>
                <w:sz w:val="22"/>
                <w:szCs w:val="22"/>
              </w:rPr>
              <w:t>3,024 (34.5)</w:t>
            </w:r>
          </w:p>
        </w:tc>
        <w:tc>
          <w:tcPr>
            <w:tcW w:w="0" w:type="auto"/>
          </w:tcPr>
          <w:p w14:paraId="2BA11C20" w14:textId="77777777" w:rsidR="008F36A1" w:rsidRPr="00073F66" w:rsidRDefault="008F36A1" w:rsidP="008F36A1">
            <w:pPr>
              <w:pStyle w:val="Compact"/>
              <w:jc w:val="center"/>
              <w:rPr>
                <w:sz w:val="22"/>
                <w:szCs w:val="22"/>
              </w:rPr>
            </w:pPr>
            <w:r w:rsidRPr="00073F66">
              <w:rPr>
                <w:sz w:val="22"/>
                <w:szCs w:val="22"/>
              </w:rPr>
              <w:t>4,443 (50.7)</w:t>
            </w:r>
          </w:p>
        </w:tc>
        <w:tc>
          <w:tcPr>
            <w:tcW w:w="0" w:type="auto"/>
          </w:tcPr>
          <w:p w14:paraId="5EC0CD0B" w14:textId="77777777" w:rsidR="008F36A1" w:rsidRPr="00073F66" w:rsidRDefault="008F36A1" w:rsidP="008F36A1">
            <w:pPr>
              <w:pStyle w:val="Compact"/>
              <w:jc w:val="center"/>
              <w:rPr>
                <w:sz w:val="22"/>
                <w:szCs w:val="22"/>
              </w:rPr>
            </w:pPr>
            <w:r w:rsidRPr="00073F66">
              <w:rPr>
                <w:sz w:val="22"/>
                <w:szCs w:val="22"/>
              </w:rPr>
              <w:t>4,323 (49.3)</w:t>
            </w:r>
          </w:p>
        </w:tc>
        <w:tc>
          <w:tcPr>
            <w:tcW w:w="0" w:type="auto"/>
          </w:tcPr>
          <w:p w14:paraId="2586FB89" w14:textId="77777777" w:rsidR="008F36A1" w:rsidRPr="00073F66" w:rsidRDefault="008F36A1" w:rsidP="008F36A1">
            <w:pPr>
              <w:pStyle w:val="Compact"/>
              <w:jc w:val="center"/>
              <w:rPr>
                <w:sz w:val="22"/>
                <w:szCs w:val="22"/>
              </w:rPr>
            </w:pPr>
            <w:r w:rsidRPr="00073F66">
              <w:rPr>
                <w:sz w:val="22"/>
                <w:szCs w:val="22"/>
              </w:rPr>
              <w:t>3,477 (39.7)</w:t>
            </w:r>
          </w:p>
        </w:tc>
      </w:tr>
      <w:tr w:rsidR="008F36A1" w:rsidRPr="00073F66" w14:paraId="275FA649" w14:textId="77777777" w:rsidTr="008F36A1">
        <w:tc>
          <w:tcPr>
            <w:tcW w:w="0" w:type="auto"/>
          </w:tcPr>
          <w:p w14:paraId="4A14CEF6" w14:textId="77777777" w:rsidR="008F36A1" w:rsidRPr="00073F66" w:rsidRDefault="008F36A1">
            <w:pPr>
              <w:rPr>
                <w:rFonts w:ascii="Times New Roman" w:hAnsi="Times New Roman" w:cs="Times New Roman"/>
                <w:sz w:val="22"/>
                <w:szCs w:val="22"/>
              </w:rPr>
            </w:pPr>
          </w:p>
        </w:tc>
        <w:tc>
          <w:tcPr>
            <w:tcW w:w="0" w:type="auto"/>
          </w:tcPr>
          <w:p w14:paraId="1B548F15" w14:textId="77777777" w:rsidR="008F36A1" w:rsidRPr="00073F66" w:rsidRDefault="008F36A1">
            <w:pPr>
              <w:pStyle w:val="Compact"/>
              <w:rPr>
                <w:sz w:val="22"/>
                <w:szCs w:val="22"/>
              </w:rPr>
            </w:pPr>
            <w:r w:rsidRPr="00073F66">
              <w:rPr>
                <w:sz w:val="22"/>
                <w:szCs w:val="22"/>
              </w:rPr>
              <w:t>Verbal abuse only</w:t>
            </w:r>
          </w:p>
        </w:tc>
        <w:tc>
          <w:tcPr>
            <w:tcW w:w="0" w:type="auto"/>
          </w:tcPr>
          <w:p w14:paraId="1601D8B2" w14:textId="77777777" w:rsidR="008F36A1" w:rsidRPr="00073F66" w:rsidRDefault="008F36A1" w:rsidP="008F36A1">
            <w:pPr>
              <w:pStyle w:val="Compact"/>
              <w:jc w:val="center"/>
              <w:rPr>
                <w:sz w:val="22"/>
                <w:szCs w:val="22"/>
              </w:rPr>
            </w:pPr>
            <w:r w:rsidRPr="00073F66">
              <w:rPr>
                <w:sz w:val="22"/>
                <w:szCs w:val="22"/>
              </w:rPr>
              <w:t>5,146 (65.6)</w:t>
            </w:r>
          </w:p>
        </w:tc>
        <w:tc>
          <w:tcPr>
            <w:tcW w:w="0" w:type="auto"/>
          </w:tcPr>
          <w:p w14:paraId="5FE2E3C1" w14:textId="77777777" w:rsidR="008F36A1" w:rsidRPr="00073F66" w:rsidRDefault="008F36A1" w:rsidP="008F36A1">
            <w:pPr>
              <w:pStyle w:val="Compact"/>
              <w:jc w:val="center"/>
              <w:rPr>
                <w:sz w:val="22"/>
                <w:szCs w:val="22"/>
              </w:rPr>
            </w:pPr>
            <w:r w:rsidRPr="00073F66">
              <w:rPr>
                <w:sz w:val="22"/>
                <w:szCs w:val="22"/>
              </w:rPr>
              <w:t>2,703 (34.4)</w:t>
            </w:r>
          </w:p>
        </w:tc>
        <w:tc>
          <w:tcPr>
            <w:tcW w:w="0" w:type="auto"/>
          </w:tcPr>
          <w:p w14:paraId="1E483AB5" w14:textId="77777777" w:rsidR="008F36A1" w:rsidRPr="00073F66" w:rsidRDefault="008F36A1" w:rsidP="008F36A1">
            <w:pPr>
              <w:pStyle w:val="Compact"/>
              <w:jc w:val="center"/>
              <w:rPr>
                <w:sz w:val="22"/>
                <w:szCs w:val="22"/>
              </w:rPr>
            </w:pPr>
            <w:r w:rsidRPr="00073F66">
              <w:rPr>
                <w:sz w:val="22"/>
                <w:szCs w:val="22"/>
              </w:rPr>
              <w:t>4,008 (51.1)</w:t>
            </w:r>
          </w:p>
        </w:tc>
        <w:tc>
          <w:tcPr>
            <w:tcW w:w="0" w:type="auto"/>
          </w:tcPr>
          <w:p w14:paraId="5400F231" w14:textId="77777777" w:rsidR="008F36A1" w:rsidRPr="00073F66" w:rsidRDefault="008F36A1" w:rsidP="008F36A1">
            <w:pPr>
              <w:pStyle w:val="Compact"/>
              <w:jc w:val="center"/>
              <w:rPr>
                <w:sz w:val="22"/>
                <w:szCs w:val="22"/>
              </w:rPr>
            </w:pPr>
            <w:r w:rsidRPr="00073F66">
              <w:rPr>
                <w:sz w:val="22"/>
                <w:szCs w:val="22"/>
              </w:rPr>
              <w:t>3,841 (48.9)</w:t>
            </w:r>
          </w:p>
        </w:tc>
        <w:tc>
          <w:tcPr>
            <w:tcW w:w="0" w:type="auto"/>
          </w:tcPr>
          <w:p w14:paraId="435823BB" w14:textId="77777777" w:rsidR="008F36A1" w:rsidRPr="00073F66" w:rsidRDefault="008F36A1" w:rsidP="008F36A1">
            <w:pPr>
              <w:pStyle w:val="Compact"/>
              <w:jc w:val="center"/>
              <w:rPr>
                <w:sz w:val="22"/>
                <w:szCs w:val="22"/>
              </w:rPr>
            </w:pPr>
            <w:r w:rsidRPr="00073F66">
              <w:rPr>
                <w:sz w:val="22"/>
                <w:szCs w:val="22"/>
              </w:rPr>
              <w:t>3,094 (39.4)</w:t>
            </w:r>
          </w:p>
        </w:tc>
      </w:tr>
      <w:tr w:rsidR="008F36A1" w:rsidRPr="00073F66" w14:paraId="5868C05E" w14:textId="77777777" w:rsidTr="008F36A1">
        <w:tc>
          <w:tcPr>
            <w:tcW w:w="0" w:type="auto"/>
          </w:tcPr>
          <w:p w14:paraId="1B7B00D5" w14:textId="77777777" w:rsidR="008F36A1" w:rsidRPr="00073F66" w:rsidRDefault="008F36A1">
            <w:pPr>
              <w:rPr>
                <w:rFonts w:ascii="Times New Roman" w:hAnsi="Times New Roman" w:cs="Times New Roman"/>
                <w:sz w:val="22"/>
                <w:szCs w:val="22"/>
              </w:rPr>
            </w:pPr>
          </w:p>
        </w:tc>
        <w:tc>
          <w:tcPr>
            <w:tcW w:w="0" w:type="auto"/>
          </w:tcPr>
          <w:p w14:paraId="58DBBBB3" w14:textId="77777777" w:rsidR="008F36A1" w:rsidRPr="00073F66" w:rsidRDefault="008F36A1">
            <w:pPr>
              <w:pStyle w:val="Compact"/>
              <w:rPr>
                <w:sz w:val="22"/>
                <w:szCs w:val="22"/>
              </w:rPr>
            </w:pPr>
            <w:r w:rsidRPr="00073F66">
              <w:rPr>
                <w:sz w:val="22"/>
                <w:szCs w:val="22"/>
              </w:rPr>
              <w:t>Physical abuse only</w:t>
            </w:r>
          </w:p>
        </w:tc>
        <w:tc>
          <w:tcPr>
            <w:tcW w:w="0" w:type="auto"/>
          </w:tcPr>
          <w:p w14:paraId="00BCB772" w14:textId="77777777" w:rsidR="008F36A1" w:rsidRPr="00073F66" w:rsidRDefault="008F36A1" w:rsidP="008F36A1">
            <w:pPr>
              <w:pStyle w:val="Compact"/>
              <w:jc w:val="center"/>
              <w:rPr>
                <w:sz w:val="22"/>
                <w:szCs w:val="22"/>
              </w:rPr>
            </w:pPr>
            <w:r w:rsidRPr="00073F66">
              <w:rPr>
                <w:sz w:val="22"/>
                <w:szCs w:val="22"/>
              </w:rPr>
              <w:t>124 (73.4)</w:t>
            </w:r>
          </w:p>
        </w:tc>
        <w:tc>
          <w:tcPr>
            <w:tcW w:w="0" w:type="auto"/>
          </w:tcPr>
          <w:p w14:paraId="62D635BA" w14:textId="77777777" w:rsidR="008F36A1" w:rsidRPr="00073F66" w:rsidRDefault="008F36A1" w:rsidP="008F36A1">
            <w:pPr>
              <w:pStyle w:val="Compact"/>
              <w:jc w:val="center"/>
              <w:rPr>
                <w:sz w:val="22"/>
                <w:szCs w:val="22"/>
              </w:rPr>
            </w:pPr>
            <w:r w:rsidRPr="00073F66">
              <w:rPr>
                <w:sz w:val="22"/>
                <w:szCs w:val="22"/>
              </w:rPr>
              <w:t>45 (26.6)</w:t>
            </w:r>
          </w:p>
        </w:tc>
        <w:tc>
          <w:tcPr>
            <w:tcW w:w="0" w:type="auto"/>
          </w:tcPr>
          <w:p w14:paraId="4ED80BF1" w14:textId="77777777" w:rsidR="008F36A1" w:rsidRPr="00073F66" w:rsidRDefault="008F36A1" w:rsidP="008F36A1">
            <w:pPr>
              <w:pStyle w:val="Compact"/>
              <w:jc w:val="center"/>
              <w:rPr>
                <w:sz w:val="22"/>
                <w:szCs w:val="22"/>
              </w:rPr>
            </w:pPr>
            <w:r w:rsidRPr="00073F66">
              <w:rPr>
                <w:sz w:val="22"/>
                <w:szCs w:val="22"/>
              </w:rPr>
              <w:t>88 (52.1)</w:t>
            </w:r>
          </w:p>
        </w:tc>
        <w:tc>
          <w:tcPr>
            <w:tcW w:w="0" w:type="auto"/>
          </w:tcPr>
          <w:p w14:paraId="514F0D04" w14:textId="77777777" w:rsidR="008F36A1" w:rsidRPr="00073F66" w:rsidRDefault="008F36A1" w:rsidP="008F36A1">
            <w:pPr>
              <w:pStyle w:val="Compact"/>
              <w:jc w:val="center"/>
              <w:rPr>
                <w:sz w:val="22"/>
                <w:szCs w:val="22"/>
              </w:rPr>
            </w:pPr>
            <w:r w:rsidRPr="00073F66">
              <w:rPr>
                <w:sz w:val="22"/>
                <w:szCs w:val="22"/>
              </w:rPr>
              <w:t>81 (47.9)</w:t>
            </w:r>
          </w:p>
        </w:tc>
        <w:tc>
          <w:tcPr>
            <w:tcW w:w="0" w:type="auto"/>
          </w:tcPr>
          <w:p w14:paraId="60B344F1" w14:textId="77777777" w:rsidR="008F36A1" w:rsidRPr="00073F66" w:rsidRDefault="008F36A1" w:rsidP="008F36A1">
            <w:pPr>
              <w:pStyle w:val="Compact"/>
              <w:jc w:val="center"/>
              <w:rPr>
                <w:sz w:val="22"/>
                <w:szCs w:val="22"/>
              </w:rPr>
            </w:pPr>
            <w:r w:rsidRPr="00073F66">
              <w:rPr>
                <w:sz w:val="22"/>
                <w:szCs w:val="22"/>
              </w:rPr>
              <w:t>317 (42.4)</w:t>
            </w:r>
          </w:p>
        </w:tc>
        <w:bookmarkStart w:id="0" w:name="_GoBack"/>
        <w:bookmarkEnd w:id="0"/>
      </w:tr>
      <w:tr w:rsidR="008F36A1" w:rsidRPr="00073F66" w14:paraId="2FDA45B5" w14:textId="77777777" w:rsidTr="008F36A1">
        <w:tc>
          <w:tcPr>
            <w:tcW w:w="0" w:type="auto"/>
          </w:tcPr>
          <w:p w14:paraId="45A8C8CA" w14:textId="77777777" w:rsidR="008F36A1" w:rsidRPr="00073F66" w:rsidRDefault="008F36A1">
            <w:pPr>
              <w:rPr>
                <w:rFonts w:ascii="Times New Roman" w:hAnsi="Times New Roman" w:cs="Times New Roman"/>
                <w:sz w:val="22"/>
                <w:szCs w:val="22"/>
              </w:rPr>
            </w:pPr>
          </w:p>
        </w:tc>
        <w:tc>
          <w:tcPr>
            <w:tcW w:w="0" w:type="auto"/>
          </w:tcPr>
          <w:p w14:paraId="772BC3C6" w14:textId="77777777" w:rsidR="008F36A1" w:rsidRPr="00073F66" w:rsidRDefault="008F36A1">
            <w:pPr>
              <w:pStyle w:val="Compact"/>
              <w:rPr>
                <w:sz w:val="22"/>
                <w:szCs w:val="22"/>
              </w:rPr>
            </w:pPr>
            <w:r w:rsidRPr="00073F66">
              <w:rPr>
                <w:sz w:val="22"/>
                <w:szCs w:val="22"/>
              </w:rPr>
              <w:t>Physical and verbal abuse</w:t>
            </w:r>
          </w:p>
        </w:tc>
        <w:tc>
          <w:tcPr>
            <w:tcW w:w="0" w:type="auto"/>
          </w:tcPr>
          <w:p w14:paraId="65026D53" w14:textId="77777777" w:rsidR="008F36A1" w:rsidRPr="00073F66" w:rsidRDefault="008F36A1" w:rsidP="008F36A1">
            <w:pPr>
              <w:pStyle w:val="Compact"/>
              <w:jc w:val="center"/>
              <w:rPr>
                <w:sz w:val="22"/>
                <w:szCs w:val="22"/>
              </w:rPr>
            </w:pPr>
            <w:r w:rsidRPr="00073F66">
              <w:rPr>
                <w:sz w:val="22"/>
                <w:szCs w:val="22"/>
              </w:rPr>
              <w:t>472 (63.1)</w:t>
            </w:r>
          </w:p>
        </w:tc>
        <w:tc>
          <w:tcPr>
            <w:tcW w:w="0" w:type="auto"/>
          </w:tcPr>
          <w:p w14:paraId="292906A9" w14:textId="77777777" w:rsidR="008F36A1" w:rsidRPr="00073F66" w:rsidRDefault="008F36A1" w:rsidP="008F36A1">
            <w:pPr>
              <w:pStyle w:val="Compact"/>
              <w:jc w:val="center"/>
              <w:rPr>
                <w:sz w:val="22"/>
                <w:szCs w:val="22"/>
              </w:rPr>
            </w:pPr>
            <w:r w:rsidRPr="00073F66">
              <w:rPr>
                <w:sz w:val="22"/>
                <w:szCs w:val="22"/>
              </w:rPr>
              <w:t>276 (36.9)</w:t>
            </w:r>
          </w:p>
        </w:tc>
        <w:tc>
          <w:tcPr>
            <w:tcW w:w="0" w:type="auto"/>
          </w:tcPr>
          <w:p w14:paraId="25F13E63" w14:textId="77777777" w:rsidR="008F36A1" w:rsidRPr="00073F66" w:rsidRDefault="008F36A1" w:rsidP="008F36A1">
            <w:pPr>
              <w:pStyle w:val="Compact"/>
              <w:jc w:val="center"/>
              <w:rPr>
                <w:sz w:val="22"/>
                <w:szCs w:val="22"/>
              </w:rPr>
            </w:pPr>
            <w:r w:rsidRPr="00073F66">
              <w:rPr>
                <w:sz w:val="22"/>
                <w:szCs w:val="22"/>
              </w:rPr>
              <w:t>347 (46.4)</w:t>
            </w:r>
          </w:p>
        </w:tc>
        <w:tc>
          <w:tcPr>
            <w:tcW w:w="0" w:type="auto"/>
          </w:tcPr>
          <w:p w14:paraId="32F33043" w14:textId="77777777" w:rsidR="008F36A1" w:rsidRPr="00073F66" w:rsidRDefault="008F36A1" w:rsidP="008F36A1">
            <w:pPr>
              <w:pStyle w:val="Compact"/>
              <w:jc w:val="center"/>
              <w:rPr>
                <w:sz w:val="22"/>
                <w:szCs w:val="22"/>
              </w:rPr>
            </w:pPr>
            <w:r w:rsidRPr="00073F66">
              <w:rPr>
                <w:sz w:val="22"/>
                <w:szCs w:val="22"/>
              </w:rPr>
              <w:t>401 (53.6)</w:t>
            </w:r>
          </w:p>
        </w:tc>
        <w:tc>
          <w:tcPr>
            <w:tcW w:w="0" w:type="auto"/>
          </w:tcPr>
          <w:p w14:paraId="368F3B14" w14:textId="77777777" w:rsidR="008F36A1" w:rsidRPr="00073F66" w:rsidRDefault="008F36A1" w:rsidP="008F36A1">
            <w:pPr>
              <w:pStyle w:val="Compact"/>
              <w:jc w:val="center"/>
              <w:rPr>
                <w:sz w:val="22"/>
                <w:szCs w:val="22"/>
              </w:rPr>
            </w:pPr>
            <w:r w:rsidRPr="00073F66">
              <w:rPr>
                <w:sz w:val="22"/>
                <w:szCs w:val="22"/>
              </w:rPr>
              <w:t>66 (39.1)</w:t>
            </w:r>
          </w:p>
        </w:tc>
      </w:tr>
      <w:tr w:rsidR="008F36A1" w:rsidRPr="00073F66" w14:paraId="7DEF2BDF" w14:textId="77777777" w:rsidTr="008F36A1">
        <w:tc>
          <w:tcPr>
            <w:tcW w:w="0" w:type="auto"/>
          </w:tcPr>
          <w:p w14:paraId="63B1099E" w14:textId="77777777" w:rsidR="008F36A1" w:rsidRPr="00073F66" w:rsidRDefault="008F36A1">
            <w:pPr>
              <w:rPr>
                <w:rFonts w:ascii="Times New Roman" w:hAnsi="Times New Roman" w:cs="Times New Roman"/>
                <w:sz w:val="22"/>
                <w:szCs w:val="22"/>
              </w:rPr>
            </w:pPr>
          </w:p>
        </w:tc>
        <w:tc>
          <w:tcPr>
            <w:tcW w:w="0" w:type="auto"/>
          </w:tcPr>
          <w:p w14:paraId="19CADC93" w14:textId="77777777" w:rsidR="008F36A1" w:rsidRPr="00073F66" w:rsidRDefault="008F36A1">
            <w:pPr>
              <w:pStyle w:val="Compact"/>
              <w:rPr>
                <w:sz w:val="22"/>
                <w:szCs w:val="22"/>
              </w:rPr>
            </w:pPr>
          </w:p>
        </w:tc>
        <w:tc>
          <w:tcPr>
            <w:tcW w:w="0" w:type="auto"/>
          </w:tcPr>
          <w:p w14:paraId="167CB5A4" w14:textId="77777777" w:rsidR="008F36A1" w:rsidRPr="00073F66" w:rsidRDefault="008F36A1" w:rsidP="008F36A1">
            <w:pPr>
              <w:pStyle w:val="Compact"/>
              <w:jc w:val="center"/>
              <w:rPr>
                <w:sz w:val="22"/>
                <w:szCs w:val="22"/>
              </w:rPr>
            </w:pPr>
          </w:p>
        </w:tc>
        <w:tc>
          <w:tcPr>
            <w:tcW w:w="0" w:type="auto"/>
          </w:tcPr>
          <w:p w14:paraId="49511DEF" w14:textId="77777777" w:rsidR="008F36A1" w:rsidRPr="00073F66" w:rsidRDefault="008F36A1" w:rsidP="008F36A1">
            <w:pPr>
              <w:pStyle w:val="Compact"/>
              <w:jc w:val="center"/>
              <w:rPr>
                <w:sz w:val="22"/>
                <w:szCs w:val="22"/>
              </w:rPr>
            </w:pPr>
          </w:p>
        </w:tc>
        <w:tc>
          <w:tcPr>
            <w:tcW w:w="0" w:type="auto"/>
          </w:tcPr>
          <w:p w14:paraId="47F62CFF" w14:textId="77777777" w:rsidR="008F36A1" w:rsidRPr="00073F66" w:rsidRDefault="008F36A1" w:rsidP="008F36A1">
            <w:pPr>
              <w:pStyle w:val="Compact"/>
              <w:jc w:val="center"/>
              <w:rPr>
                <w:sz w:val="22"/>
                <w:szCs w:val="22"/>
              </w:rPr>
            </w:pPr>
          </w:p>
        </w:tc>
        <w:tc>
          <w:tcPr>
            <w:tcW w:w="0" w:type="auto"/>
          </w:tcPr>
          <w:p w14:paraId="4A28FDF0" w14:textId="77777777" w:rsidR="008F36A1" w:rsidRPr="00073F66" w:rsidRDefault="008F36A1" w:rsidP="008F36A1">
            <w:pPr>
              <w:pStyle w:val="Compact"/>
              <w:jc w:val="center"/>
              <w:rPr>
                <w:sz w:val="22"/>
                <w:szCs w:val="22"/>
              </w:rPr>
            </w:pPr>
          </w:p>
        </w:tc>
        <w:tc>
          <w:tcPr>
            <w:tcW w:w="0" w:type="auto"/>
          </w:tcPr>
          <w:p w14:paraId="21A2CF15" w14:textId="77777777" w:rsidR="008F36A1" w:rsidRPr="00073F66" w:rsidRDefault="008F36A1" w:rsidP="008F36A1">
            <w:pPr>
              <w:pStyle w:val="Compact"/>
              <w:jc w:val="center"/>
              <w:rPr>
                <w:sz w:val="22"/>
                <w:szCs w:val="22"/>
              </w:rPr>
            </w:pPr>
          </w:p>
        </w:tc>
      </w:tr>
      <w:tr w:rsidR="008F36A1" w:rsidRPr="00073F66" w14:paraId="1E0143FF" w14:textId="77777777" w:rsidTr="008F36A1">
        <w:tc>
          <w:tcPr>
            <w:tcW w:w="0" w:type="auto"/>
          </w:tcPr>
          <w:p w14:paraId="5B7302A5" w14:textId="77777777" w:rsidR="008F36A1" w:rsidRPr="00073F66" w:rsidRDefault="008F36A1">
            <w:pPr>
              <w:pStyle w:val="Compact"/>
              <w:rPr>
                <w:sz w:val="22"/>
                <w:szCs w:val="22"/>
              </w:rPr>
            </w:pPr>
            <w:r w:rsidRPr="00073F66">
              <w:rPr>
                <w:sz w:val="22"/>
                <w:szCs w:val="22"/>
              </w:rPr>
              <w:t>50 - 59</w:t>
            </w:r>
          </w:p>
        </w:tc>
        <w:tc>
          <w:tcPr>
            <w:tcW w:w="0" w:type="auto"/>
          </w:tcPr>
          <w:p w14:paraId="66395EDD" w14:textId="77777777" w:rsidR="008F36A1" w:rsidRPr="00073F66" w:rsidRDefault="008F36A1">
            <w:pPr>
              <w:pStyle w:val="Compact"/>
              <w:rPr>
                <w:sz w:val="22"/>
                <w:szCs w:val="22"/>
              </w:rPr>
            </w:pPr>
            <w:r w:rsidRPr="00073F66">
              <w:rPr>
                <w:sz w:val="22"/>
                <w:szCs w:val="22"/>
              </w:rPr>
              <w:t>No</w:t>
            </w:r>
          </w:p>
        </w:tc>
        <w:tc>
          <w:tcPr>
            <w:tcW w:w="0" w:type="auto"/>
          </w:tcPr>
          <w:p w14:paraId="41F925D8" w14:textId="77777777" w:rsidR="008F36A1" w:rsidRPr="00073F66" w:rsidRDefault="008F36A1" w:rsidP="008F36A1">
            <w:pPr>
              <w:pStyle w:val="Compact"/>
              <w:jc w:val="center"/>
              <w:rPr>
                <w:sz w:val="22"/>
                <w:szCs w:val="22"/>
              </w:rPr>
            </w:pPr>
            <w:r w:rsidRPr="00073F66">
              <w:rPr>
                <w:sz w:val="22"/>
                <w:szCs w:val="22"/>
              </w:rPr>
              <w:t>22,784 (76.8)</w:t>
            </w:r>
          </w:p>
        </w:tc>
        <w:tc>
          <w:tcPr>
            <w:tcW w:w="0" w:type="auto"/>
          </w:tcPr>
          <w:p w14:paraId="0E2D95FB" w14:textId="77777777" w:rsidR="008F36A1" w:rsidRPr="00073F66" w:rsidRDefault="008F36A1" w:rsidP="008F36A1">
            <w:pPr>
              <w:pStyle w:val="Compact"/>
              <w:jc w:val="center"/>
              <w:rPr>
                <w:sz w:val="22"/>
                <w:szCs w:val="22"/>
              </w:rPr>
            </w:pPr>
            <w:r w:rsidRPr="00073F66">
              <w:rPr>
                <w:sz w:val="22"/>
                <w:szCs w:val="22"/>
              </w:rPr>
              <w:t>6,892 (23.2)</w:t>
            </w:r>
          </w:p>
        </w:tc>
        <w:tc>
          <w:tcPr>
            <w:tcW w:w="0" w:type="auto"/>
          </w:tcPr>
          <w:p w14:paraId="05DF6EBE" w14:textId="77777777" w:rsidR="008F36A1" w:rsidRPr="00073F66" w:rsidRDefault="008F36A1" w:rsidP="008F36A1">
            <w:pPr>
              <w:pStyle w:val="Compact"/>
              <w:jc w:val="center"/>
              <w:rPr>
                <w:sz w:val="22"/>
                <w:szCs w:val="22"/>
              </w:rPr>
            </w:pPr>
            <w:r w:rsidRPr="00073F66">
              <w:rPr>
                <w:sz w:val="22"/>
                <w:szCs w:val="22"/>
              </w:rPr>
              <w:t>18,430 (62.1)</w:t>
            </w:r>
          </w:p>
        </w:tc>
        <w:tc>
          <w:tcPr>
            <w:tcW w:w="0" w:type="auto"/>
          </w:tcPr>
          <w:p w14:paraId="67A8171C" w14:textId="77777777" w:rsidR="008F36A1" w:rsidRPr="00073F66" w:rsidRDefault="008F36A1" w:rsidP="008F36A1">
            <w:pPr>
              <w:pStyle w:val="Compact"/>
              <w:jc w:val="center"/>
              <w:rPr>
                <w:sz w:val="22"/>
                <w:szCs w:val="22"/>
              </w:rPr>
            </w:pPr>
            <w:r w:rsidRPr="00073F66">
              <w:rPr>
                <w:sz w:val="22"/>
                <w:szCs w:val="22"/>
              </w:rPr>
              <w:t>11,246 (37.9)</w:t>
            </w:r>
          </w:p>
        </w:tc>
        <w:tc>
          <w:tcPr>
            <w:tcW w:w="0" w:type="auto"/>
          </w:tcPr>
          <w:p w14:paraId="368B6DD5" w14:textId="77777777" w:rsidR="008F36A1" w:rsidRPr="00073F66" w:rsidRDefault="008F36A1" w:rsidP="008F36A1">
            <w:pPr>
              <w:pStyle w:val="Compact"/>
              <w:jc w:val="center"/>
              <w:rPr>
                <w:sz w:val="22"/>
                <w:szCs w:val="22"/>
              </w:rPr>
            </w:pPr>
            <w:r w:rsidRPr="00073F66">
              <w:rPr>
                <w:sz w:val="22"/>
                <w:szCs w:val="22"/>
              </w:rPr>
              <w:t>9,953 (33.5)</w:t>
            </w:r>
          </w:p>
        </w:tc>
      </w:tr>
      <w:tr w:rsidR="008F36A1" w:rsidRPr="00073F66" w14:paraId="2EDEF847" w14:textId="77777777" w:rsidTr="008F36A1">
        <w:tc>
          <w:tcPr>
            <w:tcW w:w="0" w:type="auto"/>
          </w:tcPr>
          <w:p w14:paraId="319A4948" w14:textId="77777777" w:rsidR="008F36A1" w:rsidRPr="00073F66" w:rsidRDefault="008F36A1">
            <w:pPr>
              <w:rPr>
                <w:rFonts w:ascii="Times New Roman" w:hAnsi="Times New Roman" w:cs="Times New Roman"/>
                <w:sz w:val="22"/>
                <w:szCs w:val="22"/>
              </w:rPr>
            </w:pPr>
          </w:p>
        </w:tc>
        <w:tc>
          <w:tcPr>
            <w:tcW w:w="0" w:type="auto"/>
          </w:tcPr>
          <w:p w14:paraId="06FA191D" w14:textId="77777777" w:rsidR="008F36A1" w:rsidRPr="00073F66" w:rsidRDefault="008F36A1">
            <w:pPr>
              <w:pStyle w:val="Compact"/>
              <w:rPr>
                <w:sz w:val="22"/>
                <w:szCs w:val="22"/>
              </w:rPr>
            </w:pPr>
            <w:r w:rsidRPr="00073F66">
              <w:rPr>
                <w:sz w:val="22"/>
                <w:szCs w:val="22"/>
              </w:rPr>
              <w:t>Yes</w:t>
            </w:r>
          </w:p>
        </w:tc>
        <w:tc>
          <w:tcPr>
            <w:tcW w:w="0" w:type="auto"/>
          </w:tcPr>
          <w:p w14:paraId="43A22BBA" w14:textId="77777777" w:rsidR="008F36A1" w:rsidRPr="00073F66" w:rsidRDefault="008F36A1" w:rsidP="008F36A1">
            <w:pPr>
              <w:pStyle w:val="Compact"/>
              <w:jc w:val="center"/>
              <w:rPr>
                <w:sz w:val="22"/>
                <w:szCs w:val="22"/>
              </w:rPr>
            </w:pPr>
            <w:r w:rsidRPr="00073F66">
              <w:rPr>
                <w:sz w:val="22"/>
                <w:szCs w:val="22"/>
              </w:rPr>
              <w:t>2,956 (64.8)</w:t>
            </w:r>
          </w:p>
        </w:tc>
        <w:tc>
          <w:tcPr>
            <w:tcW w:w="0" w:type="auto"/>
          </w:tcPr>
          <w:p w14:paraId="3F744F45" w14:textId="77777777" w:rsidR="008F36A1" w:rsidRPr="00073F66" w:rsidRDefault="008F36A1" w:rsidP="008F36A1">
            <w:pPr>
              <w:pStyle w:val="Compact"/>
              <w:jc w:val="center"/>
              <w:rPr>
                <w:sz w:val="22"/>
                <w:szCs w:val="22"/>
              </w:rPr>
            </w:pPr>
            <w:r w:rsidRPr="00073F66">
              <w:rPr>
                <w:sz w:val="22"/>
                <w:szCs w:val="22"/>
              </w:rPr>
              <w:t>1,605 (35.2)</w:t>
            </w:r>
          </w:p>
        </w:tc>
        <w:tc>
          <w:tcPr>
            <w:tcW w:w="0" w:type="auto"/>
          </w:tcPr>
          <w:p w14:paraId="6C11D597" w14:textId="77777777" w:rsidR="008F36A1" w:rsidRPr="00073F66" w:rsidRDefault="008F36A1" w:rsidP="008F36A1">
            <w:pPr>
              <w:pStyle w:val="Compact"/>
              <w:jc w:val="center"/>
              <w:rPr>
                <w:sz w:val="22"/>
                <w:szCs w:val="22"/>
              </w:rPr>
            </w:pPr>
            <w:r w:rsidRPr="00073F66">
              <w:rPr>
                <w:sz w:val="22"/>
                <w:szCs w:val="22"/>
              </w:rPr>
              <w:t>2,116 (46.4)</w:t>
            </w:r>
          </w:p>
        </w:tc>
        <w:tc>
          <w:tcPr>
            <w:tcW w:w="0" w:type="auto"/>
          </w:tcPr>
          <w:p w14:paraId="033C05A9" w14:textId="77777777" w:rsidR="008F36A1" w:rsidRPr="00073F66" w:rsidRDefault="008F36A1" w:rsidP="008F36A1">
            <w:pPr>
              <w:pStyle w:val="Compact"/>
              <w:jc w:val="center"/>
              <w:rPr>
                <w:sz w:val="22"/>
                <w:szCs w:val="22"/>
              </w:rPr>
            </w:pPr>
            <w:r w:rsidRPr="00073F66">
              <w:rPr>
                <w:sz w:val="22"/>
                <w:szCs w:val="22"/>
              </w:rPr>
              <w:t>2,445 (53.6)</w:t>
            </w:r>
          </w:p>
        </w:tc>
        <w:tc>
          <w:tcPr>
            <w:tcW w:w="0" w:type="auto"/>
          </w:tcPr>
          <w:p w14:paraId="30B1C4FD" w14:textId="77777777" w:rsidR="008F36A1" w:rsidRPr="00073F66" w:rsidRDefault="008F36A1" w:rsidP="008F36A1">
            <w:pPr>
              <w:pStyle w:val="Compact"/>
              <w:jc w:val="center"/>
              <w:rPr>
                <w:sz w:val="22"/>
                <w:szCs w:val="22"/>
              </w:rPr>
            </w:pPr>
            <w:r w:rsidRPr="00073F66">
              <w:rPr>
                <w:sz w:val="22"/>
                <w:szCs w:val="22"/>
              </w:rPr>
              <w:t>2,064 (45.3)</w:t>
            </w:r>
          </w:p>
        </w:tc>
      </w:tr>
      <w:tr w:rsidR="008F36A1" w:rsidRPr="00073F66" w14:paraId="1CB18C5B" w14:textId="77777777" w:rsidTr="008F36A1">
        <w:tc>
          <w:tcPr>
            <w:tcW w:w="0" w:type="auto"/>
          </w:tcPr>
          <w:p w14:paraId="3AE78885" w14:textId="77777777" w:rsidR="008F36A1" w:rsidRPr="00073F66" w:rsidRDefault="008F36A1">
            <w:pPr>
              <w:rPr>
                <w:rFonts w:ascii="Times New Roman" w:hAnsi="Times New Roman" w:cs="Times New Roman"/>
                <w:sz w:val="22"/>
                <w:szCs w:val="22"/>
              </w:rPr>
            </w:pPr>
          </w:p>
        </w:tc>
        <w:tc>
          <w:tcPr>
            <w:tcW w:w="0" w:type="auto"/>
          </w:tcPr>
          <w:p w14:paraId="5F6D3027" w14:textId="77777777" w:rsidR="008F36A1" w:rsidRPr="00073F66" w:rsidRDefault="008F36A1">
            <w:pPr>
              <w:pStyle w:val="Compact"/>
              <w:rPr>
                <w:sz w:val="22"/>
                <w:szCs w:val="22"/>
              </w:rPr>
            </w:pPr>
            <w:r w:rsidRPr="00073F66">
              <w:rPr>
                <w:sz w:val="22"/>
                <w:szCs w:val="22"/>
              </w:rPr>
              <w:t>Verbal abuse only</w:t>
            </w:r>
          </w:p>
        </w:tc>
        <w:tc>
          <w:tcPr>
            <w:tcW w:w="0" w:type="auto"/>
          </w:tcPr>
          <w:p w14:paraId="7ADD4033" w14:textId="77777777" w:rsidR="008F36A1" w:rsidRPr="00073F66" w:rsidRDefault="008F36A1" w:rsidP="008F36A1">
            <w:pPr>
              <w:pStyle w:val="Compact"/>
              <w:jc w:val="center"/>
              <w:rPr>
                <w:sz w:val="22"/>
                <w:szCs w:val="22"/>
              </w:rPr>
            </w:pPr>
            <w:r w:rsidRPr="00073F66">
              <w:rPr>
                <w:sz w:val="22"/>
                <w:szCs w:val="22"/>
              </w:rPr>
              <w:t>2,603 (64.7)</w:t>
            </w:r>
          </w:p>
        </w:tc>
        <w:tc>
          <w:tcPr>
            <w:tcW w:w="0" w:type="auto"/>
          </w:tcPr>
          <w:p w14:paraId="14F4E448" w14:textId="77777777" w:rsidR="008F36A1" w:rsidRPr="00073F66" w:rsidRDefault="008F36A1" w:rsidP="008F36A1">
            <w:pPr>
              <w:pStyle w:val="Compact"/>
              <w:jc w:val="center"/>
              <w:rPr>
                <w:sz w:val="22"/>
                <w:szCs w:val="22"/>
              </w:rPr>
            </w:pPr>
            <w:r w:rsidRPr="00073F66">
              <w:rPr>
                <w:sz w:val="22"/>
                <w:szCs w:val="22"/>
              </w:rPr>
              <w:t>1,419 (35.3)</w:t>
            </w:r>
          </w:p>
        </w:tc>
        <w:tc>
          <w:tcPr>
            <w:tcW w:w="0" w:type="auto"/>
          </w:tcPr>
          <w:p w14:paraId="11E66C76" w14:textId="77777777" w:rsidR="008F36A1" w:rsidRPr="00073F66" w:rsidRDefault="008F36A1" w:rsidP="008F36A1">
            <w:pPr>
              <w:pStyle w:val="Compact"/>
              <w:jc w:val="center"/>
              <w:rPr>
                <w:sz w:val="22"/>
                <w:szCs w:val="22"/>
              </w:rPr>
            </w:pPr>
            <w:r w:rsidRPr="00073F66">
              <w:rPr>
                <w:sz w:val="22"/>
                <w:szCs w:val="22"/>
              </w:rPr>
              <w:t>1,858 (46.2)</w:t>
            </w:r>
          </w:p>
        </w:tc>
        <w:tc>
          <w:tcPr>
            <w:tcW w:w="0" w:type="auto"/>
          </w:tcPr>
          <w:p w14:paraId="4FDB9739" w14:textId="77777777" w:rsidR="008F36A1" w:rsidRPr="00073F66" w:rsidRDefault="008F36A1" w:rsidP="008F36A1">
            <w:pPr>
              <w:pStyle w:val="Compact"/>
              <w:jc w:val="center"/>
              <w:rPr>
                <w:sz w:val="22"/>
                <w:szCs w:val="22"/>
              </w:rPr>
            </w:pPr>
            <w:r w:rsidRPr="00073F66">
              <w:rPr>
                <w:sz w:val="22"/>
                <w:szCs w:val="22"/>
              </w:rPr>
              <w:t>2,164 (53.8)</w:t>
            </w:r>
          </w:p>
        </w:tc>
        <w:tc>
          <w:tcPr>
            <w:tcW w:w="0" w:type="auto"/>
          </w:tcPr>
          <w:p w14:paraId="364553ED" w14:textId="77777777" w:rsidR="008F36A1" w:rsidRPr="00073F66" w:rsidRDefault="008F36A1" w:rsidP="008F36A1">
            <w:pPr>
              <w:pStyle w:val="Compact"/>
              <w:jc w:val="center"/>
              <w:rPr>
                <w:sz w:val="22"/>
                <w:szCs w:val="22"/>
              </w:rPr>
            </w:pPr>
            <w:r w:rsidRPr="00073F66">
              <w:rPr>
                <w:sz w:val="22"/>
                <w:szCs w:val="22"/>
              </w:rPr>
              <w:t>196 (43.5)</w:t>
            </w:r>
          </w:p>
        </w:tc>
      </w:tr>
      <w:tr w:rsidR="008F36A1" w:rsidRPr="00073F66" w14:paraId="7BD794B6" w14:textId="77777777" w:rsidTr="008F36A1">
        <w:tc>
          <w:tcPr>
            <w:tcW w:w="0" w:type="auto"/>
          </w:tcPr>
          <w:p w14:paraId="6262500E" w14:textId="77777777" w:rsidR="008F36A1" w:rsidRPr="00073F66" w:rsidRDefault="008F36A1">
            <w:pPr>
              <w:rPr>
                <w:rFonts w:ascii="Times New Roman" w:hAnsi="Times New Roman" w:cs="Times New Roman"/>
                <w:sz w:val="22"/>
                <w:szCs w:val="22"/>
              </w:rPr>
            </w:pPr>
          </w:p>
        </w:tc>
        <w:tc>
          <w:tcPr>
            <w:tcW w:w="0" w:type="auto"/>
          </w:tcPr>
          <w:p w14:paraId="70A6107C" w14:textId="77777777" w:rsidR="008F36A1" w:rsidRPr="00073F66" w:rsidRDefault="008F36A1">
            <w:pPr>
              <w:pStyle w:val="Compact"/>
              <w:rPr>
                <w:sz w:val="22"/>
                <w:szCs w:val="22"/>
              </w:rPr>
            </w:pPr>
            <w:r w:rsidRPr="00073F66">
              <w:rPr>
                <w:sz w:val="22"/>
                <w:szCs w:val="22"/>
              </w:rPr>
              <w:t>Physical abuse only</w:t>
            </w:r>
          </w:p>
        </w:tc>
        <w:tc>
          <w:tcPr>
            <w:tcW w:w="0" w:type="auto"/>
          </w:tcPr>
          <w:p w14:paraId="2DD3585D" w14:textId="77777777" w:rsidR="008F36A1" w:rsidRPr="00073F66" w:rsidRDefault="008F36A1" w:rsidP="008F36A1">
            <w:pPr>
              <w:pStyle w:val="Compact"/>
              <w:jc w:val="center"/>
              <w:rPr>
                <w:sz w:val="22"/>
                <w:szCs w:val="22"/>
              </w:rPr>
            </w:pPr>
            <w:r w:rsidRPr="00073F66">
              <w:rPr>
                <w:sz w:val="22"/>
                <w:szCs w:val="22"/>
              </w:rPr>
              <w:t>65 (73.9)</w:t>
            </w:r>
          </w:p>
        </w:tc>
        <w:tc>
          <w:tcPr>
            <w:tcW w:w="0" w:type="auto"/>
          </w:tcPr>
          <w:p w14:paraId="1FF1B03E" w14:textId="77777777" w:rsidR="008F36A1" w:rsidRPr="00073F66" w:rsidRDefault="008F36A1" w:rsidP="008F36A1">
            <w:pPr>
              <w:pStyle w:val="Compact"/>
              <w:jc w:val="center"/>
              <w:rPr>
                <w:sz w:val="22"/>
                <w:szCs w:val="22"/>
              </w:rPr>
            </w:pPr>
            <w:r w:rsidRPr="00073F66">
              <w:rPr>
                <w:sz w:val="22"/>
                <w:szCs w:val="22"/>
              </w:rPr>
              <w:t>23 (26.1)</w:t>
            </w:r>
          </w:p>
        </w:tc>
        <w:tc>
          <w:tcPr>
            <w:tcW w:w="0" w:type="auto"/>
          </w:tcPr>
          <w:p w14:paraId="160306CE" w14:textId="77777777" w:rsidR="008F36A1" w:rsidRPr="00073F66" w:rsidRDefault="008F36A1" w:rsidP="008F36A1">
            <w:pPr>
              <w:pStyle w:val="Compact"/>
              <w:jc w:val="center"/>
              <w:rPr>
                <w:sz w:val="22"/>
                <w:szCs w:val="22"/>
              </w:rPr>
            </w:pPr>
            <w:r w:rsidRPr="00073F66">
              <w:rPr>
                <w:sz w:val="22"/>
                <w:szCs w:val="22"/>
              </w:rPr>
              <w:t>43 (48.9)</w:t>
            </w:r>
          </w:p>
        </w:tc>
        <w:tc>
          <w:tcPr>
            <w:tcW w:w="0" w:type="auto"/>
          </w:tcPr>
          <w:p w14:paraId="0D28BCDE" w14:textId="77777777" w:rsidR="008F36A1" w:rsidRPr="00073F66" w:rsidRDefault="008F36A1" w:rsidP="008F36A1">
            <w:pPr>
              <w:pStyle w:val="Compact"/>
              <w:jc w:val="center"/>
              <w:rPr>
                <w:sz w:val="22"/>
                <w:szCs w:val="22"/>
              </w:rPr>
            </w:pPr>
            <w:r w:rsidRPr="00073F66">
              <w:rPr>
                <w:sz w:val="22"/>
                <w:szCs w:val="22"/>
              </w:rPr>
              <w:t>45 (51.1)</w:t>
            </w:r>
          </w:p>
        </w:tc>
        <w:tc>
          <w:tcPr>
            <w:tcW w:w="0" w:type="auto"/>
          </w:tcPr>
          <w:p w14:paraId="6EE254AE" w14:textId="77777777" w:rsidR="008F36A1" w:rsidRPr="00073F66" w:rsidRDefault="008F36A1" w:rsidP="008F36A1">
            <w:pPr>
              <w:pStyle w:val="Compact"/>
              <w:jc w:val="center"/>
              <w:rPr>
                <w:sz w:val="22"/>
                <w:szCs w:val="22"/>
              </w:rPr>
            </w:pPr>
            <w:r w:rsidRPr="00073F66">
              <w:rPr>
                <w:sz w:val="22"/>
                <w:szCs w:val="22"/>
              </w:rPr>
              <w:t>1,832 (45.5)</w:t>
            </w:r>
          </w:p>
        </w:tc>
      </w:tr>
      <w:tr w:rsidR="008F36A1" w:rsidRPr="00073F66" w14:paraId="0E9CDAA6" w14:textId="77777777" w:rsidTr="008F36A1">
        <w:tc>
          <w:tcPr>
            <w:tcW w:w="0" w:type="auto"/>
          </w:tcPr>
          <w:p w14:paraId="187113EA" w14:textId="77777777" w:rsidR="008F36A1" w:rsidRPr="00073F66" w:rsidRDefault="008F36A1">
            <w:pPr>
              <w:rPr>
                <w:rFonts w:ascii="Times New Roman" w:hAnsi="Times New Roman" w:cs="Times New Roman"/>
                <w:sz w:val="22"/>
                <w:szCs w:val="22"/>
              </w:rPr>
            </w:pPr>
          </w:p>
        </w:tc>
        <w:tc>
          <w:tcPr>
            <w:tcW w:w="0" w:type="auto"/>
          </w:tcPr>
          <w:p w14:paraId="4515ACFB" w14:textId="77777777" w:rsidR="008F36A1" w:rsidRPr="00073F66" w:rsidRDefault="008F36A1">
            <w:pPr>
              <w:pStyle w:val="Compact"/>
              <w:rPr>
                <w:sz w:val="22"/>
                <w:szCs w:val="22"/>
              </w:rPr>
            </w:pPr>
            <w:r w:rsidRPr="00073F66">
              <w:rPr>
                <w:sz w:val="22"/>
                <w:szCs w:val="22"/>
              </w:rPr>
              <w:t>Physical and verbal abuse</w:t>
            </w:r>
          </w:p>
        </w:tc>
        <w:tc>
          <w:tcPr>
            <w:tcW w:w="0" w:type="auto"/>
          </w:tcPr>
          <w:p w14:paraId="6B9A0321" w14:textId="77777777" w:rsidR="008F36A1" w:rsidRPr="00073F66" w:rsidRDefault="008F36A1" w:rsidP="008F36A1">
            <w:pPr>
              <w:pStyle w:val="Compact"/>
              <w:jc w:val="center"/>
              <w:rPr>
                <w:sz w:val="22"/>
                <w:szCs w:val="22"/>
              </w:rPr>
            </w:pPr>
            <w:r w:rsidRPr="00073F66">
              <w:rPr>
                <w:sz w:val="22"/>
                <w:szCs w:val="22"/>
              </w:rPr>
              <w:t>288 (63.9)</w:t>
            </w:r>
          </w:p>
        </w:tc>
        <w:tc>
          <w:tcPr>
            <w:tcW w:w="0" w:type="auto"/>
          </w:tcPr>
          <w:p w14:paraId="0E77030D" w14:textId="77777777" w:rsidR="008F36A1" w:rsidRPr="00073F66" w:rsidRDefault="008F36A1" w:rsidP="008F36A1">
            <w:pPr>
              <w:pStyle w:val="Compact"/>
              <w:jc w:val="center"/>
              <w:rPr>
                <w:sz w:val="22"/>
                <w:szCs w:val="22"/>
              </w:rPr>
            </w:pPr>
            <w:r w:rsidRPr="00073F66">
              <w:rPr>
                <w:sz w:val="22"/>
                <w:szCs w:val="22"/>
              </w:rPr>
              <w:t>163 (36.1)</w:t>
            </w:r>
          </w:p>
        </w:tc>
        <w:tc>
          <w:tcPr>
            <w:tcW w:w="0" w:type="auto"/>
          </w:tcPr>
          <w:p w14:paraId="06BCB928" w14:textId="77777777" w:rsidR="008F36A1" w:rsidRPr="00073F66" w:rsidRDefault="008F36A1" w:rsidP="008F36A1">
            <w:pPr>
              <w:pStyle w:val="Compact"/>
              <w:jc w:val="center"/>
              <w:rPr>
                <w:sz w:val="22"/>
                <w:szCs w:val="22"/>
              </w:rPr>
            </w:pPr>
            <w:r w:rsidRPr="00073F66">
              <w:rPr>
                <w:sz w:val="22"/>
                <w:szCs w:val="22"/>
              </w:rPr>
              <w:t>215 (47.7)</w:t>
            </w:r>
          </w:p>
        </w:tc>
        <w:tc>
          <w:tcPr>
            <w:tcW w:w="0" w:type="auto"/>
          </w:tcPr>
          <w:p w14:paraId="1117E630" w14:textId="77777777" w:rsidR="008F36A1" w:rsidRPr="00073F66" w:rsidRDefault="008F36A1" w:rsidP="008F36A1">
            <w:pPr>
              <w:pStyle w:val="Compact"/>
              <w:jc w:val="center"/>
              <w:rPr>
                <w:sz w:val="22"/>
                <w:szCs w:val="22"/>
              </w:rPr>
            </w:pPr>
            <w:r w:rsidRPr="00073F66">
              <w:rPr>
                <w:sz w:val="22"/>
                <w:szCs w:val="22"/>
              </w:rPr>
              <w:t>236 (52.3)</w:t>
            </w:r>
          </w:p>
        </w:tc>
        <w:tc>
          <w:tcPr>
            <w:tcW w:w="0" w:type="auto"/>
          </w:tcPr>
          <w:p w14:paraId="5CE66AD2" w14:textId="77777777" w:rsidR="008F36A1" w:rsidRPr="00073F66" w:rsidRDefault="008F36A1" w:rsidP="008F36A1">
            <w:pPr>
              <w:pStyle w:val="Compact"/>
              <w:jc w:val="center"/>
              <w:rPr>
                <w:sz w:val="22"/>
                <w:szCs w:val="22"/>
              </w:rPr>
            </w:pPr>
            <w:r w:rsidRPr="00073F66">
              <w:rPr>
                <w:sz w:val="22"/>
                <w:szCs w:val="22"/>
              </w:rPr>
              <w:t>36 (40.9)</w:t>
            </w:r>
          </w:p>
        </w:tc>
      </w:tr>
      <w:tr w:rsidR="008F36A1" w:rsidRPr="00073F66" w14:paraId="7E53F4F4" w14:textId="77777777" w:rsidTr="008F36A1">
        <w:tc>
          <w:tcPr>
            <w:tcW w:w="0" w:type="auto"/>
          </w:tcPr>
          <w:p w14:paraId="327CDC69" w14:textId="77777777" w:rsidR="008F36A1" w:rsidRPr="00073F66" w:rsidRDefault="008F36A1">
            <w:pPr>
              <w:rPr>
                <w:rFonts w:ascii="Times New Roman" w:hAnsi="Times New Roman" w:cs="Times New Roman"/>
                <w:sz w:val="22"/>
                <w:szCs w:val="22"/>
              </w:rPr>
            </w:pPr>
          </w:p>
        </w:tc>
        <w:tc>
          <w:tcPr>
            <w:tcW w:w="0" w:type="auto"/>
          </w:tcPr>
          <w:p w14:paraId="7B207445" w14:textId="77777777" w:rsidR="008F36A1" w:rsidRPr="00073F66" w:rsidRDefault="008F36A1">
            <w:pPr>
              <w:pStyle w:val="Compact"/>
              <w:rPr>
                <w:sz w:val="22"/>
                <w:szCs w:val="22"/>
              </w:rPr>
            </w:pPr>
          </w:p>
        </w:tc>
        <w:tc>
          <w:tcPr>
            <w:tcW w:w="0" w:type="auto"/>
          </w:tcPr>
          <w:p w14:paraId="271969E3" w14:textId="77777777" w:rsidR="008F36A1" w:rsidRPr="00073F66" w:rsidRDefault="008F36A1" w:rsidP="008F36A1">
            <w:pPr>
              <w:pStyle w:val="Compact"/>
              <w:jc w:val="center"/>
              <w:rPr>
                <w:sz w:val="22"/>
                <w:szCs w:val="22"/>
              </w:rPr>
            </w:pPr>
          </w:p>
        </w:tc>
        <w:tc>
          <w:tcPr>
            <w:tcW w:w="0" w:type="auto"/>
          </w:tcPr>
          <w:p w14:paraId="14FFF5D2" w14:textId="77777777" w:rsidR="008F36A1" w:rsidRPr="00073F66" w:rsidRDefault="008F36A1" w:rsidP="008F36A1">
            <w:pPr>
              <w:pStyle w:val="Compact"/>
              <w:jc w:val="center"/>
              <w:rPr>
                <w:sz w:val="22"/>
                <w:szCs w:val="22"/>
              </w:rPr>
            </w:pPr>
          </w:p>
        </w:tc>
        <w:tc>
          <w:tcPr>
            <w:tcW w:w="0" w:type="auto"/>
          </w:tcPr>
          <w:p w14:paraId="3A863049" w14:textId="77777777" w:rsidR="008F36A1" w:rsidRPr="00073F66" w:rsidRDefault="008F36A1" w:rsidP="008F36A1">
            <w:pPr>
              <w:pStyle w:val="Compact"/>
              <w:jc w:val="center"/>
              <w:rPr>
                <w:sz w:val="22"/>
                <w:szCs w:val="22"/>
              </w:rPr>
            </w:pPr>
          </w:p>
        </w:tc>
        <w:tc>
          <w:tcPr>
            <w:tcW w:w="0" w:type="auto"/>
          </w:tcPr>
          <w:p w14:paraId="48F746CC" w14:textId="77777777" w:rsidR="008F36A1" w:rsidRPr="00073F66" w:rsidRDefault="008F36A1" w:rsidP="008F36A1">
            <w:pPr>
              <w:pStyle w:val="Compact"/>
              <w:jc w:val="center"/>
              <w:rPr>
                <w:sz w:val="22"/>
                <w:szCs w:val="22"/>
              </w:rPr>
            </w:pPr>
          </w:p>
        </w:tc>
        <w:tc>
          <w:tcPr>
            <w:tcW w:w="0" w:type="auto"/>
          </w:tcPr>
          <w:p w14:paraId="5163D7A0" w14:textId="77777777" w:rsidR="008F36A1" w:rsidRPr="00073F66" w:rsidRDefault="008F36A1" w:rsidP="008F36A1">
            <w:pPr>
              <w:pStyle w:val="Compact"/>
              <w:jc w:val="center"/>
              <w:rPr>
                <w:sz w:val="22"/>
                <w:szCs w:val="22"/>
              </w:rPr>
            </w:pPr>
          </w:p>
        </w:tc>
      </w:tr>
      <w:tr w:rsidR="008F36A1" w:rsidRPr="00073F66" w14:paraId="7FCA1319" w14:textId="77777777" w:rsidTr="008F36A1">
        <w:tc>
          <w:tcPr>
            <w:tcW w:w="0" w:type="auto"/>
          </w:tcPr>
          <w:p w14:paraId="75E9410E" w14:textId="77777777" w:rsidR="008F36A1" w:rsidRPr="00073F66" w:rsidRDefault="008F36A1">
            <w:pPr>
              <w:pStyle w:val="Compact"/>
              <w:rPr>
                <w:sz w:val="22"/>
                <w:szCs w:val="22"/>
              </w:rPr>
            </w:pPr>
            <w:r w:rsidRPr="00073F66">
              <w:rPr>
                <w:sz w:val="22"/>
                <w:szCs w:val="22"/>
              </w:rPr>
              <w:t>60-69</w:t>
            </w:r>
          </w:p>
        </w:tc>
        <w:tc>
          <w:tcPr>
            <w:tcW w:w="0" w:type="auto"/>
          </w:tcPr>
          <w:p w14:paraId="10719F37" w14:textId="77777777" w:rsidR="008F36A1" w:rsidRPr="00073F66" w:rsidRDefault="008F36A1">
            <w:pPr>
              <w:pStyle w:val="Compact"/>
              <w:rPr>
                <w:sz w:val="22"/>
                <w:szCs w:val="22"/>
              </w:rPr>
            </w:pPr>
            <w:r w:rsidRPr="00073F66">
              <w:rPr>
                <w:sz w:val="22"/>
                <w:szCs w:val="22"/>
              </w:rPr>
              <w:t>No</w:t>
            </w:r>
          </w:p>
        </w:tc>
        <w:tc>
          <w:tcPr>
            <w:tcW w:w="0" w:type="auto"/>
          </w:tcPr>
          <w:p w14:paraId="71F5AE76" w14:textId="77777777" w:rsidR="008F36A1" w:rsidRPr="00073F66" w:rsidRDefault="008F36A1" w:rsidP="008F36A1">
            <w:pPr>
              <w:pStyle w:val="Compact"/>
              <w:jc w:val="center"/>
              <w:rPr>
                <w:sz w:val="22"/>
                <w:szCs w:val="22"/>
              </w:rPr>
            </w:pPr>
            <w:r w:rsidRPr="00073F66">
              <w:rPr>
                <w:sz w:val="22"/>
                <w:szCs w:val="22"/>
              </w:rPr>
              <w:t>24,352 (79.1)</w:t>
            </w:r>
          </w:p>
        </w:tc>
        <w:tc>
          <w:tcPr>
            <w:tcW w:w="0" w:type="auto"/>
          </w:tcPr>
          <w:p w14:paraId="7932C885" w14:textId="77777777" w:rsidR="008F36A1" w:rsidRPr="00073F66" w:rsidRDefault="008F36A1" w:rsidP="008F36A1">
            <w:pPr>
              <w:pStyle w:val="Compact"/>
              <w:jc w:val="center"/>
              <w:rPr>
                <w:sz w:val="22"/>
                <w:szCs w:val="22"/>
              </w:rPr>
            </w:pPr>
            <w:r w:rsidRPr="00073F66">
              <w:rPr>
                <w:sz w:val="22"/>
                <w:szCs w:val="22"/>
              </w:rPr>
              <w:t>6,427 (20.9)</w:t>
            </w:r>
          </w:p>
        </w:tc>
        <w:tc>
          <w:tcPr>
            <w:tcW w:w="0" w:type="auto"/>
          </w:tcPr>
          <w:p w14:paraId="2C4386A3" w14:textId="77777777" w:rsidR="008F36A1" w:rsidRPr="00073F66" w:rsidRDefault="008F36A1" w:rsidP="008F36A1">
            <w:pPr>
              <w:pStyle w:val="Compact"/>
              <w:jc w:val="center"/>
              <w:rPr>
                <w:sz w:val="22"/>
                <w:szCs w:val="22"/>
              </w:rPr>
            </w:pPr>
            <w:r w:rsidRPr="00073F66">
              <w:rPr>
                <w:sz w:val="22"/>
                <w:szCs w:val="22"/>
              </w:rPr>
              <w:t>21,863 (71)</w:t>
            </w:r>
          </w:p>
        </w:tc>
        <w:tc>
          <w:tcPr>
            <w:tcW w:w="0" w:type="auto"/>
          </w:tcPr>
          <w:p w14:paraId="3590D97B" w14:textId="77777777" w:rsidR="008F36A1" w:rsidRPr="00073F66" w:rsidRDefault="008F36A1" w:rsidP="008F36A1">
            <w:pPr>
              <w:pStyle w:val="Compact"/>
              <w:jc w:val="center"/>
              <w:rPr>
                <w:sz w:val="22"/>
                <w:szCs w:val="22"/>
              </w:rPr>
            </w:pPr>
            <w:r w:rsidRPr="00073F66">
              <w:rPr>
                <w:sz w:val="22"/>
                <w:szCs w:val="22"/>
              </w:rPr>
              <w:t>8,916 (29)</w:t>
            </w:r>
          </w:p>
        </w:tc>
        <w:tc>
          <w:tcPr>
            <w:tcW w:w="0" w:type="auto"/>
          </w:tcPr>
          <w:p w14:paraId="10F41B5A" w14:textId="77777777" w:rsidR="008F36A1" w:rsidRPr="00073F66" w:rsidRDefault="008F36A1" w:rsidP="008F36A1">
            <w:pPr>
              <w:pStyle w:val="Compact"/>
              <w:jc w:val="center"/>
              <w:rPr>
                <w:sz w:val="22"/>
                <w:szCs w:val="22"/>
              </w:rPr>
            </w:pPr>
            <w:r w:rsidRPr="00073F66">
              <w:rPr>
                <w:sz w:val="22"/>
                <w:szCs w:val="22"/>
              </w:rPr>
              <w:t>1,185 (34.9)</w:t>
            </w:r>
          </w:p>
        </w:tc>
      </w:tr>
      <w:tr w:rsidR="008F36A1" w:rsidRPr="00073F66" w14:paraId="19807586" w14:textId="77777777" w:rsidTr="008F36A1">
        <w:tc>
          <w:tcPr>
            <w:tcW w:w="0" w:type="auto"/>
          </w:tcPr>
          <w:p w14:paraId="064BAA42" w14:textId="77777777" w:rsidR="008F36A1" w:rsidRPr="00073F66" w:rsidRDefault="008F36A1">
            <w:pPr>
              <w:rPr>
                <w:rFonts w:ascii="Times New Roman" w:hAnsi="Times New Roman" w:cs="Times New Roman"/>
                <w:sz w:val="22"/>
                <w:szCs w:val="22"/>
              </w:rPr>
            </w:pPr>
          </w:p>
        </w:tc>
        <w:tc>
          <w:tcPr>
            <w:tcW w:w="0" w:type="auto"/>
          </w:tcPr>
          <w:p w14:paraId="1FCF6957" w14:textId="77777777" w:rsidR="008F36A1" w:rsidRPr="00073F66" w:rsidRDefault="008F36A1">
            <w:pPr>
              <w:pStyle w:val="Compact"/>
              <w:rPr>
                <w:sz w:val="22"/>
                <w:szCs w:val="22"/>
              </w:rPr>
            </w:pPr>
            <w:r w:rsidRPr="00073F66">
              <w:rPr>
                <w:sz w:val="22"/>
                <w:szCs w:val="22"/>
              </w:rPr>
              <w:t>Yes</w:t>
            </w:r>
          </w:p>
        </w:tc>
        <w:tc>
          <w:tcPr>
            <w:tcW w:w="0" w:type="auto"/>
          </w:tcPr>
          <w:p w14:paraId="7308ED65" w14:textId="77777777" w:rsidR="008F36A1" w:rsidRPr="00073F66" w:rsidRDefault="008F36A1" w:rsidP="008F36A1">
            <w:pPr>
              <w:pStyle w:val="Compact"/>
              <w:jc w:val="center"/>
              <w:rPr>
                <w:sz w:val="22"/>
                <w:szCs w:val="22"/>
              </w:rPr>
            </w:pPr>
            <w:r w:rsidRPr="00073F66">
              <w:rPr>
                <w:sz w:val="22"/>
                <w:szCs w:val="22"/>
              </w:rPr>
              <w:t>2,254 (66.4)</w:t>
            </w:r>
          </w:p>
        </w:tc>
        <w:tc>
          <w:tcPr>
            <w:tcW w:w="0" w:type="auto"/>
          </w:tcPr>
          <w:p w14:paraId="38881DC6" w14:textId="77777777" w:rsidR="008F36A1" w:rsidRPr="00073F66" w:rsidRDefault="008F36A1" w:rsidP="008F36A1">
            <w:pPr>
              <w:pStyle w:val="Compact"/>
              <w:jc w:val="center"/>
              <w:rPr>
                <w:sz w:val="22"/>
                <w:szCs w:val="22"/>
              </w:rPr>
            </w:pPr>
            <w:r w:rsidRPr="00073F66">
              <w:rPr>
                <w:sz w:val="22"/>
                <w:szCs w:val="22"/>
              </w:rPr>
              <w:t>1,143 (33.6)</w:t>
            </w:r>
          </w:p>
        </w:tc>
        <w:tc>
          <w:tcPr>
            <w:tcW w:w="0" w:type="auto"/>
          </w:tcPr>
          <w:p w14:paraId="58EB05ED" w14:textId="77777777" w:rsidR="008F36A1" w:rsidRPr="00073F66" w:rsidRDefault="008F36A1" w:rsidP="008F36A1">
            <w:pPr>
              <w:pStyle w:val="Compact"/>
              <w:jc w:val="center"/>
              <w:rPr>
                <w:sz w:val="22"/>
                <w:szCs w:val="22"/>
              </w:rPr>
            </w:pPr>
            <w:r w:rsidRPr="00073F66">
              <w:rPr>
                <w:sz w:val="22"/>
                <w:szCs w:val="22"/>
              </w:rPr>
              <w:t>1,861 (54.8)</w:t>
            </w:r>
          </w:p>
        </w:tc>
        <w:tc>
          <w:tcPr>
            <w:tcW w:w="0" w:type="auto"/>
          </w:tcPr>
          <w:p w14:paraId="4B4F3C80" w14:textId="77777777" w:rsidR="008F36A1" w:rsidRPr="00073F66" w:rsidRDefault="008F36A1" w:rsidP="008F36A1">
            <w:pPr>
              <w:pStyle w:val="Compact"/>
              <w:jc w:val="center"/>
              <w:rPr>
                <w:sz w:val="22"/>
                <w:szCs w:val="22"/>
              </w:rPr>
            </w:pPr>
            <w:r w:rsidRPr="00073F66">
              <w:rPr>
                <w:sz w:val="22"/>
                <w:szCs w:val="22"/>
              </w:rPr>
              <w:t>1,536 (45.2)</w:t>
            </w:r>
          </w:p>
        </w:tc>
        <w:tc>
          <w:tcPr>
            <w:tcW w:w="0" w:type="auto"/>
          </w:tcPr>
          <w:p w14:paraId="39D0C774" w14:textId="77777777" w:rsidR="008F36A1" w:rsidRPr="00073F66" w:rsidRDefault="008F36A1" w:rsidP="008F36A1">
            <w:pPr>
              <w:pStyle w:val="Compact"/>
              <w:jc w:val="center"/>
              <w:rPr>
                <w:sz w:val="22"/>
                <w:szCs w:val="22"/>
              </w:rPr>
            </w:pPr>
            <w:r w:rsidRPr="00073F66">
              <w:rPr>
                <w:sz w:val="22"/>
                <w:szCs w:val="22"/>
              </w:rPr>
              <w:t>7,430 (24.1)</w:t>
            </w:r>
          </w:p>
        </w:tc>
      </w:tr>
      <w:tr w:rsidR="008F36A1" w:rsidRPr="00073F66" w14:paraId="161D00A1" w14:textId="77777777" w:rsidTr="008F36A1">
        <w:tc>
          <w:tcPr>
            <w:tcW w:w="0" w:type="auto"/>
          </w:tcPr>
          <w:p w14:paraId="70295AFC" w14:textId="77777777" w:rsidR="008F36A1" w:rsidRPr="00073F66" w:rsidRDefault="008F36A1">
            <w:pPr>
              <w:rPr>
                <w:rFonts w:ascii="Times New Roman" w:hAnsi="Times New Roman" w:cs="Times New Roman"/>
                <w:sz w:val="22"/>
                <w:szCs w:val="22"/>
              </w:rPr>
            </w:pPr>
          </w:p>
        </w:tc>
        <w:tc>
          <w:tcPr>
            <w:tcW w:w="0" w:type="auto"/>
          </w:tcPr>
          <w:p w14:paraId="7D94766C" w14:textId="77777777" w:rsidR="008F36A1" w:rsidRPr="00073F66" w:rsidRDefault="008F36A1">
            <w:pPr>
              <w:pStyle w:val="Compact"/>
              <w:rPr>
                <w:sz w:val="22"/>
                <w:szCs w:val="22"/>
              </w:rPr>
            </w:pPr>
            <w:r w:rsidRPr="00073F66">
              <w:rPr>
                <w:sz w:val="22"/>
                <w:szCs w:val="22"/>
              </w:rPr>
              <w:t>Verbal abuse only</w:t>
            </w:r>
          </w:p>
        </w:tc>
        <w:tc>
          <w:tcPr>
            <w:tcW w:w="0" w:type="auto"/>
          </w:tcPr>
          <w:p w14:paraId="438FF742" w14:textId="77777777" w:rsidR="008F36A1" w:rsidRPr="00073F66" w:rsidRDefault="008F36A1" w:rsidP="008F36A1">
            <w:pPr>
              <w:pStyle w:val="Compact"/>
              <w:jc w:val="center"/>
              <w:rPr>
                <w:sz w:val="22"/>
                <w:szCs w:val="22"/>
              </w:rPr>
            </w:pPr>
            <w:r w:rsidRPr="00073F66">
              <w:rPr>
                <w:sz w:val="22"/>
                <w:szCs w:val="22"/>
              </w:rPr>
              <w:t>2,052 (66.5)</w:t>
            </w:r>
          </w:p>
        </w:tc>
        <w:tc>
          <w:tcPr>
            <w:tcW w:w="0" w:type="auto"/>
          </w:tcPr>
          <w:p w14:paraId="050D79B8" w14:textId="77777777" w:rsidR="008F36A1" w:rsidRPr="00073F66" w:rsidRDefault="008F36A1" w:rsidP="008F36A1">
            <w:pPr>
              <w:pStyle w:val="Compact"/>
              <w:jc w:val="center"/>
              <w:rPr>
                <w:sz w:val="22"/>
                <w:szCs w:val="22"/>
              </w:rPr>
            </w:pPr>
            <w:r w:rsidRPr="00073F66">
              <w:rPr>
                <w:sz w:val="22"/>
                <w:szCs w:val="22"/>
              </w:rPr>
              <w:t>1,034 (33.5)</w:t>
            </w:r>
          </w:p>
        </w:tc>
        <w:tc>
          <w:tcPr>
            <w:tcW w:w="0" w:type="auto"/>
          </w:tcPr>
          <w:p w14:paraId="71033A0B" w14:textId="77777777" w:rsidR="008F36A1" w:rsidRPr="00073F66" w:rsidRDefault="008F36A1" w:rsidP="008F36A1">
            <w:pPr>
              <w:pStyle w:val="Compact"/>
              <w:jc w:val="center"/>
              <w:rPr>
                <w:sz w:val="22"/>
                <w:szCs w:val="22"/>
              </w:rPr>
            </w:pPr>
            <w:r w:rsidRPr="00073F66">
              <w:rPr>
                <w:sz w:val="22"/>
                <w:szCs w:val="22"/>
              </w:rPr>
              <w:t>1,718 (55.7)</w:t>
            </w:r>
          </w:p>
        </w:tc>
        <w:tc>
          <w:tcPr>
            <w:tcW w:w="0" w:type="auto"/>
          </w:tcPr>
          <w:p w14:paraId="23D6ACA9" w14:textId="77777777" w:rsidR="008F36A1" w:rsidRPr="00073F66" w:rsidRDefault="008F36A1" w:rsidP="008F36A1">
            <w:pPr>
              <w:pStyle w:val="Compact"/>
              <w:jc w:val="center"/>
              <w:rPr>
                <w:sz w:val="22"/>
                <w:szCs w:val="22"/>
              </w:rPr>
            </w:pPr>
            <w:r w:rsidRPr="00073F66">
              <w:rPr>
                <w:sz w:val="22"/>
                <w:szCs w:val="22"/>
              </w:rPr>
              <w:t>1,368 (44.3)</w:t>
            </w:r>
          </w:p>
        </w:tc>
        <w:tc>
          <w:tcPr>
            <w:tcW w:w="0" w:type="auto"/>
          </w:tcPr>
          <w:p w14:paraId="7DAAA230" w14:textId="77777777" w:rsidR="008F36A1" w:rsidRPr="00073F66" w:rsidRDefault="008F36A1" w:rsidP="008F36A1">
            <w:pPr>
              <w:pStyle w:val="Compact"/>
              <w:jc w:val="center"/>
              <w:rPr>
                <w:sz w:val="22"/>
                <w:szCs w:val="22"/>
              </w:rPr>
            </w:pPr>
            <w:r w:rsidRPr="00073F66">
              <w:rPr>
                <w:sz w:val="22"/>
                <w:szCs w:val="22"/>
              </w:rPr>
              <w:t>7,430 (24.1)</w:t>
            </w:r>
          </w:p>
        </w:tc>
      </w:tr>
      <w:tr w:rsidR="008F36A1" w:rsidRPr="00073F66" w14:paraId="539A1F17" w14:textId="77777777" w:rsidTr="008F36A1">
        <w:tc>
          <w:tcPr>
            <w:tcW w:w="0" w:type="auto"/>
          </w:tcPr>
          <w:p w14:paraId="71ADD742" w14:textId="77777777" w:rsidR="008F36A1" w:rsidRPr="00073F66" w:rsidRDefault="008F36A1">
            <w:pPr>
              <w:rPr>
                <w:rFonts w:ascii="Times New Roman" w:hAnsi="Times New Roman" w:cs="Times New Roman"/>
                <w:sz w:val="22"/>
                <w:szCs w:val="22"/>
              </w:rPr>
            </w:pPr>
          </w:p>
        </w:tc>
        <w:tc>
          <w:tcPr>
            <w:tcW w:w="0" w:type="auto"/>
          </w:tcPr>
          <w:p w14:paraId="3527F6B7" w14:textId="77777777" w:rsidR="008F36A1" w:rsidRPr="00073F66" w:rsidRDefault="008F36A1">
            <w:pPr>
              <w:pStyle w:val="Compact"/>
              <w:rPr>
                <w:sz w:val="22"/>
                <w:szCs w:val="22"/>
              </w:rPr>
            </w:pPr>
            <w:r w:rsidRPr="00073F66">
              <w:rPr>
                <w:sz w:val="22"/>
                <w:szCs w:val="22"/>
              </w:rPr>
              <w:t>Physical abuse only</w:t>
            </w:r>
          </w:p>
        </w:tc>
        <w:tc>
          <w:tcPr>
            <w:tcW w:w="0" w:type="auto"/>
          </w:tcPr>
          <w:p w14:paraId="59308825" w14:textId="77777777" w:rsidR="008F36A1" w:rsidRPr="00073F66" w:rsidRDefault="008F36A1" w:rsidP="008F36A1">
            <w:pPr>
              <w:pStyle w:val="Compact"/>
              <w:jc w:val="center"/>
              <w:rPr>
                <w:sz w:val="22"/>
                <w:szCs w:val="22"/>
              </w:rPr>
            </w:pPr>
            <w:r w:rsidRPr="00073F66">
              <w:rPr>
                <w:sz w:val="22"/>
                <w:szCs w:val="22"/>
              </w:rPr>
              <w:t>50 (72.5)</w:t>
            </w:r>
          </w:p>
        </w:tc>
        <w:tc>
          <w:tcPr>
            <w:tcW w:w="0" w:type="auto"/>
          </w:tcPr>
          <w:p w14:paraId="35E3E017" w14:textId="77777777" w:rsidR="008F36A1" w:rsidRPr="00073F66" w:rsidRDefault="008F36A1" w:rsidP="008F36A1">
            <w:pPr>
              <w:pStyle w:val="Compact"/>
              <w:jc w:val="center"/>
              <w:rPr>
                <w:sz w:val="22"/>
                <w:szCs w:val="22"/>
              </w:rPr>
            </w:pPr>
            <w:r w:rsidRPr="00073F66">
              <w:rPr>
                <w:sz w:val="22"/>
                <w:szCs w:val="22"/>
              </w:rPr>
              <w:t>19 (27.5)</w:t>
            </w:r>
          </w:p>
        </w:tc>
        <w:tc>
          <w:tcPr>
            <w:tcW w:w="0" w:type="auto"/>
          </w:tcPr>
          <w:p w14:paraId="0218945F" w14:textId="77777777" w:rsidR="008F36A1" w:rsidRPr="00073F66" w:rsidRDefault="008F36A1" w:rsidP="008F36A1">
            <w:pPr>
              <w:pStyle w:val="Compact"/>
              <w:jc w:val="center"/>
              <w:rPr>
                <w:sz w:val="22"/>
                <w:szCs w:val="22"/>
              </w:rPr>
            </w:pPr>
            <w:r w:rsidRPr="00073F66">
              <w:rPr>
                <w:sz w:val="22"/>
                <w:szCs w:val="22"/>
              </w:rPr>
              <w:t>38 (55.1)</w:t>
            </w:r>
          </w:p>
        </w:tc>
        <w:tc>
          <w:tcPr>
            <w:tcW w:w="0" w:type="auto"/>
          </w:tcPr>
          <w:p w14:paraId="0400B4F7" w14:textId="77777777" w:rsidR="008F36A1" w:rsidRPr="00073F66" w:rsidRDefault="008F36A1" w:rsidP="008F36A1">
            <w:pPr>
              <w:pStyle w:val="Compact"/>
              <w:jc w:val="center"/>
              <w:rPr>
                <w:sz w:val="22"/>
                <w:szCs w:val="22"/>
              </w:rPr>
            </w:pPr>
            <w:r w:rsidRPr="00073F66">
              <w:rPr>
                <w:sz w:val="22"/>
                <w:szCs w:val="22"/>
              </w:rPr>
              <w:t>31 (44.9)</w:t>
            </w:r>
          </w:p>
        </w:tc>
        <w:tc>
          <w:tcPr>
            <w:tcW w:w="0" w:type="auto"/>
          </w:tcPr>
          <w:p w14:paraId="2A2B20E8" w14:textId="77777777" w:rsidR="008F36A1" w:rsidRPr="00073F66" w:rsidRDefault="008F36A1" w:rsidP="008F36A1">
            <w:pPr>
              <w:pStyle w:val="Compact"/>
              <w:jc w:val="center"/>
              <w:rPr>
                <w:sz w:val="22"/>
                <w:szCs w:val="22"/>
              </w:rPr>
            </w:pPr>
            <w:r w:rsidRPr="00073F66">
              <w:rPr>
                <w:sz w:val="22"/>
                <w:szCs w:val="22"/>
              </w:rPr>
              <w:t>104 (43)</w:t>
            </w:r>
          </w:p>
        </w:tc>
      </w:tr>
      <w:tr w:rsidR="008F36A1" w:rsidRPr="00073F66" w14:paraId="2DE216AA" w14:textId="77777777" w:rsidTr="008F36A1">
        <w:tc>
          <w:tcPr>
            <w:tcW w:w="0" w:type="auto"/>
          </w:tcPr>
          <w:p w14:paraId="5AA79680" w14:textId="77777777" w:rsidR="008F36A1" w:rsidRPr="00073F66" w:rsidRDefault="008F36A1">
            <w:pPr>
              <w:rPr>
                <w:rFonts w:ascii="Times New Roman" w:hAnsi="Times New Roman" w:cs="Times New Roman"/>
                <w:sz w:val="22"/>
                <w:szCs w:val="22"/>
              </w:rPr>
            </w:pPr>
          </w:p>
        </w:tc>
        <w:tc>
          <w:tcPr>
            <w:tcW w:w="0" w:type="auto"/>
          </w:tcPr>
          <w:p w14:paraId="6A458643" w14:textId="77777777" w:rsidR="008F36A1" w:rsidRPr="00073F66" w:rsidRDefault="008F36A1">
            <w:pPr>
              <w:pStyle w:val="Compact"/>
              <w:rPr>
                <w:sz w:val="22"/>
                <w:szCs w:val="22"/>
              </w:rPr>
            </w:pPr>
            <w:r w:rsidRPr="00073F66">
              <w:rPr>
                <w:sz w:val="22"/>
                <w:szCs w:val="22"/>
              </w:rPr>
              <w:t>Physical and verbal abuse</w:t>
            </w:r>
          </w:p>
        </w:tc>
        <w:tc>
          <w:tcPr>
            <w:tcW w:w="0" w:type="auto"/>
          </w:tcPr>
          <w:p w14:paraId="083CA969" w14:textId="77777777" w:rsidR="008F36A1" w:rsidRPr="00073F66" w:rsidRDefault="008F36A1" w:rsidP="008F36A1">
            <w:pPr>
              <w:pStyle w:val="Compact"/>
              <w:jc w:val="center"/>
              <w:rPr>
                <w:sz w:val="22"/>
                <w:szCs w:val="22"/>
              </w:rPr>
            </w:pPr>
            <w:r w:rsidRPr="00073F66">
              <w:rPr>
                <w:sz w:val="22"/>
                <w:szCs w:val="22"/>
              </w:rPr>
              <w:t>152 (62.8)</w:t>
            </w:r>
          </w:p>
        </w:tc>
        <w:tc>
          <w:tcPr>
            <w:tcW w:w="0" w:type="auto"/>
          </w:tcPr>
          <w:p w14:paraId="1A3BD84B" w14:textId="77777777" w:rsidR="008F36A1" w:rsidRPr="00073F66" w:rsidRDefault="008F36A1" w:rsidP="008F36A1">
            <w:pPr>
              <w:pStyle w:val="Compact"/>
              <w:jc w:val="center"/>
              <w:rPr>
                <w:sz w:val="22"/>
                <w:szCs w:val="22"/>
              </w:rPr>
            </w:pPr>
            <w:r w:rsidRPr="00073F66">
              <w:rPr>
                <w:sz w:val="22"/>
                <w:szCs w:val="22"/>
              </w:rPr>
              <w:t>90 (37.2)</w:t>
            </w:r>
          </w:p>
        </w:tc>
        <w:tc>
          <w:tcPr>
            <w:tcW w:w="0" w:type="auto"/>
          </w:tcPr>
          <w:p w14:paraId="04E5831A" w14:textId="77777777" w:rsidR="008F36A1" w:rsidRPr="00073F66" w:rsidRDefault="008F36A1" w:rsidP="008F36A1">
            <w:pPr>
              <w:pStyle w:val="Compact"/>
              <w:jc w:val="center"/>
              <w:rPr>
                <w:sz w:val="22"/>
                <w:szCs w:val="22"/>
              </w:rPr>
            </w:pPr>
            <w:r w:rsidRPr="00073F66">
              <w:rPr>
                <w:sz w:val="22"/>
                <w:szCs w:val="22"/>
              </w:rPr>
              <w:t>105 (43.4)</w:t>
            </w:r>
          </w:p>
        </w:tc>
        <w:tc>
          <w:tcPr>
            <w:tcW w:w="0" w:type="auto"/>
          </w:tcPr>
          <w:p w14:paraId="73E3255A" w14:textId="77777777" w:rsidR="008F36A1" w:rsidRPr="00073F66" w:rsidRDefault="008F36A1" w:rsidP="008F36A1">
            <w:pPr>
              <w:pStyle w:val="Compact"/>
              <w:jc w:val="center"/>
              <w:rPr>
                <w:sz w:val="22"/>
                <w:szCs w:val="22"/>
              </w:rPr>
            </w:pPr>
            <w:r w:rsidRPr="00073F66">
              <w:rPr>
                <w:sz w:val="22"/>
                <w:szCs w:val="22"/>
              </w:rPr>
              <w:t>137 (56.6)</w:t>
            </w:r>
          </w:p>
        </w:tc>
        <w:tc>
          <w:tcPr>
            <w:tcW w:w="0" w:type="auto"/>
          </w:tcPr>
          <w:p w14:paraId="6C1CF4A4" w14:textId="77777777" w:rsidR="008F36A1" w:rsidRPr="00073F66" w:rsidRDefault="008F36A1" w:rsidP="008F36A1">
            <w:pPr>
              <w:pStyle w:val="Compact"/>
              <w:jc w:val="center"/>
              <w:rPr>
                <w:sz w:val="22"/>
                <w:szCs w:val="22"/>
              </w:rPr>
            </w:pPr>
            <w:r w:rsidRPr="00073F66">
              <w:rPr>
                <w:sz w:val="22"/>
                <w:szCs w:val="22"/>
              </w:rPr>
              <w:t>27 (39.1)</w:t>
            </w:r>
          </w:p>
        </w:tc>
      </w:tr>
      <w:tr w:rsidR="008F36A1" w:rsidRPr="00073F66" w14:paraId="738E30D7" w14:textId="77777777" w:rsidTr="008F36A1">
        <w:tc>
          <w:tcPr>
            <w:tcW w:w="0" w:type="auto"/>
          </w:tcPr>
          <w:p w14:paraId="558C3E90" w14:textId="77777777" w:rsidR="008F36A1" w:rsidRPr="00073F66" w:rsidRDefault="008F36A1">
            <w:pPr>
              <w:rPr>
                <w:rFonts w:ascii="Times New Roman" w:hAnsi="Times New Roman" w:cs="Times New Roman"/>
                <w:sz w:val="22"/>
                <w:szCs w:val="22"/>
              </w:rPr>
            </w:pPr>
          </w:p>
        </w:tc>
        <w:tc>
          <w:tcPr>
            <w:tcW w:w="0" w:type="auto"/>
          </w:tcPr>
          <w:p w14:paraId="00490D1B" w14:textId="77777777" w:rsidR="008F36A1" w:rsidRPr="00073F66" w:rsidRDefault="008F36A1">
            <w:pPr>
              <w:pStyle w:val="Compact"/>
              <w:rPr>
                <w:sz w:val="22"/>
                <w:szCs w:val="22"/>
              </w:rPr>
            </w:pPr>
          </w:p>
        </w:tc>
        <w:tc>
          <w:tcPr>
            <w:tcW w:w="0" w:type="auto"/>
          </w:tcPr>
          <w:p w14:paraId="0D8882C7" w14:textId="77777777" w:rsidR="008F36A1" w:rsidRPr="00073F66" w:rsidRDefault="008F36A1" w:rsidP="008F36A1">
            <w:pPr>
              <w:pStyle w:val="Compact"/>
              <w:jc w:val="center"/>
              <w:rPr>
                <w:sz w:val="22"/>
                <w:szCs w:val="22"/>
              </w:rPr>
            </w:pPr>
          </w:p>
        </w:tc>
        <w:tc>
          <w:tcPr>
            <w:tcW w:w="0" w:type="auto"/>
          </w:tcPr>
          <w:p w14:paraId="490DC816" w14:textId="77777777" w:rsidR="008F36A1" w:rsidRPr="00073F66" w:rsidRDefault="008F36A1" w:rsidP="008F36A1">
            <w:pPr>
              <w:pStyle w:val="Compact"/>
              <w:jc w:val="center"/>
              <w:rPr>
                <w:sz w:val="22"/>
                <w:szCs w:val="22"/>
              </w:rPr>
            </w:pPr>
          </w:p>
        </w:tc>
        <w:tc>
          <w:tcPr>
            <w:tcW w:w="0" w:type="auto"/>
          </w:tcPr>
          <w:p w14:paraId="30C1DA40" w14:textId="77777777" w:rsidR="008F36A1" w:rsidRPr="00073F66" w:rsidRDefault="008F36A1" w:rsidP="008F36A1">
            <w:pPr>
              <w:pStyle w:val="Compact"/>
              <w:jc w:val="center"/>
              <w:rPr>
                <w:sz w:val="22"/>
                <w:szCs w:val="22"/>
              </w:rPr>
            </w:pPr>
          </w:p>
        </w:tc>
        <w:tc>
          <w:tcPr>
            <w:tcW w:w="0" w:type="auto"/>
          </w:tcPr>
          <w:p w14:paraId="17DEA8A3" w14:textId="77777777" w:rsidR="008F36A1" w:rsidRPr="00073F66" w:rsidRDefault="008F36A1" w:rsidP="008F36A1">
            <w:pPr>
              <w:pStyle w:val="Compact"/>
              <w:jc w:val="center"/>
              <w:rPr>
                <w:sz w:val="22"/>
                <w:szCs w:val="22"/>
              </w:rPr>
            </w:pPr>
          </w:p>
        </w:tc>
        <w:tc>
          <w:tcPr>
            <w:tcW w:w="0" w:type="auto"/>
          </w:tcPr>
          <w:p w14:paraId="53F83175" w14:textId="77777777" w:rsidR="008F36A1" w:rsidRPr="00073F66" w:rsidRDefault="008F36A1" w:rsidP="008F36A1">
            <w:pPr>
              <w:pStyle w:val="Compact"/>
              <w:jc w:val="center"/>
              <w:rPr>
                <w:sz w:val="22"/>
                <w:szCs w:val="22"/>
              </w:rPr>
            </w:pPr>
          </w:p>
        </w:tc>
      </w:tr>
      <w:tr w:rsidR="008F36A1" w:rsidRPr="00073F66" w14:paraId="0D6F1EE8" w14:textId="77777777" w:rsidTr="008F36A1">
        <w:tc>
          <w:tcPr>
            <w:tcW w:w="0" w:type="auto"/>
          </w:tcPr>
          <w:p w14:paraId="30F4920E" w14:textId="77777777" w:rsidR="008F36A1" w:rsidRPr="00073F66" w:rsidRDefault="008F36A1">
            <w:pPr>
              <w:pStyle w:val="Compact"/>
              <w:rPr>
                <w:sz w:val="22"/>
                <w:szCs w:val="22"/>
              </w:rPr>
            </w:pPr>
            <w:r w:rsidRPr="00073F66">
              <w:rPr>
                <w:sz w:val="22"/>
                <w:szCs w:val="22"/>
              </w:rPr>
              <w:t>70 and older</w:t>
            </w:r>
          </w:p>
        </w:tc>
        <w:tc>
          <w:tcPr>
            <w:tcW w:w="0" w:type="auto"/>
          </w:tcPr>
          <w:p w14:paraId="3193F6EF" w14:textId="77777777" w:rsidR="008F36A1" w:rsidRPr="00073F66" w:rsidRDefault="008F36A1">
            <w:pPr>
              <w:pStyle w:val="Compact"/>
              <w:rPr>
                <w:sz w:val="22"/>
                <w:szCs w:val="22"/>
              </w:rPr>
            </w:pPr>
            <w:r w:rsidRPr="00073F66">
              <w:rPr>
                <w:sz w:val="22"/>
                <w:szCs w:val="22"/>
              </w:rPr>
              <w:t>No</w:t>
            </w:r>
          </w:p>
        </w:tc>
        <w:tc>
          <w:tcPr>
            <w:tcW w:w="0" w:type="auto"/>
          </w:tcPr>
          <w:p w14:paraId="1474EC1E" w14:textId="77777777" w:rsidR="008F36A1" w:rsidRPr="00073F66" w:rsidRDefault="008F36A1" w:rsidP="008F36A1">
            <w:pPr>
              <w:pStyle w:val="Compact"/>
              <w:jc w:val="center"/>
              <w:rPr>
                <w:sz w:val="22"/>
                <w:szCs w:val="22"/>
              </w:rPr>
            </w:pPr>
            <w:r w:rsidRPr="00073F66">
              <w:rPr>
                <w:sz w:val="22"/>
                <w:szCs w:val="22"/>
              </w:rPr>
              <w:t>7,490 (80.9)</w:t>
            </w:r>
          </w:p>
        </w:tc>
        <w:tc>
          <w:tcPr>
            <w:tcW w:w="0" w:type="auto"/>
          </w:tcPr>
          <w:p w14:paraId="649304B3" w14:textId="77777777" w:rsidR="008F36A1" w:rsidRPr="00073F66" w:rsidRDefault="008F36A1" w:rsidP="008F36A1">
            <w:pPr>
              <w:pStyle w:val="Compact"/>
              <w:jc w:val="center"/>
              <w:rPr>
                <w:sz w:val="22"/>
                <w:szCs w:val="22"/>
              </w:rPr>
            </w:pPr>
            <w:r w:rsidRPr="00073F66">
              <w:rPr>
                <w:sz w:val="22"/>
                <w:szCs w:val="22"/>
              </w:rPr>
              <w:t>1,769 (19.1)</w:t>
            </w:r>
          </w:p>
        </w:tc>
        <w:tc>
          <w:tcPr>
            <w:tcW w:w="0" w:type="auto"/>
          </w:tcPr>
          <w:p w14:paraId="77284401" w14:textId="77777777" w:rsidR="008F36A1" w:rsidRPr="00073F66" w:rsidRDefault="008F36A1" w:rsidP="008F36A1">
            <w:pPr>
              <w:pStyle w:val="Compact"/>
              <w:jc w:val="center"/>
              <w:rPr>
                <w:sz w:val="22"/>
                <w:szCs w:val="22"/>
              </w:rPr>
            </w:pPr>
            <w:r w:rsidRPr="00073F66">
              <w:rPr>
                <w:sz w:val="22"/>
                <w:szCs w:val="22"/>
              </w:rPr>
              <w:t>6,988 (75.5)</w:t>
            </w:r>
          </w:p>
        </w:tc>
        <w:tc>
          <w:tcPr>
            <w:tcW w:w="0" w:type="auto"/>
          </w:tcPr>
          <w:p w14:paraId="5EC5D9AA" w14:textId="77777777" w:rsidR="008F36A1" w:rsidRPr="00073F66" w:rsidRDefault="008F36A1" w:rsidP="008F36A1">
            <w:pPr>
              <w:pStyle w:val="Compact"/>
              <w:jc w:val="center"/>
              <w:rPr>
                <w:sz w:val="22"/>
                <w:szCs w:val="22"/>
              </w:rPr>
            </w:pPr>
            <w:r w:rsidRPr="00073F66">
              <w:rPr>
                <w:sz w:val="22"/>
                <w:szCs w:val="22"/>
              </w:rPr>
              <w:t>2,271 (24.5)</w:t>
            </w:r>
          </w:p>
        </w:tc>
        <w:tc>
          <w:tcPr>
            <w:tcW w:w="0" w:type="auto"/>
          </w:tcPr>
          <w:p w14:paraId="673C3FF9" w14:textId="77777777" w:rsidR="008F36A1" w:rsidRPr="00073F66" w:rsidRDefault="008F36A1" w:rsidP="008F36A1">
            <w:pPr>
              <w:pStyle w:val="Compact"/>
              <w:jc w:val="center"/>
              <w:rPr>
                <w:sz w:val="22"/>
                <w:szCs w:val="22"/>
              </w:rPr>
            </w:pPr>
            <w:r w:rsidRPr="00073F66">
              <w:rPr>
                <w:sz w:val="22"/>
                <w:szCs w:val="22"/>
              </w:rPr>
              <w:t>1,717 (18.5)</w:t>
            </w:r>
          </w:p>
        </w:tc>
      </w:tr>
      <w:tr w:rsidR="008F36A1" w:rsidRPr="00073F66" w14:paraId="3D6922BC" w14:textId="77777777" w:rsidTr="008F36A1">
        <w:tc>
          <w:tcPr>
            <w:tcW w:w="0" w:type="auto"/>
          </w:tcPr>
          <w:p w14:paraId="7B016FE3" w14:textId="77777777" w:rsidR="008F36A1" w:rsidRPr="00073F66" w:rsidRDefault="008F36A1">
            <w:pPr>
              <w:rPr>
                <w:rFonts w:ascii="Times New Roman" w:hAnsi="Times New Roman" w:cs="Times New Roman"/>
                <w:sz w:val="22"/>
                <w:szCs w:val="22"/>
              </w:rPr>
            </w:pPr>
          </w:p>
        </w:tc>
        <w:tc>
          <w:tcPr>
            <w:tcW w:w="0" w:type="auto"/>
          </w:tcPr>
          <w:p w14:paraId="012E4DDB" w14:textId="77777777" w:rsidR="008F36A1" w:rsidRPr="00073F66" w:rsidRDefault="008F36A1">
            <w:pPr>
              <w:pStyle w:val="Compact"/>
              <w:rPr>
                <w:sz w:val="22"/>
                <w:szCs w:val="22"/>
              </w:rPr>
            </w:pPr>
            <w:r w:rsidRPr="00073F66">
              <w:rPr>
                <w:sz w:val="22"/>
                <w:szCs w:val="22"/>
              </w:rPr>
              <w:t>Yes</w:t>
            </w:r>
          </w:p>
        </w:tc>
        <w:tc>
          <w:tcPr>
            <w:tcW w:w="0" w:type="auto"/>
          </w:tcPr>
          <w:p w14:paraId="686D7DBC" w14:textId="77777777" w:rsidR="008F36A1" w:rsidRPr="00073F66" w:rsidRDefault="008F36A1" w:rsidP="008F36A1">
            <w:pPr>
              <w:pStyle w:val="Compact"/>
              <w:jc w:val="center"/>
              <w:rPr>
                <w:sz w:val="22"/>
                <w:szCs w:val="22"/>
              </w:rPr>
            </w:pPr>
            <w:r w:rsidRPr="00073F66">
              <w:rPr>
                <w:sz w:val="22"/>
                <w:szCs w:val="22"/>
              </w:rPr>
              <w:t>532 (65.8)</w:t>
            </w:r>
          </w:p>
        </w:tc>
        <w:tc>
          <w:tcPr>
            <w:tcW w:w="0" w:type="auto"/>
          </w:tcPr>
          <w:p w14:paraId="4B7D7176" w14:textId="77777777" w:rsidR="008F36A1" w:rsidRPr="00073F66" w:rsidRDefault="008F36A1" w:rsidP="008F36A1">
            <w:pPr>
              <w:pStyle w:val="Compact"/>
              <w:jc w:val="center"/>
              <w:rPr>
                <w:sz w:val="22"/>
                <w:szCs w:val="22"/>
              </w:rPr>
            </w:pPr>
            <w:r w:rsidRPr="00073F66">
              <w:rPr>
                <w:sz w:val="22"/>
                <w:szCs w:val="22"/>
              </w:rPr>
              <w:t>276 (34.2)</w:t>
            </w:r>
          </w:p>
        </w:tc>
        <w:tc>
          <w:tcPr>
            <w:tcW w:w="0" w:type="auto"/>
          </w:tcPr>
          <w:p w14:paraId="26768AD8" w14:textId="77777777" w:rsidR="008F36A1" w:rsidRPr="00073F66" w:rsidRDefault="008F36A1" w:rsidP="008F36A1">
            <w:pPr>
              <w:pStyle w:val="Compact"/>
              <w:jc w:val="center"/>
              <w:rPr>
                <w:sz w:val="22"/>
                <w:szCs w:val="22"/>
              </w:rPr>
            </w:pPr>
            <w:r w:rsidRPr="00073F66">
              <w:rPr>
                <w:sz w:val="22"/>
                <w:szCs w:val="22"/>
              </w:rPr>
              <w:t>466 (57.7)</w:t>
            </w:r>
          </w:p>
        </w:tc>
        <w:tc>
          <w:tcPr>
            <w:tcW w:w="0" w:type="auto"/>
          </w:tcPr>
          <w:p w14:paraId="2CB9452E" w14:textId="77777777" w:rsidR="008F36A1" w:rsidRPr="00073F66" w:rsidRDefault="008F36A1" w:rsidP="008F36A1">
            <w:pPr>
              <w:pStyle w:val="Compact"/>
              <w:jc w:val="center"/>
              <w:rPr>
                <w:sz w:val="22"/>
                <w:szCs w:val="22"/>
              </w:rPr>
            </w:pPr>
            <w:r w:rsidRPr="00073F66">
              <w:rPr>
                <w:sz w:val="22"/>
                <w:szCs w:val="22"/>
              </w:rPr>
              <w:t>342 (42.3)</w:t>
            </w:r>
          </w:p>
        </w:tc>
        <w:tc>
          <w:tcPr>
            <w:tcW w:w="0" w:type="auto"/>
          </w:tcPr>
          <w:p w14:paraId="5A9FBED7" w14:textId="77777777" w:rsidR="008F36A1" w:rsidRPr="00073F66" w:rsidRDefault="008F36A1" w:rsidP="008F36A1">
            <w:pPr>
              <w:pStyle w:val="Compact"/>
              <w:jc w:val="center"/>
              <w:rPr>
                <w:sz w:val="22"/>
                <w:szCs w:val="22"/>
              </w:rPr>
            </w:pPr>
            <w:r w:rsidRPr="00073F66">
              <w:rPr>
                <w:sz w:val="22"/>
                <w:szCs w:val="22"/>
              </w:rPr>
              <w:t>228 (28.2)</w:t>
            </w:r>
          </w:p>
        </w:tc>
      </w:tr>
      <w:tr w:rsidR="008F36A1" w:rsidRPr="00073F66" w14:paraId="6B471A49" w14:textId="77777777" w:rsidTr="008F36A1">
        <w:tc>
          <w:tcPr>
            <w:tcW w:w="0" w:type="auto"/>
          </w:tcPr>
          <w:p w14:paraId="05665DF8" w14:textId="77777777" w:rsidR="008F36A1" w:rsidRPr="00073F66" w:rsidRDefault="008F36A1">
            <w:pPr>
              <w:rPr>
                <w:rFonts w:ascii="Times New Roman" w:hAnsi="Times New Roman" w:cs="Times New Roman"/>
                <w:sz w:val="22"/>
                <w:szCs w:val="22"/>
              </w:rPr>
            </w:pPr>
          </w:p>
        </w:tc>
        <w:tc>
          <w:tcPr>
            <w:tcW w:w="0" w:type="auto"/>
          </w:tcPr>
          <w:p w14:paraId="432F9423" w14:textId="77777777" w:rsidR="008F36A1" w:rsidRPr="00073F66" w:rsidRDefault="008F36A1">
            <w:pPr>
              <w:pStyle w:val="Compact"/>
              <w:rPr>
                <w:sz w:val="22"/>
                <w:szCs w:val="22"/>
              </w:rPr>
            </w:pPr>
            <w:r w:rsidRPr="00073F66">
              <w:rPr>
                <w:sz w:val="22"/>
                <w:szCs w:val="22"/>
              </w:rPr>
              <w:t>Verbal abuse only</w:t>
            </w:r>
          </w:p>
        </w:tc>
        <w:tc>
          <w:tcPr>
            <w:tcW w:w="0" w:type="auto"/>
          </w:tcPr>
          <w:p w14:paraId="1352E087" w14:textId="77777777" w:rsidR="008F36A1" w:rsidRPr="00073F66" w:rsidRDefault="008F36A1" w:rsidP="008F36A1">
            <w:pPr>
              <w:pStyle w:val="Compact"/>
              <w:jc w:val="center"/>
              <w:rPr>
                <w:sz w:val="22"/>
                <w:szCs w:val="22"/>
              </w:rPr>
            </w:pPr>
            <w:r w:rsidRPr="00073F66">
              <w:rPr>
                <w:sz w:val="22"/>
                <w:szCs w:val="22"/>
              </w:rPr>
              <w:t>491 (66.3)</w:t>
            </w:r>
          </w:p>
        </w:tc>
        <w:tc>
          <w:tcPr>
            <w:tcW w:w="0" w:type="auto"/>
          </w:tcPr>
          <w:p w14:paraId="6D7C5E67" w14:textId="77777777" w:rsidR="008F36A1" w:rsidRPr="00073F66" w:rsidRDefault="008F36A1" w:rsidP="008F36A1">
            <w:pPr>
              <w:pStyle w:val="Compact"/>
              <w:jc w:val="center"/>
              <w:rPr>
                <w:sz w:val="22"/>
                <w:szCs w:val="22"/>
              </w:rPr>
            </w:pPr>
            <w:r w:rsidRPr="00073F66">
              <w:rPr>
                <w:sz w:val="22"/>
                <w:szCs w:val="22"/>
              </w:rPr>
              <w:t>250 (33.7)</w:t>
            </w:r>
          </w:p>
        </w:tc>
        <w:tc>
          <w:tcPr>
            <w:tcW w:w="0" w:type="auto"/>
          </w:tcPr>
          <w:p w14:paraId="573E7A92" w14:textId="77777777" w:rsidR="008F36A1" w:rsidRPr="00073F66" w:rsidRDefault="008F36A1" w:rsidP="008F36A1">
            <w:pPr>
              <w:pStyle w:val="Compact"/>
              <w:jc w:val="center"/>
              <w:rPr>
                <w:sz w:val="22"/>
                <w:szCs w:val="22"/>
              </w:rPr>
            </w:pPr>
            <w:r w:rsidRPr="00073F66">
              <w:rPr>
                <w:sz w:val="22"/>
                <w:szCs w:val="22"/>
              </w:rPr>
              <w:t>432 (58.3)</w:t>
            </w:r>
          </w:p>
        </w:tc>
        <w:tc>
          <w:tcPr>
            <w:tcW w:w="0" w:type="auto"/>
          </w:tcPr>
          <w:p w14:paraId="12F11546" w14:textId="77777777" w:rsidR="008F36A1" w:rsidRPr="00073F66" w:rsidRDefault="008F36A1" w:rsidP="008F36A1">
            <w:pPr>
              <w:pStyle w:val="Compact"/>
              <w:jc w:val="center"/>
              <w:rPr>
                <w:sz w:val="22"/>
                <w:szCs w:val="22"/>
              </w:rPr>
            </w:pPr>
            <w:r w:rsidRPr="00073F66">
              <w:rPr>
                <w:sz w:val="22"/>
                <w:szCs w:val="22"/>
              </w:rPr>
              <w:t>309 (41.7)</w:t>
            </w:r>
          </w:p>
        </w:tc>
        <w:tc>
          <w:tcPr>
            <w:tcW w:w="0" w:type="auto"/>
          </w:tcPr>
          <w:p w14:paraId="45C9D6ED" w14:textId="77777777" w:rsidR="008F36A1" w:rsidRPr="00073F66" w:rsidRDefault="008F36A1" w:rsidP="008F36A1">
            <w:pPr>
              <w:pStyle w:val="Compact"/>
              <w:jc w:val="center"/>
              <w:rPr>
                <w:sz w:val="22"/>
                <w:szCs w:val="22"/>
              </w:rPr>
            </w:pPr>
            <w:r w:rsidRPr="00073F66">
              <w:rPr>
                <w:sz w:val="22"/>
                <w:szCs w:val="22"/>
              </w:rPr>
              <w:t>208 (28.1)</w:t>
            </w:r>
          </w:p>
        </w:tc>
      </w:tr>
      <w:tr w:rsidR="008F36A1" w:rsidRPr="00073F66" w14:paraId="17166704" w14:textId="77777777" w:rsidTr="008F36A1">
        <w:tc>
          <w:tcPr>
            <w:tcW w:w="0" w:type="auto"/>
          </w:tcPr>
          <w:p w14:paraId="21C85AB5" w14:textId="77777777" w:rsidR="008F36A1" w:rsidRPr="00073F66" w:rsidRDefault="008F36A1">
            <w:pPr>
              <w:rPr>
                <w:rFonts w:ascii="Times New Roman" w:hAnsi="Times New Roman" w:cs="Times New Roman"/>
                <w:sz w:val="22"/>
                <w:szCs w:val="22"/>
              </w:rPr>
            </w:pPr>
          </w:p>
        </w:tc>
        <w:tc>
          <w:tcPr>
            <w:tcW w:w="0" w:type="auto"/>
          </w:tcPr>
          <w:p w14:paraId="1E4C92B8" w14:textId="77777777" w:rsidR="008F36A1" w:rsidRPr="00073F66" w:rsidRDefault="008F36A1">
            <w:pPr>
              <w:pStyle w:val="Compact"/>
              <w:rPr>
                <w:sz w:val="22"/>
                <w:szCs w:val="22"/>
              </w:rPr>
            </w:pPr>
            <w:r w:rsidRPr="00073F66">
              <w:rPr>
                <w:sz w:val="22"/>
                <w:szCs w:val="22"/>
              </w:rPr>
              <w:t>Physical abuse only</w:t>
            </w:r>
          </w:p>
        </w:tc>
        <w:tc>
          <w:tcPr>
            <w:tcW w:w="0" w:type="auto"/>
          </w:tcPr>
          <w:p w14:paraId="7AA562D3" w14:textId="77777777" w:rsidR="008F36A1" w:rsidRPr="00073F66" w:rsidRDefault="008F36A1" w:rsidP="008F36A1">
            <w:pPr>
              <w:pStyle w:val="Compact"/>
              <w:jc w:val="center"/>
              <w:rPr>
                <w:sz w:val="22"/>
                <w:szCs w:val="22"/>
              </w:rPr>
            </w:pPr>
            <w:r w:rsidRPr="00073F66">
              <w:rPr>
                <w:sz w:val="22"/>
                <w:szCs w:val="22"/>
              </w:rPr>
              <w:t>9 (75)</w:t>
            </w:r>
          </w:p>
        </w:tc>
        <w:tc>
          <w:tcPr>
            <w:tcW w:w="0" w:type="auto"/>
          </w:tcPr>
          <w:p w14:paraId="35CD2B85" w14:textId="77777777" w:rsidR="008F36A1" w:rsidRPr="00073F66" w:rsidRDefault="008F36A1" w:rsidP="008F36A1">
            <w:pPr>
              <w:pStyle w:val="Compact"/>
              <w:jc w:val="center"/>
              <w:rPr>
                <w:sz w:val="22"/>
                <w:szCs w:val="22"/>
              </w:rPr>
            </w:pPr>
            <w:r w:rsidRPr="00073F66">
              <w:rPr>
                <w:sz w:val="22"/>
                <w:szCs w:val="22"/>
              </w:rPr>
              <w:t>3 (25)</w:t>
            </w:r>
          </w:p>
        </w:tc>
        <w:tc>
          <w:tcPr>
            <w:tcW w:w="0" w:type="auto"/>
          </w:tcPr>
          <w:p w14:paraId="1B0B5254" w14:textId="77777777" w:rsidR="008F36A1" w:rsidRPr="00073F66" w:rsidRDefault="008F36A1" w:rsidP="008F36A1">
            <w:pPr>
              <w:pStyle w:val="Compact"/>
              <w:jc w:val="center"/>
              <w:rPr>
                <w:sz w:val="22"/>
                <w:szCs w:val="22"/>
              </w:rPr>
            </w:pPr>
            <w:r w:rsidRPr="00073F66">
              <w:rPr>
                <w:sz w:val="22"/>
                <w:szCs w:val="22"/>
              </w:rPr>
              <w:t>7 (58.3)</w:t>
            </w:r>
          </w:p>
        </w:tc>
        <w:tc>
          <w:tcPr>
            <w:tcW w:w="0" w:type="auto"/>
          </w:tcPr>
          <w:p w14:paraId="1C621F28" w14:textId="77777777" w:rsidR="008F36A1" w:rsidRPr="00073F66" w:rsidRDefault="008F36A1" w:rsidP="008F36A1">
            <w:pPr>
              <w:pStyle w:val="Compact"/>
              <w:jc w:val="center"/>
              <w:rPr>
                <w:sz w:val="22"/>
                <w:szCs w:val="22"/>
              </w:rPr>
            </w:pPr>
            <w:r w:rsidRPr="00073F66">
              <w:rPr>
                <w:sz w:val="22"/>
                <w:szCs w:val="22"/>
              </w:rPr>
              <w:t>5 (41.7)</w:t>
            </w:r>
          </w:p>
        </w:tc>
        <w:tc>
          <w:tcPr>
            <w:tcW w:w="0" w:type="auto"/>
          </w:tcPr>
          <w:p w14:paraId="7B5215AC" w14:textId="77777777" w:rsidR="008F36A1" w:rsidRPr="00073F66" w:rsidRDefault="008F36A1" w:rsidP="008F36A1">
            <w:pPr>
              <w:pStyle w:val="Compact"/>
              <w:jc w:val="center"/>
              <w:rPr>
                <w:sz w:val="22"/>
                <w:szCs w:val="22"/>
              </w:rPr>
            </w:pPr>
            <w:r w:rsidRPr="00073F66">
              <w:rPr>
                <w:sz w:val="22"/>
                <w:szCs w:val="22"/>
              </w:rPr>
              <w:t>17 (30.9)</w:t>
            </w:r>
          </w:p>
        </w:tc>
      </w:tr>
      <w:tr w:rsidR="008F36A1" w:rsidRPr="00073F66" w14:paraId="784A974B" w14:textId="77777777" w:rsidTr="008F36A1">
        <w:tc>
          <w:tcPr>
            <w:tcW w:w="0" w:type="auto"/>
            <w:tcBorders>
              <w:bottom w:val="single" w:sz="4" w:space="0" w:color="auto"/>
            </w:tcBorders>
          </w:tcPr>
          <w:p w14:paraId="517ABDEC" w14:textId="77777777" w:rsidR="008F36A1" w:rsidRPr="00073F66" w:rsidRDefault="008F36A1">
            <w:pPr>
              <w:rPr>
                <w:rFonts w:ascii="Times New Roman" w:hAnsi="Times New Roman" w:cs="Times New Roman"/>
                <w:sz w:val="22"/>
                <w:szCs w:val="22"/>
              </w:rPr>
            </w:pPr>
          </w:p>
        </w:tc>
        <w:tc>
          <w:tcPr>
            <w:tcW w:w="0" w:type="auto"/>
            <w:tcBorders>
              <w:bottom w:val="single" w:sz="4" w:space="0" w:color="auto"/>
            </w:tcBorders>
          </w:tcPr>
          <w:p w14:paraId="6CD4ECC9" w14:textId="77777777" w:rsidR="008F36A1" w:rsidRPr="00073F66" w:rsidRDefault="008F36A1">
            <w:pPr>
              <w:pStyle w:val="Compact"/>
              <w:rPr>
                <w:sz w:val="22"/>
                <w:szCs w:val="22"/>
              </w:rPr>
            </w:pPr>
            <w:r w:rsidRPr="00073F66">
              <w:rPr>
                <w:sz w:val="22"/>
                <w:szCs w:val="22"/>
              </w:rPr>
              <w:t>Physical and verbal abuse</w:t>
            </w:r>
          </w:p>
        </w:tc>
        <w:tc>
          <w:tcPr>
            <w:tcW w:w="0" w:type="auto"/>
            <w:tcBorders>
              <w:bottom w:val="single" w:sz="4" w:space="0" w:color="auto"/>
            </w:tcBorders>
          </w:tcPr>
          <w:p w14:paraId="3F8CC3FF" w14:textId="77777777" w:rsidR="008F36A1" w:rsidRPr="00073F66" w:rsidRDefault="008F36A1" w:rsidP="008F36A1">
            <w:pPr>
              <w:pStyle w:val="Compact"/>
              <w:jc w:val="center"/>
              <w:rPr>
                <w:sz w:val="22"/>
                <w:szCs w:val="22"/>
              </w:rPr>
            </w:pPr>
            <w:r w:rsidRPr="00073F66">
              <w:rPr>
                <w:sz w:val="22"/>
                <w:szCs w:val="22"/>
              </w:rPr>
              <w:t>32 (58.2)</w:t>
            </w:r>
          </w:p>
        </w:tc>
        <w:tc>
          <w:tcPr>
            <w:tcW w:w="0" w:type="auto"/>
            <w:tcBorders>
              <w:bottom w:val="single" w:sz="4" w:space="0" w:color="auto"/>
            </w:tcBorders>
          </w:tcPr>
          <w:p w14:paraId="1647D38C" w14:textId="77777777" w:rsidR="008F36A1" w:rsidRPr="00073F66" w:rsidRDefault="008F36A1" w:rsidP="008F36A1">
            <w:pPr>
              <w:pStyle w:val="Compact"/>
              <w:jc w:val="center"/>
              <w:rPr>
                <w:sz w:val="22"/>
                <w:szCs w:val="22"/>
              </w:rPr>
            </w:pPr>
            <w:r w:rsidRPr="00073F66">
              <w:rPr>
                <w:sz w:val="22"/>
                <w:szCs w:val="22"/>
              </w:rPr>
              <w:t>23 (41.8)</w:t>
            </w:r>
          </w:p>
        </w:tc>
        <w:tc>
          <w:tcPr>
            <w:tcW w:w="0" w:type="auto"/>
            <w:tcBorders>
              <w:bottom w:val="single" w:sz="4" w:space="0" w:color="auto"/>
            </w:tcBorders>
          </w:tcPr>
          <w:p w14:paraId="5C8B6764" w14:textId="77777777" w:rsidR="008F36A1" w:rsidRPr="00073F66" w:rsidRDefault="008F36A1" w:rsidP="008F36A1">
            <w:pPr>
              <w:pStyle w:val="Compact"/>
              <w:jc w:val="center"/>
              <w:rPr>
                <w:sz w:val="22"/>
                <w:szCs w:val="22"/>
              </w:rPr>
            </w:pPr>
            <w:r w:rsidRPr="00073F66">
              <w:rPr>
                <w:sz w:val="22"/>
                <w:szCs w:val="22"/>
              </w:rPr>
              <w:t>27 (49.1)</w:t>
            </w:r>
          </w:p>
        </w:tc>
        <w:tc>
          <w:tcPr>
            <w:tcW w:w="0" w:type="auto"/>
            <w:tcBorders>
              <w:bottom w:val="single" w:sz="4" w:space="0" w:color="auto"/>
            </w:tcBorders>
          </w:tcPr>
          <w:p w14:paraId="6B0A56BF" w14:textId="77777777" w:rsidR="008F36A1" w:rsidRPr="00073F66" w:rsidRDefault="008F36A1" w:rsidP="008F36A1">
            <w:pPr>
              <w:pStyle w:val="Compact"/>
              <w:jc w:val="center"/>
              <w:rPr>
                <w:sz w:val="22"/>
                <w:szCs w:val="22"/>
              </w:rPr>
            </w:pPr>
            <w:r w:rsidRPr="00073F66">
              <w:rPr>
                <w:sz w:val="22"/>
                <w:szCs w:val="22"/>
              </w:rPr>
              <w:t>28 (50.9)</w:t>
            </w:r>
          </w:p>
        </w:tc>
        <w:tc>
          <w:tcPr>
            <w:tcW w:w="0" w:type="auto"/>
            <w:tcBorders>
              <w:bottom w:val="single" w:sz="4" w:space="0" w:color="auto"/>
            </w:tcBorders>
          </w:tcPr>
          <w:p w14:paraId="06AEBB0D" w14:textId="77777777" w:rsidR="008F36A1" w:rsidRPr="00073F66" w:rsidRDefault="008F36A1" w:rsidP="008F36A1">
            <w:pPr>
              <w:pStyle w:val="Compact"/>
              <w:jc w:val="center"/>
              <w:rPr>
                <w:sz w:val="22"/>
                <w:szCs w:val="22"/>
              </w:rPr>
            </w:pPr>
            <w:r w:rsidRPr="00073F66">
              <w:rPr>
                <w:sz w:val="22"/>
                <w:szCs w:val="22"/>
              </w:rPr>
              <w:t>3 (25)</w:t>
            </w:r>
          </w:p>
        </w:tc>
      </w:tr>
    </w:tbl>
    <w:p w14:paraId="609B1394" w14:textId="77777777" w:rsidR="0058607D" w:rsidRDefault="0058607D"/>
    <w:sectPr w:rsidR="0058607D" w:rsidSect="00073F66">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1A684" w14:textId="77777777" w:rsidR="0058607D" w:rsidRDefault="0058607D">
      <w:pPr>
        <w:spacing w:after="0"/>
      </w:pPr>
      <w:r>
        <w:separator/>
      </w:r>
    </w:p>
  </w:endnote>
  <w:endnote w:type="continuationSeparator" w:id="0">
    <w:p w14:paraId="6E83F6A0" w14:textId="77777777" w:rsidR="0058607D" w:rsidRDefault="005860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27BF6" w14:textId="77777777" w:rsidR="0058607D" w:rsidRDefault="0058607D">
      <w:r>
        <w:separator/>
      </w:r>
    </w:p>
  </w:footnote>
  <w:footnote w:type="continuationSeparator" w:id="0">
    <w:p w14:paraId="06C5EC04" w14:textId="77777777" w:rsidR="0058607D" w:rsidRDefault="005860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A246D09"/>
    <w:multiLevelType w:val="multilevel"/>
    <w:tmpl w:val="7C789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9176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B1836F4"/>
    <w:lvl w:ilvl="0">
      <w:start w:val="1"/>
      <w:numFmt w:val="decimal"/>
      <w:lvlText w:val="%1."/>
      <w:lvlJc w:val="left"/>
      <w:pPr>
        <w:tabs>
          <w:tab w:val="num" w:pos="1800"/>
        </w:tabs>
        <w:ind w:left="1800" w:hanging="360"/>
      </w:pPr>
    </w:lvl>
  </w:abstractNum>
  <w:abstractNum w:abstractNumId="5">
    <w:nsid w:val="FFFFFF7D"/>
    <w:multiLevelType w:val="singleLevel"/>
    <w:tmpl w:val="A39C20E0"/>
    <w:lvl w:ilvl="0">
      <w:start w:val="1"/>
      <w:numFmt w:val="decimal"/>
      <w:lvlText w:val="%1."/>
      <w:lvlJc w:val="left"/>
      <w:pPr>
        <w:tabs>
          <w:tab w:val="num" w:pos="1440"/>
        </w:tabs>
        <w:ind w:left="1440" w:hanging="360"/>
      </w:pPr>
    </w:lvl>
  </w:abstractNum>
  <w:abstractNum w:abstractNumId="6">
    <w:nsid w:val="FFFFFF7E"/>
    <w:multiLevelType w:val="singleLevel"/>
    <w:tmpl w:val="9072FDA0"/>
    <w:lvl w:ilvl="0">
      <w:start w:val="1"/>
      <w:numFmt w:val="decimal"/>
      <w:lvlText w:val="%1."/>
      <w:lvlJc w:val="left"/>
      <w:pPr>
        <w:tabs>
          <w:tab w:val="num" w:pos="1080"/>
        </w:tabs>
        <w:ind w:left="1080" w:hanging="360"/>
      </w:pPr>
    </w:lvl>
  </w:abstractNum>
  <w:abstractNum w:abstractNumId="7">
    <w:nsid w:val="FFFFFF7F"/>
    <w:multiLevelType w:val="singleLevel"/>
    <w:tmpl w:val="ABDA4E2E"/>
    <w:lvl w:ilvl="0">
      <w:start w:val="1"/>
      <w:numFmt w:val="decimal"/>
      <w:lvlText w:val="%1."/>
      <w:lvlJc w:val="left"/>
      <w:pPr>
        <w:tabs>
          <w:tab w:val="num" w:pos="720"/>
        </w:tabs>
        <w:ind w:left="720" w:hanging="360"/>
      </w:pPr>
    </w:lvl>
  </w:abstractNum>
  <w:abstractNum w:abstractNumId="8">
    <w:nsid w:val="FFFFFF80"/>
    <w:multiLevelType w:val="singleLevel"/>
    <w:tmpl w:val="7C94C91E"/>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68AB3CE"/>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6474343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E4303E"/>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AC85934"/>
    <w:lvl w:ilvl="0">
      <w:start w:val="1"/>
      <w:numFmt w:val="decimal"/>
      <w:lvlText w:val="%1."/>
      <w:lvlJc w:val="left"/>
      <w:pPr>
        <w:tabs>
          <w:tab w:val="num" w:pos="360"/>
        </w:tabs>
        <w:ind w:left="360" w:hanging="360"/>
      </w:pPr>
    </w:lvl>
  </w:abstractNum>
  <w:abstractNum w:abstractNumId="13">
    <w:nsid w:val="FFFFFF89"/>
    <w:multiLevelType w:val="singleLevel"/>
    <w:tmpl w:val="2382798A"/>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F66"/>
    <w:rsid w:val="004E29B3"/>
    <w:rsid w:val="0058607D"/>
    <w:rsid w:val="00590D07"/>
    <w:rsid w:val="00784D58"/>
    <w:rsid w:val="008D6863"/>
    <w:rsid w:val="008F36A1"/>
    <w:rsid w:val="00B86B75"/>
    <w:rsid w:val="00BC48D5"/>
    <w:rsid w:val="00C36279"/>
    <w:rsid w:val="00E315A3"/>
    <w:rsid w:val="00EF1F18"/>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1198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3"/>
    <w:pPr>
      <w:spacing w:before="180" w:after="180"/>
    </w:pPr>
    <w:rPr>
      <w:rFonts w:ascii="Times New Roman" w:hAnsi="Times New Roman" w:cs="Times New Roman"/>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3A0033"/>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00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303</Words>
  <Characters>1728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Table 3. Number and percent of women who report sexual satisfaction1 and sexual frequency satisfaction2 at baseline by age group and abuse status, results from the Women’s Health Initiative (WHI) (N = 78,480).</vt:lpstr>
    </vt:vector>
  </TitlesOfParts>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 Number and percent of women who report sexual satisfaction1 and sexual frequency satisfaction2 at baseline by age group and abuse status, results from the Women’s Health Initiative (WHI) (N = 78,480).</dc:title>
  <dc:creator/>
  <cp:lastModifiedBy>Cannell, Brad</cp:lastModifiedBy>
  <cp:revision>2</cp:revision>
  <dcterms:created xsi:type="dcterms:W3CDTF">2017-05-14T01:19:00Z</dcterms:created>
  <dcterms:modified xsi:type="dcterms:W3CDTF">2017-05-14T01:33:00Z</dcterms:modified>
</cp:coreProperties>
</file>