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5129"/>
        <w:gridCol w:w="1565"/>
        <w:gridCol w:w="1564"/>
        <w:gridCol w:w="1564"/>
        <w:gridCol w:w="1564"/>
        <w:gridCol w:w="1564"/>
      </w:tblGrid>
      <w:tr w:rsidR="005B0E17" w:rsidRPr="00E66663" w14:paraId="102C6C6F" w14:textId="13AB461D" w:rsidTr="005B0E17">
        <w:tc>
          <w:tcPr>
            <w:tcW w:w="1980" w:type="pct"/>
          </w:tcPr>
          <w:p w14:paraId="71288669" w14:textId="77777777" w:rsidR="0019163C" w:rsidRPr="00E66663" w:rsidRDefault="0019163C">
            <w:pPr>
              <w:rPr>
                <w:rFonts w:ascii="Times New Roman" w:hAnsi="Times New Roman" w:cs="Times New Roman"/>
                <w:sz w:val="22"/>
                <w:szCs w:val="22"/>
              </w:rPr>
            </w:pPr>
            <w:commentRangeStart w:id="0"/>
            <w:r w:rsidRPr="00E66663">
              <w:rPr>
                <w:rFonts w:ascii="Times New Roman" w:hAnsi="Times New Roman" w:cs="Times New Roman"/>
                <w:sz w:val="22"/>
                <w:szCs w:val="22"/>
              </w:rPr>
              <w:t xml:space="preserve">Table </w:t>
            </w:r>
            <w:commentRangeEnd w:id="0"/>
            <w:r w:rsidR="00113612">
              <w:rPr>
                <w:rStyle w:val="CommentReference"/>
              </w:rPr>
              <w:commentReference w:id="0"/>
            </w:r>
            <w:r w:rsidRPr="00E66663">
              <w:rPr>
                <w:rFonts w:ascii="Times New Roman" w:hAnsi="Times New Roman" w:cs="Times New Roman"/>
                <w:sz w:val="22"/>
                <w:szCs w:val="22"/>
              </w:rPr>
              <w:t>1. Sociodemographic and health history characteristics of women participating in the WHI by abuse experience at baseline (N = 83,145)</w:t>
            </w:r>
          </w:p>
        </w:tc>
        <w:tc>
          <w:tcPr>
            <w:tcW w:w="604" w:type="pct"/>
          </w:tcPr>
          <w:p w14:paraId="3AB96062" w14:textId="77777777" w:rsidR="0019163C" w:rsidRPr="00E66663" w:rsidRDefault="0019163C">
            <w:pPr>
              <w:rPr>
                <w:rFonts w:ascii="Times New Roman" w:hAnsi="Times New Roman" w:cs="Times New Roman"/>
                <w:sz w:val="22"/>
                <w:szCs w:val="22"/>
              </w:rPr>
            </w:pPr>
          </w:p>
        </w:tc>
        <w:tc>
          <w:tcPr>
            <w:tcW w:w="604" w:type="pct"/>
          </w:tcPr>
          <w:p w14:paraId="74B35B5A" w14:textId="77777777" w:rsidR="0019163C" w:rsidRPr="00E66663" w:rsidRDefault="0019163C">
            <w:pPr>
              <w:rPr>
                <w:rFonts w:ascii="Times New Roman" w:hAnsi="Times New Roman" w:cs="Times New Roman"/>
                <w:sz w:val="22"/>
                <w:szCs w:val="22"/>
              </w:rPr>
            </w:pPr>
          </w:p>
        </w:tc>
        <w:tc>
          <w:tcPr>
            <w:tcW w:w="604" w:type="pct"/>
          </w:tcPr>
          <w:p w14:paraId="1FC47E0A" w14:textId="77777777" w:rsidR="0019163C" w:rsidRPr="00E66663" w:rsidRDefault="0019163C">
            <w:pPr>
              <w:rPr>
                <w:rFonts w:ascii="Times New Roman" w:hAnsi="Times New Roman" w:cs="Times New Roman"/>
                <w:sz w:val="22"/>
                <w:szCs w:val="22"/>
              </w:rPr>
            </w:pPr>
          </w:p>
        </w:tc>
        <w:tc>
          <w:tcPr>
            <w:tcW w:w="604" w:type="pct"/>
          </w:tcPr>
          <w:p w14:paraId="5024004D" w14:textId="77777777" w:rsidR="0019163C" w:rsidRPr="00E66663" w:rsidRDefault="0019163C">
            <w:pPr>
              <w:rPr>
                <w:rFonts w:ascii="Times New Roman" w:hAnsi="Times New Roman" w:cs="Times New Roman"/>
                <w:sz w:val="22"/>
                <w:szCs w:val="22"/>
              </w:rPr>
            </w:pPr>
          </w:p>
        </w:tc>
        <w:tc>
          <w:tcPr>
            <w:tcW w:w="604" w:type="pct"/>
          </w:tcPr>
          <w:p w14:paraId="2CAD8B05" w14:textId="77777777" w:rsidR="0019163C" w:rsidRPr="00E66663" w:rsidRDefault="0019163C">
            <w:pPr>
              <w:rPr>
                <w:rFonts w:ascii="Times New Roman" w:hAnsi="Times New Roman" w:cs="Times New Roman"/>
                <w:sz w:val="22"/>
                <w:szCs w:val="22"/>
              </w:rPr>
            </w:pPr>
          </w:p>
        </w:tc>
      </w:tr>
      <w:tr w:rsidR="005B0E17" w:rsidRPr="00E66663" w14:paraId="36A41952" w14:textId="18BB1968" w:rsidTr="005B0E17">
        <w:tc>
          <w:tcPr>
            <w:tcW w:w="1980" w:type="pct"/>
            <w:vAlign w:val="center"/>
          </w:tcPr>
          <w:p w14:paraId="1348855D" w14:textId="77777777"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Characteristic</w:t>
            </w:r>
          </w:p>
        </w:tc>
        <w:tc>
          <w:tcPr>
            <w:tcW w:w="604" w:type="pct"/>
            <w:tcBorders>
              <w:bottom w:val="single" w:sz="4" w:space="0" w:color="auto"/>
            </w:tcBorders>
            <w:vAlign w:val="center"/>
          </w:tcPr>
          <w:p w14:paraId="58566C97" w14:textId="4C4F5506"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No Abuse</w:t>
            </w:r>
            <w:r w:rsidRPr="00E66663">
              <w:rPr>
                <w:rFonts w:ascii="Times New Roman" w:hAnsi="Times New Roman" w:cs="Times New Roman"/>
                <w:sz w:val="22"/>
                <w:szCs w:val="22"/>
                <w:vertAlign w:val="superscript"/>
              </w:rPr>
              <w:t>1</w:t>
            </w:r>
          </w:p>
          <w:p w14:paraId="60310C9C" w14:textId="0690CA54"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 = 73,759)</w:t>
            </w:r>
          </w:p>
        </w:tc>
        <w:tc>
          <w:tcPr>
            <w:tcW w:w="604" w:type="pct"/>
            <w:vAlign w:val="center"/>
          </w:tcPr>
          <w:p w14:paraId="7BAEBA73" w14:textId="4B66A2A8"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Any Abuse</w:t>
            </w:r>
            <w:r w:rsidRPr="00E66663">
              <w:rPr>
                <w:rFonts w:ascii="Times New Roman" w:hAnsi="Times New Roman" w:cs="Times New Roman"/>
                <w:sz w:val="22"/>
                <w:szCs w:val="22"/>
                <w:vertAlign w:val="superscript"/>
              </w:rPr>
              <w:t>1</w:t>
            </w:r>
          </w:p>
          <w:p w14:paraId="54BDB5FB" w14:textId="7933C7FB"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 = 9,386)</w:t>
            </w:r>
          </w:p>
        </w:tc>
        <w:tc>
          <w:tcPr>
            <w:tcW w:w="604" w:type="pct"/>
            <w:vAlign w:val="center"/>
          </w:tcPr>
          <w:p w14:paraId="528BF247" w14:textId="3B7AF540"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Verbal Only</w:t>
            </w:r>
            <w:r w:rsidRPr="00E66663">
              <w:rPr>
                <w:rFonts w:ascii="Times New Roman" w:hAnsi="Times New Roman" w:cs="Times New Roman"/>
                <w:sz w:val="22"/>
                <w:szCs w:val="22"/>
                <w:vertAlign w:val="superscript"/>
              </w:rPr>
              <w:t>1</w:t>
            </w:r>
          </w:p>
          <w:p w14:paraId="0CFB3AF3" w14:textId="5DDA5EA4"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 = 8,374)</w:t>
            </w:r>
          </w:p>
        </w:tc>
        <w:tc>
          <w:tcPr>
            <w:tcW w:w="604" w:type="pct"/>
            <w:vAlign w:val="center"/>
          </w:tcPr>
          <w:p w14:paraId="04A9D71C" w14:textId="771F7981"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Physical Only</w:t>
            </w:r>
            <w:r w:rsidRPr="00E66663">
              <w:rPr>
                <w:rFonts w:ascii="Times New Roman" w:hAnsi="Times New Roman" w:cs="Times New Roman"/>
                <w:sz w:val="22"/>
                <w:szCs w:val="22"/>
                <w:vertAlign w:val="superscript"/>
              </w:rPr>
              <w:t>1</w:t>
            </w:r>
          </w:p>
          <w:p w14:paraId="1D112ACF" w14:textId="6679E7C9"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 = 188)</w:t>
            </w:r>
          </w:p>
        </w:tc>
        <w:tc>
          <w:tcPr>
            <w:tcW w:w="604" w:type="pct"/>
          </w:tcPr>
          <w:p w14:paraId="6DBE01D4" w14:textId="0D85413A"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 xml:space="preserve">Verbal and Physical </w:t>
            </w:r>
            <w:r w:rsidRPr="00E66663">
              <w:rPr>
                <w:rFonts w:ascii="Times New Roman" w:hAnsi="Times New Roman" w:cs="Times New Roman"/>
                <w:sz w:val="22"/>
                <w:szCs w:val="22"/>
                <w:vertAlign w:val="superscript"/>
              </w:rPr>
              <w:t>1</w:t>
            </w:r>
          </w:p>
          <w:p w14:paraId="5CCA7569" w14:textId="2D590CDD"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 = 824)</w:t>
            </w:r>
          </w:p>
        </w:tc>
      </w:tr>
      <w:tr w:rsidR="005B0E17" w:rsidRPr="00E66663" w14:paraId="6903A241" w14:textId="5E0713AF" w:rsidTr="005B0E17">
        <w:tc>
          <w:tcPr>
            <w:tcW w:w="1980" w:type="pct"/>
          </w:tcPr>
          <w:p w14:paraId="506C3BA0" w14:textId="64DFC21D" w:rsidR="0019163C" w:rsidRPr="00E66663" w:rsidRDefault="0019163C">
            <w:pPr>
              <w:rPr>
                <w:rFonts w:ascii="Times New Roman" w:hAnsi="Times New Roman" w:cs="Times New Roman"/>
                <w:sz w:val="22"/>
                <w:szCs w:val="22"/>
              </w:rPr>
            </w:pPr>
            <w:r w:rsidRPr="00E66663">
              <w:rPr>
                <w:rFonts w:ascii="Times New Roman" w:hAnsi="Times New Roman" w:cs="Times New Roman"/>
                <w:sz w:val="22"/>
                <w:szCs w:val="22"/>
              </w:rPr>
              <w:t>Age Group, % (95% CI)</w:t>
            </w:r>
          </w:p>
          <w:p w14:paraId="42438C37" w14:textId="77777777" w:rsidR="0019163C"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50-59</w:t>
            </w:r>
          </w:p>
          <w:p w14:paraId="6C17B74C"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60-69</w:t>
            </w:r>
          </w:p>
          <w:p w14:paraId="633844FC" w14:textId="7726B4C3"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70 and older</w:t>
            </w:r>
          </w:p>
        </w:tc>
        <w:tc>
          <w:tcPr>
            <w:tcW w:w="604" w:type="pct"/>
          </w:tcPr>
          <w:p w14:paraId="7D99B2CC" w14:textId="77777777" w:rsidR="00E66663" w:rsidRPr="00E66663" w:rsidRDefault="00E66663" w:rsidP="005B0E17">
            <w:pPr>
              <w:adjustRightInd w:val="0"/>
              <w:spacing w:before="60" w:after="60"/>
              <w:rPr>
                <w:rFonts w:ascii="Times New Roman" w:hAnsi="Times New Roman" w:cs="Times New Roman"/>
                <w:color w:val="000000"/>
                <w:sz w:val="22"/>
                <w:szCs w:val="22"/>
              </w:rPr>
            </w:pPr>
          </w:p>
          <w:p w14:paraId="6EE87AE5" w14:textId="77777777" w:rsidR="005B0E17"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42.0 (41.6 - 42.3)</w:t>
            </w:r>
          </w:p>
          <w:p w14:paraId="67BF9CA6" w14:textId="77777777" w:rsidR="005B0E17"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44.3 (44.0 - 44.7)</w:t>
            </w:r>
          </w:p>
          <w:p w14:paraId="00BB6BEA" w14:textId="638A0DE2" w:rsidR="0019163C"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13.7 (13.4 - 13.9)</w:t>
            </w:r>
          </w:p>
        </w:tc>
        <w:tc>
          <w:tcPr>
            <w:tcW w:w="604" w:type="pct"/>
          </w:tcPr>
          <w:p w14:paraId="0C6D46E1" w14:textId="77777777" w:rsidR="00E66663" w:rsidRPr="00E66663" w:rsidRDefault="00E66663" w:rsidP="005B0E17">
            <w:pPr>
              <w:adjustRightInd w:val="0"/>
              <w:spacing w:before="60" w:after="60"/>
              <w:rPr>
                <w:rFonts w:ascii="Times New Roman" w:hAnsi="Times New Roman" w:cs="Times New Roman"/>
                <w:color w:val="000000"/>
                <w:sz w:val="22"/>
                <w:szCs w:val="22"/>
              </w:rPr>
            </w:pPr>
          </w:p>
          <w:p w14:paraId="5F9DCBD7" w14:textId="77777777" w:rsidR="005B0E17"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51.5 (50.4 - 52.5)</w:t>
            </w:r>
          </w:p>
          <w:p w14:paraId="43A1CFBF" w14:textId="77777777" w:rsidR="005B0E17"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39.2 (38.2 - 40.2)</w:t>
            </w:r>
          </w:p>
          <w:p w14:paraId="3127A6DB" w14:textId="214BA6A2" w:rsidR="0019163C"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9.37 (8.78 - 9.95)</w:t>
            </w:r>
          </w:p>
        </w:tc>
        <w:tc>
          <w:tcPr>
            <w:tcW w:w="604" w:type="pct"/>
          </w:tcPr>
          <w:p w14:paraId="5938F7E6" w14:textId="77777777" w:rsidR="0019163C" w:rsidRPr="00E66663" w:rsidRDefault="0019163C">
            <w:pPr>
              <w:rPr>
                <w:rFonts w:ascii="Times New Roman" w:hAnsi="Times New Roman" w:cs="Times New Roman"/>
                <w:sz w:val="22"/>
                <w:szCs w:val="22"/>
              </w:rPr>
            </w:pPr>
          </w:p>
        </w:tc>
        <w:tc>
          <w:tcPr>
            <w:tcW w:w="604" w:type="pct"/>
          </w:tcPr>
          <w:p w14:paraId="798B1DD0" w14:textId="77777777" w:rsidR="0019163C" w:rsidRPr="00E66663" w:rsidRDefault="0019163C">
            <w:pPr>
              <w:rPr>
                <w:rFonts w:ascii="Times New Roman" w:hAnsi="Times New Roman" w:cs="Times New Roman"/>
                <w:sz w:val="22"/>
                <w:szCs w:val="22"/>
              </w:rPr>
            </w:pPr>
          </w:p>
        </w:tc>
        <w:tc>
          <w:tcPr>
            <w:tcW w:w="604" w:type="pct"/>
          </w:tcPr>
          <w:p w14:paraId="508B18E9" w14:textId="77777777" w:rsidR="0019163C" w:rsidRPr="00E66663" w:rsidRDefault="0019163C">
            <w:pPr>
              <w:rPr>
                <w:rFonts w:ascii="Times New Roman" w:hAnsi="Times New Roman" w:cs="Times New Roman"/>
                <w:sz w:val="22"/>
                <w:szCs w:val="22"/>
              </w:rPr>
            </w:pPr>
          </w:p>
        </w:tc>
      </w:tr>
      <w:tr w:rsidR="005B0E17" w:rsidRPr="00E66663" w14:paraId="0EDC5665" w14:textId="0347718C" w:rsidTr="005B0E17">
        <w:tc>
          <w:tcPr>
            <w:tcW w:w="1980" w:type="pct"/>
          </w:tcPr>
          <w:p w14:paraId="4B7494D1"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Race and Ethnicity, % (95% CI)</w:t>
            </w:r>
          </w:p>
          <w:p w14:paraId="527E03C5"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White</w:t>
            </w:r>
          </w:p>
          <w:p w14:paraId="47638158"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Black or African American</w:t>
            </w:r>
          </w:p>
          <w:p w14:paraId="4F65F292"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Hispanic</w:t>
            </w:r>
          </w:p>
          <w:p w14:paraId="1517B092"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Asian/Pacific Islander</w:t>
            </w:r>
          </w:p>
          <w:p w14:paraId="48DD893C"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American Indian</w:t>
            </w:r>
          </w:p>
          <w:p w14:paraId="75E6A579"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w:t>
            </w:r>
            <w:r w:rsidRPr="00E66663">
              <w:rPr>
                <w:rFonts w:ascii="Times New Roman" w:hAnsi="Times New Roman" w:cs="Times New Roman"/>
                <w:sz w:val="22"/>
                <w:szCs w:val="22"/>
              </w:rPr>
              <w:t>Other</w:t>
            </w:r>
          </w:p>
          <w:p w14:paraId="2C671BA1" w14:textId="77777777" w:rsidR="005B0E17" w:rsidRPr="00E66663" w:rsidRDefault="005B0E17" w:rsidP="00C93DEA">
            <w:pPr>
              <w:rPr>
                <w:rFonts w:ascii="Times New Roman" w:hAnsi="Times New Roman" w:cs="Times New Roman"/>
                <w:sz w:val="22"/>
                <w:szCs w:val="22"/>
              </w:rPr>
            </w:pPr>
          </w:p>
        </w:tc>
        <w:tc>
          <w:tcPr>
            <w:tcW w:w="604" w:type="pct"/>
          </w:tcPr>
          <w:p w14:paraId="31434ACF" w14:textId="77777777" w:rsidR="00E66663" w:rsidRPr="00E66663" w:rsidRDefault="00E66663">
            <w:pPr>
              <w:rPr>
                <w:rFonts w:ascii="Times New Roman" w:hAnsi="Times New Roman" w:cs="Times New Roman"/>
                <w:color w:val="000000"/>
                <w:sz w:val="22"/>
                <w:szCs w:val="22"/>
              </w:rPr>
            </w:pPr>
          </w:p>
          <w:p w14:paraId="19490D02"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84.7 (84.5 - 85.0)</w:t>
            </w:r>
          </w:p>
          <w:p w14:paraId="1B30A7F7"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7.80 (7.61 - 7.99)</w:t>
            </w:r>
          </w:p>
          <w:p w14:paraId="45561D3C"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3.65 (3.52 - 3.79)</w:t>
            </w:r>
          </w:p>
          <w:p w14:paraId="217E42C9"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2.49 (2.38 - 2.60)</w:t>
            </w:r>
          </w:p>
          <w:p w14:paraId="3D38E1F9"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0.36 (0.32 - 0.41)</w:t>
            </w:r>
          </w:p>
          <w:p w14:paraId="0A9BAEF5" w14:textId="5B8B34A3" w:rsidR="005B0E17" w:rsidRPr="00E66663" w:rsidRDefault="005B0E17">
            <w:pPr>
              <w:rPr>
                <w:rFonts w:ascii="Times New Roman" w:hAnsi="Times New Roman" w:cs="Times New Roman"/>
                <w:sz w:val="22"/>
                <w:szCs w:val="22"/>
              </w:rPr>
            </w:pPr>
            <w:r w:rsidRPr="00E66663">
              <w:rPr>
                <w:rFonts w:ascii="Times New Roman" w:hAnsi="Times New Roman" w:cs="Times New Roman"/>
                <w:color w:val="000000"/>
                <w:sz w:val="22"/>
                <w:szCs w:val="22"/>
              </w:rPr>
              <w:t>0.97 (0.90 - 1.04)</w:t>
            </w:r>
          </w:p>
        </w:tc>
        <w:tc>
          <w:tcPr>
            <w:tcW w:w="604" w:type="pct"/>
          </w:tcPr>
          <w:p w14:paraId="5744E880" w14:textId="77777777" w:rsidR="00E66663" w:rsidRPr="00E66663" w:rsidRDefault="00E66663">
            <w:pPr>
              <w:rPr>
                <w:rFonts w:ascii="Times New Roman" w:hAnsi="Times New Roman" w:cs="Times New Roman"/>
                <w:color w:val="000000"/>
                <w:sz w:val="22"/>
                <w:szCs w:val="22"/>
              </w:rPr>
            </w:pPr>
          </w:p>
          <w:p w14:paraId="49EFB6E5"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82.1 (81.4 - 82.9)</w:t>
            </w:r>
          </w:p>
          <w:p w14:paraId="0E9A177D"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8.12 (7.57 - 8.68)</w:t>
            </w:r>
          </w:p>
          <w:p w14:paraId="6992796A" w14:textId="77777777" w:rsidR="005B0E17" w:rsidRPr="00E66663" w:rsidRDefault="00E66663">
            <w:pPr>
              <w:rPr>
                <w:rFonts w:ascii="Times New Roman" w:hAnsi="Times New Roman" w:cs="Times New Roman"/>
                <w:color w:val="000000"/>
                <w:sz w:val="22"/>
                <w:szCs w:val="22"/>
              </w:rPr>
            </w:pPr>
            <w:r w:rsidRPr="00E66663">
              <w:rPr>
                <w:rFonts w:ascii="Times New Roman" w:hAnsi="Times New Roman" w:cs="Times New Roman"/>
                <w:color w:val="000000"/>
                <w:sz w:val="22"/>
                <w:szCs w:val="22"/>
              </w:rPr>
              <w:t>5.49 (5.03 - 5.95)</w:t>
            </w:r>
          </w:p>
          <w:p w14:paraId="3D89FC45" w14:textId="77777777" w:rsidR="00E66663" w:rsidRPr="00E66663" w:rsidRDefault="00E66663">
            <w:pPr>
              <w:rPr>
                <w:rFonts w:ascii="Times New Roman" w:hAnsi="Times New Roman" w:cs="Times New Roman"/>
                <w:color w:val="000000"/>
                <w:sz w:val="22"/>
                <w:szCs w:val="22"/>
              </w:rPr>
            </w:pPr>
            <w:r w:rsidRPr="00E66663">
              <w:rPr>
                <w:rFonts w:ascii="Times New Roman" w:hAnsi="Times New Roman" w:cs="Times New Roman"/>
                <w:color w:val="000000"/>
                <w:sz w:val="22"/>
                <w:szCs w:val="22"/>
              </w:rPr>
              <w:t>2.10 (1.81 - 2.39)</w:t>
            </w:r>
          </w:p>
          <w:p w14:paraId="473D7FAD" w14:textId="77777777" w:rsidR="00E66663" w:rsidRPr="00E66663" w:rsidRDefault="00E66663">
            <w:pPr>
              <w:rPr>
                <w:rFonts w:ascii="Times New Roman" w:hAnsi="Times New Roman" w:cs="Times New Roman"/>
                <w:color w:val="000000"/>
                <w:sz w:val="22"/>
                <w:szCs w:val="22"/>
              </w:rPr>
            </w:pPr>
            <w:r w:rsidRPr="00E66663">
              <w:rPr>
                <w:rFonts w:ascii="Times New Roman" w:hAnsi="Times New Roman" w:cs="Times New Roman"/>
                <w:color w:val="000000"/>
                <w:sz w:val="22"/>
                <w:szCs w:val="22"/>
              </w:rPr>
              <w:t>0.60 (0.44 - 0.75)</w:t>
            </w:r>
          </w:p>
          <w:p w14:paraId="11939AB7" w14:textId="27174DFA" w:rsidR="00E66663" w:rsidRPr="00E66663" w:rsidRDefault="00E66663">
            <w:pPr>
              <w:rPr>
                <w:rFonts w:ascii="Times New Roman" w:hAnsi="Times New Roman" w:cs="Times New Roman"/>
                <w:sz w:val="22"/>
                <w:szCs w:val="22"/>
              </w:rPr>
            </w:pPr>
            <w:r w:rsidRPr="00E66663">
              <w:rPr>
                <w:rFonts w:ascii="Times New Roman" w:hAnsi="Times New Roman" w:cs="Times New Roman"/>
                <w:color w:val="000000"/>
                <w:sz w:val="22"/>
                <w:szCs w:val="22"/>
              </w:rPr>
              <w:t>1.55 (1.30 - 1.80)</w:t>
            </w:r>
          </w:p>
        </w:tc>
        <w:tc>
          <w:tcPr>
            <w:tcW w:w="604" w:type="pct"/>
          </w:tcPr>
          <w:p w14:paraId="66A30A50" w14:textId="77777777" w:rsidR="005B0E17" w:rsidRPr="00E66663" w:rsidRDefault="005B0E17">
            <w:pPr>
              <w:rPr>
                <w:rFonts w:ascii="Times New Roman" w:hAnsi="Times New Roman" w:cs="Times New Roman"/>
                <w:sz w:val="22"/>
                <w:szCs w:val="22"/>
              </w:rPr>
            </w:pPr>
          </w:p>
        </w:tc>
        <w:tc>
          <w:tcPr>
            <w:tcW w:w="604" w:type="pct"/>
          </w:tcPr>
          <w:p w14:paraId="17CF82DF" w14:textId="77777777" w:rsidR="005B0E17" w:rsidRPr="00E66663" w:rsidRDefault="005B0E17">
            <w:pPr>
              <w:rPr>
                <w:rFonts w:ascii="Times New Roman" w:hAnsi="Times New Roman" w:cs="Times New Roman"/>
                <w:sz w:val="22"/>
                <w:szCs w:val="22"/>
              </w:rPr>
            </w:pPr>
          </w:p>
        </w:tc>
        <w:tc>
          <w:tcPr>
            <w:tcW w:w="604" w:type="pct"/>
          </w:tcPr>
          <w:p w14:paraId="66DBC599" w14:textId="77777777" w:rsidR="005B0E17" w:rsidRPr="00E66663" w:rsidRDefault="005B0E17">
            <w:pPr>
              <w:rPr>
                <w:rFonts w:ascii="Times New Roman" w:hAnsi="Times New Roman" w:cs="Times New Roman"/>
                <w:sz w:val="22"/>
                <w:szCs w:val="22"/>
              </w:rPr>
            </w:pPr>
          </w:p>
        </w:tc>
      </w:tr>
      <w:tr w:rsidR="005B0E17" w:rsidRPr="00E66663" w14:paraId="1F1B18D1" w14:textId="18387234" w:rsidTr="005B0E17">
        <w:tc>
          <w:tcPr>
            <w:tcW w:w="1980" w:type="pct"/>
          </w:tcPr>
          <w:p w14:paraId="35EB08B4" w14:textId="7BA92251"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Education</w:t>
            </w:r>
            <w:r w:rsidRPr="00E66663">
              <w:rPr>
                <w:rFonts w:ascii="Times New Roman" w:hAnsi="Times New Roman" w:cs="Times New Roman"/>
                <w:sz w:val="22"/>
                <w:szCs w:val="22"/>
              </w:rPr>
              <w:t>, % (95% CI)</w:t>
            </w:r>
          </w:p>
          <w:p w14:paraId="73E38D1A" w14:textId="0B8AC133"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College graduate</w:t>
            </w:r>
          </w:p>
          <w:p w14:paraId="652266CD"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Not college graduate</w:t>
            </w:r>
          </w:p>
          <w:p w14:paraId="14B9BB15" w14:textId="229671A4" w:rsidR="005B0E17" w:rsidRPr="00E66663" w:rsidRDefault="005B0E17">
            <w:pPr>
              <w:rPr>
                <w:rFonts w:ascii="Times New Roman" w:hAnsi="Times New Roman" w:cs="Times New Roman"/>
                <w:sz w:val="22"/>
                <w:szCs w:val="22"/>
              </w:rPr>
            </w:pPr>
          </w:p>
        </w:tc>
        <w:tc>
          <w:tcPr>
            <w:tcW w:w="604" w:type="pct"/>
          </w:tcPr>
          <w:p w14:paraId="40E77FAC" w14:textId="77777777" w:rsidR="005B0E17" w:rsidRPr="00E66663" w:rsidRDefault="005B0E17">
            <w:pPr>
              <w:rPr>
                <w:rFonts w:ascii="Times New Roman" w:hAnsi="Times New Roman" w:cs="Times New Roman"/>
                <w:sz w:val="22"/>
                <w:szCs w:val="22"/>
              </w:rPr>
            </w:pPr>
          </w:p>
          <w:p w14:paraId="0C19C2CD" w14:textId="77777777" w:rsidR="00E66663" w:rsidRPr="00E66663" w:rsidRDefault="00E66663" w:rsidP="00E66663">
            <w:pPr>
              <w:rPr>
                <w:rFonts w:ascii="Times New Roman" w:hAnsi="Times New Roman" w:cs="Times New Roman"/>
                <w:sz w:val="22"/>
                <w:szCs w:val="22"/>
              </w:rPr>
            </w:pPr>
            <w:r w:rsidRPr="00E66663">
              <w:rPr>
                <w:rFonts w:ascii="Times New Roman" w:hAnsi="Times New Roman" w:cs="Times New Roman"/>
                <w:color w:val="000000"/>
                <w:sz w:val="22"/>
                <w:szCs w:val="22"/>
              </w:rPr>
              <w:t>41.9 (41.6 - 42.3)</w:t>
            </w:r>
          </w:p>
          <w:p w14:paraId="344AD85D" w14:textId="62950082" w:rsidR="00E66663" w:rsidRPr="00E66663" w:rsidRDefault="00E66663">
            <w:pPr>
              <w:rPr>
                <w:rFonts w:ascii="Times New Roman" w:hAnsi="Times New Roman" w:cs="Times New Roman"/>
                <w:sz w:val="22"/>
                <w:szCs w:val="22"/>
              </w:rPr>
            </w:pPr>
            <w:r w:rsidRPr="00E66663">
              <w:rPr>
                <w:rFonts w:ascii="Times New Roman" w:hAnsi="Times New Roman" w:cs="Times New Roman"/>
                <w:color w:val="000000"/>
                <w:sz w:val="22"/>
                <w:szCs w:val="22"/>
              </w:rPr>
              <w:t>58.1 (57.7 - 58.4)</w:t>
            </w:r>
          </w:p>
        </w:tc>
        <w:tc>
          <w:tcPr>
            <w:tcW w:w="604" w:type="pct"/>
          </w:tcPr>
          <w:p w14:paraId="3C78FD97" w14:textId="77777777" w:rsidR="005B0E17" w:rsidRPr="00E66663" w:rsidRDefault="005B0E17">
            <w:pPr>
              <w:rPr>
                <w:rFonts w:ascii="Times New Roman" w:hAnsi="Times New Roman" w:cs="Times New Roman"/>
                <w:sz w:val="22"/>
                <w:szCs w:val="22"/>
              </w:rPr>
            </w:pPr>
          </w:p>
          <w:p w14:paraId="08A56499" w14:textId="77777777" w:rsidR="00E66663" w:rsidRPr="00E66663" w:rsidRDefault="00E66663" w:rsidP="00E66663">
            <w:pPr>
              <w:rPr>
                <w:rFonts w:ascii="Times New Roman" w:hAnsi="Times New Roman" w:cs="Times New Roman"/>
                <w:sz w:val="22"/>
                <w:szCs w:val="22"/>
              </w:rPr>
            </w:pPr>
            <w:r w:rsidRPr="00E66663">
              <w:rPr>
                <w:rFonts w:ascii="Times New Roman" w:hAnsi="Times New Roman" w:cs="Times New Roman"/>
                <w:color w:val="000000"/>
                <w:sz w:val="22"/>
                <w:szCs w:val="22"/>
              </w:rPr>
              <w:t>39.7 (38.7 - 40.7)</w:t>
            </w:r>
          </w:p>
          <w:p w14:paraId="365B496B" w14:textId="41653452" w:rsidR="00E66663" w:rsidRPr="00E66663" w:rsidRDefault="00E66663">
            <w:pPr>
              <w:rPr>
                <w:rFonts w:ascii="Times New Roman" w:hAnsi="Times New Roman" w:cs="Times New Roman"/>
                <w:sz w:val="22"/>
                <w:szCs w:val="22"/>
              </w:rPr>
            </w:pPr>
            <w:r w:rsidRPr="00E66663">
              <w:rPr>
                <w:rFonts w:ascii="Times New Roman" w:hAnsi="Times New Roman" w:cs="Times New Roman"/>
                <w:color w:val="000000"/>
                <w:sz w:val="22"/>
                <w:szCs w:val="22"/>
              </w:rPr>
              <w:t>60.3 (59.3 - 61.3)</w:t>
            </w:r>
          </w:p>
        </w:tc>
        <w:tc>
          <w:tcPr>
            <w:tcW w:w="604" w:type="pct"/>
          </w:tcPr>
          <w:p w14:paraId="671C5B58" w14:textId="77777777" w:rsidR="005B0E17" w:rsidRPr="00E66663" w:rsidRDefault="005B0E17">
            <w:pPr>
              <w:rPr>
                <w:rFonts w:ascii="Times New Roman" w:hAnsi="Times New Roman" w:cs="Times New Roman"/>
                <w:sz w:val="22"/>
                <w:szCs w:val="22"/>
              </w:rPr>
            </w:pPr>
          </w:p>
        </w:tc>
        <w:tc>
          <w:tcPr>
            <w:tcW w:w="604" w:type="pct"/>
          </w:tcPr>
          <w:p w14:paraId="45E93821" w14:textId="77777777" w:rsidR="005B0E17" w:rsidRPr="00E66663" w:rsidRDefault="005B0E17">
            <w:pPr>
              <w:rPr>
                <w:rFonts w:ascii="Times New Roman" w:hAnsi="Times New Roman" w:cs="Times New Roman"/>
                <w:sz w:val="22"/>
                <w:szCs w:val="22"/>
              </w:rPr>
            </w:pPr>
          </w:p>
        </w:tc>
        <w:tc>
          <w:tcPr>
            <w:tcW w:w="604" w:type="pct"/>
          </w:tcPr>
          <w:p w14:paraId="4881E36C" w14:textId="77777777" w:rsidR="005B0E17" w:rsidRPr="00E66663" w:rsidRDefault="005B0E17">
            <w:pPr>
              <w:rPr>
                <w:rFonts w:ascii="Times New Roman" w:hAnsi="Times New Roman" w:cs="Times New Roman"/>
                <w:sz w:val="22"/>
                <w:szCs w:val="22"/>
              </w:rPr>
            </w:pPr>
          </w:p>
        </w:tc>
      </w:tr>
      <w:tr w:rsidR="005B0E17" w:rsidRPr="00E66663" w14:paraId="296811A7" w14:textId="39FE785B" w:rsidTr="005B0E17">
        <w:tc>
          <w:tcPr>
            <w:tcW w:w="1980" w:type="pct"/>
          </w:tcPr>
          <w:p w14:paraId="43365958" w14:textId="2656B30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Income</w:t>
            </w:r>
            <w:r w:rsidRPr="00E66663">
              <w:rPr>
                <w:rFonts w:ascii="Times New Roman" w:hAnsi="Times New Roman" w:cs="Times New Roman"/>
                <w:sz w:val="22"/>
                <w:szCs w:val="22"/>
              </w:rPr>
              <w:t>, % (95% CI)</w:t>
            </w:r>
          </w:p>
          <w:p w14:paraId="421263E1" w14:textId="77777777" w:rsidR="005B0E17" w:rsidRPr="00E66663" w:rsidRDefault="005B0E17" w:rsidP="008454B7">
            <w:pPr>
              <w:rPr>
                <w:rFonts w:ascii="Times New Roman" w:eastAsia="Times New Roman" w:hAnsi="Times New Roman" w:cs="Times New Roman"/>
                <w:color w:val="000000"/>
                <w:sz w:val="22"/>
                <w:szCs w:val="22"/>
                <w:shd w:val="clear" w:color="auto" w:fill="FFFFFF"/>
              </w:rPr>
            </w:pPr>
            <w:r w:rsidRPr="00E66663">
              <w:rPr>
                <w:rFonts w:ascii="Times New Roman" w:eastAsia="Times New Roman" w:hAnsi="Times New Roman" w:cs="Times New Roman"/>
                <w:color w:val="000000"/>
                <w:sz w:val="22"/>
                <w:szCs w:val="22"/>
                <w:shd w:val="clear" w:color="auto" w:fill="FFFFFF"/>
              </w:rPr>
              <w:t xml:space="preserve">  20,000 or less</w:t>
            </w:r>
          </w:p>
          <w:p w14:paraId="0BD980D6" w14:textId="77777777" w:rsidR="005B0E17" w:rsidRPr="00E66663" w:rsidRDefault="005B0E17" w:rsidP="008454B7">
            <w:pPr>
              <w:rPr>
                <w:rFonts w:ascii="Times New Roman" w:eastAsia="Times New Roman" w:hAnsi="Times New Roman" w:cs="Times New Roman"/>
                <w:color w:val="000000"/>
                <w:sz w:val="22"/>
                <w:szCs w:val="22"/>
                <w:shd w:val="clear" w:color="auto" w:fill="FFFFFF"/>
              </w:rPr>
            </w:pPr>
            <w:r w:rsidRPr="00E66663">
              <w:rPr>
                <w:rFonts w:ascii="Times New Roman" w:eastAsia="Times New Roman" w:hAnsi="Times New Roman" w:cs="Times New Roman"/>
                <w:color w:val="000000"/>
                <w:sz w:val="22"/>
                <w:szCs w:val="22"/>
                <w:shd w:val="clear" w:color="auto" w:fill="FFFFFF"/>
              </w:rPr>
              <w:t xml:space="preserve">  20-34,999</w:t>
            </w:r>
          </w:p>
          <w:p w14:paraId="61E680A0" w14:textId="77777777" w:rsidR="005B0E17" w:rsidRPr="00E66663" w:rsidRDefault="005B0E17" w:rsidP="008454B7">
            <w:pPr>
              <w:rPr>
                <w:rFonts w:ascii="Times New Roman" w:eastAsia="Times New Roman" w:hAnsi="Times New Roman" w:cs="Times New Roman"/>
                <w:color w:val="000000"/>
                <w:sz w:val="22"/>
                <w:szCs w:val="22"/>
                <w:shd w:val="clear" w:color="auto" w:fill="FFFFFF"/>
              </w:rPr>
            </w:pPr>
            <w:r w:rsidRPr="00E66663">
              <w:rPr>
                <w:rFonts w:ascii="Times New Roman" w:eastAsia="Times New Roman" w:hAnsi="Times New Roman" w:cs="Times New Roman"/>
                <w:color w:val="000000"/>
                <w:sz w:val="22"/>
                <w:szCs w:val="22"/>
                <w:shd w:val="clear" w:color="auto" w:fill="FFFFFF"/>
              </w:rPr>
              <w:t xml:space="preserve">  35-49,999</w:t>
            </w:r>
          </w:p>
          <w:p w14:paraId="15562F06" w14:textId="77777777" w:rsidR="005B0E17" w:rsidRPr="00E66663" w:rsidRDefault="005B0E17" w:rsidP="008454B7">
            <w:pPr>
              <w:rPr>
                <w:rFonts w:ascii="Times New Roman" w:eastAsia="Times New Roman" w:hAnsi="Times New Roman" w:cs="Times New Roman"/>
                <w:color w:val="000000"/>
                <w:sz w:val="22"/>
                <w:szCs w:val="22"/>
                <w:shd w:val="clear" w:color="auto" w:fill="FFFFFF"/>
              </w:rPr>
            </w:pPr>
            <w:r w:rsidRPr="00E66663">
              <w:rPr>
                <w:rFonts w:ascii="Times New Roman" w:eastAsia="Times New Roman" w:hAnsi="Times New Roman" w:cs="Times New Roman"/>
                <w:color w:val="000000"/>
                <w:sz w:val="22"/>
                <w:szCs w:val="22"/>
                <w:shd w:val="clear" w:color="auto" w:fill="FFFFFF"/>
              </w:rPr>
              <w:lastRenderedPageBreak/>
              <w:t xml:space="preserve">  50-74,999</w:t>
            </w:r>
          </w:p>
          <w:p w14:paraId="08DCD478" w14:textId="671ECFB5" w:rsidR="005B0E17" w:rsidRPr="008454B7" w:rsidRDefault="005B0E17" w:rsidP="008454B7">
            <w:pPr>
              <w:rPr>
                <w:rFonts w:ascii="Times New Roman" w:eastAsia="Times New Roman" w:hAnsi="Times New Roman" w:cs="Times New Roman"/>
                <w:sz w:val="22"/>
                <w:szCs w:val="22"/>
              </w:rPr>
            </w:pPr>
            <w:r w:rsidRPr="00E66663">
              <w:rPr>
                <w:rFonts w:ascii="Times New Roman" w:eastAsia="Times New Roman" w:hAnsi="Times New Roman" w:cs="Times New Roman"/>
                <w:color w:val="000000"/>
                <w:sz w:val="22"/>
                <w:szCs w:val="22"/>
                <w:shd w:val="clear" w:color="auto" w:fill="FFFFFF"/>
              </w:rPr>
              <w:t xml:space="preserve">  </w:t>
            </w:r>
            <w:r w:rsidRPr="008454B7">
              <w:rPr>
                <w:rFonts w:ascii="Times New Roman" w:eastAsia="Times New Roman" w:hAnsi="Times New Roman" w:cs="Times New Roman"/>
                <w:color w:val="000000"/>
                <w:sz w:val="22"/>
                <w:szCs w:val="22"/>
                <w:shd w:val="clear" w:color="auto" w:fill="FFFFFF"/>
              </w:rPr>
              <w:t>75,000 or more</w:t>
            </w:r>
          </w:p>
          <w:p w14:paraId="6D93C0B2" w14:textId="3B8AA2CA" w:rsidR="005B0E17" w:rsidRPr="00E66663" w:rsidRDefault="005B0E17">
            <w:pPr>
              <w:rPr>
                <w:rFonts w:ascii="Times New Roman" w:hAnsi="Times New Roman" w:cs="Times New Roman"/>
                <w:sz w:val="22"/>
                <w:szCs w:val="22"/>
              </w:rPr>
            </w:pPr>
          </w:p>
        </w:tc>
        <w:tc>
          <w:tcPr>
            <w:tcW w:w="604" w:type="pct"/>
          </w:tcPr>
          <w:p w14:paraId="7AD29D7A" w14:textId="77777777" w:rsidR="005B0E17" w:rsidRPr="00E66663" w:rsidRDefault="005B0E17">
            <w:pPr>
              <w:rPr>
                <w:rFonts w:ascii="Times New Roman" w:hAnsi="Times New Roman" w:cs="Times New Roman"/>
                <w:sz w:val="22"/>
                <w:szCs w:val="22"/>
              </w:rPr>
            </w:pPr>
          </w:p>
          <w:p w14:paraId="7CF046F4" w14:textId="77777777" w:rsidR="00E66663" w:rsidRPr="00E66663" w:rsidRDefault="00E66663" w:rsidP="00E66663">
            <w:pPr>
              <w:rPr>
                <w:rFonts w:ascii="Times New Roman" w:hAnsi="Times New Roman" w:cs="Times New Roman"/>
                <w:sz w:val="22"/>
                <w:szCs w:val="22"/>
              </w:rPr>
            </w:pPr>
            <w:r w:rsidRPr="00E66663">
              <w:rPr>
                <w:rFonts w:ascii="Times New Roman" w:hAnsi="Times New Roman" w:cs="Times New Roman"/>
                <w:color w:val="000000"/>
                <w:sz w:val="22"/>
                <w:szCs w:val="22"/>
              </w:rPr>
              <w:t>8.04 (7.84 - 8.24)</w:t>
            </w:r>
          </w:p>
          <w:p w14:paraId="28DF05BD"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lastRenderedPageBreak/>
              <w:t>19.1 (18.8 - 19.4)</w:t>
            </w:r>
          </w:p>
          <w:p w14:paraId="0EEBEA52"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21.0 (20.7 - 21.3)</w:t>
            </w:r>
          </w:p>
          <w:p w14:paraId="0B890A48"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24.4 (24.1 - 24.8)</w:t>
            </w:r>
          </w:p>
          <w:p w14:paraId="58546466" w14:textId="2304FB32"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27.4 (27.1 - 27.8)</w:t>
            </w:r>
          </w:p>
        </w:tc>
        <w:tc>
          <w:tcPr>
            <w:tcW w:w="604" w:type="pct"/>
          </w:tcPr>
          <w:p w14:paraId="3E2C41B7" w14:textId="77777777" w:rsidR="005B0E17" w:rsidRPr="00E66663" w:rsidRDefault="005B0E17">
            <w:pPr>
              <w:rPr>
                <w:rFonts w:ascii="Times New Roman" w:hAnsi="Times New Roman" w:cs="Times New Roman"/>
                <w:sz w:val="22"/>
                <w:szCs w:val="22"/>
              </w:rPr>
            </w:pPr>
          </w:p>
          <w:p w14:paraId="42E1DC93"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12.3 (11.6 - 13.0)</w:t>
            </w:r>
          </w:p>
          <w:p w14:paraId="6DD7DE19"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lastRenderedPageBreak/>
              <w:t>21.1 (20.2 - 21.9)</w:t>
            </w:r>
          </w:p>
          <w:p w14:paraId="0D70581A"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21.1 (20.3 - 22.0)</w:t>
            </w:r>
          </w:p>
          <w:p w14:paraId="29F08A08"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22.4 (21.5 - 23.3)</w:t>
            </w:r>
          </w:p>
          <w:p w14:paraId="0BEC0B4F"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23.1 (22.2 - 24.0)</w:t>
            </w:r>
          </w:p>
          <w:p w14:paraId="389C8116" w14:textId="77777777" w:rsidR="00E66663" w:rsidRPr="00E66663" w:rsidRDefault="00E66663">
            <w:pPr>
              <w:rPr>
                <w:rFonts w:ascii="Times New Roman" w:hAnsi="Times New Roman" w:cs="Times New Roman"/>
                <w:sz w:val="22"/>
                <w:szCs w:val="22"/>
              </w:rPr>
            </w:pPr>
          </w:p>
        </w:tc>
        <w:tc>
          <w:tcPr>
            <w:tcW w:w="604" w:type="pct"/>
          </w:tcPr>
          <w:p w14:paraId="6710EF46" w14:textId="77777777" w:rsidR="005B0E17" w:rsidRPr="00E66663" w:rsidRDefault="005B0E17">
            <w:pPr>
              <w:rPr>
                <w:rFonts w:ascii="Times New Roman" w:hAnsi="Times New Roman" w:cs="Times New Roman"/>
                <w:sz w:val="22"/>
                <w:szCs w:val="22"/>
              </w:rPr>
            </w:pPr>
          </w:p>
        </w:tc>
        <w:tc>
          <w:tcPr>
            <w:tcW w:w="604" w:type="pct"/>
          </w:tcPr>
          <w:p w14:paraId="0FB838CF" w14:textId="77777777" w:rsidR="005B0E17" w:rsidRPr="00E66663" w:rsidRDefault="005B0E17">
            <w:pPr>
              <w:rPr>
                <w:rFonts w:ascii="Times New Roman" w:hAnsi="Times New Roman" w:cs="Times New Roman"/>
                <w:sz w:val="22"/>
                <w:szCs w:val="22"/>
              </w:rPr>
            </w:pPr>
          </w:p>
        </w:tc>
        <w:tc>
          <w:tcPr>
            <w:tcW w:w="604" w:type="pct"/>
          </w:tcPr>
          <w:p w14:paraId="725C17E4" w14:textId="77777777" w:rsidR="005B0E17" w:rsidRPr="00E66663" w:rsidRDefault="005B0E17">
            <w:pPr>
              <w:rPr>
                <w:rFonts w:ascii="Times New Roman" w:hAnsi="Times New Roman" w:cs="Times New Roman"/>
                <w:sz w:val="22"/>
                <w:szCs w:val="22"/>
              </w:rPr>
            </w:pPr>
          </w:p>
        </w:tc>
      </w:tr>
      <w:tr w:rsidR="005B0E17" w:rsidRPr="00E66663" w14:paraId="0A77FB27" w14:textId="520D880D" w:rsidTr="005B0E17">
        <w:tc>
          <w:tcPr>
            <w:tcW w:w="1980" w:type="pct"/>
          </w:tcPr>
          <w:p w14:paraId="47BE31C8" w14:textId="217B66E6"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lastRenderedPageBreak/>
              <w:t>Marital Status</w:t>
            </w:r>
            <w:r w:rsidRPr="00E66663">
              <w:rPr>
                <w:rFonts w:ascii="Times New Roman" w:hAnsi="Times New Roman" w:cs="Times New Roman"/>
                <w:sz w:val="22"/>
                <w:szCs w:val="22"/>
              </w:rPr>
              <w:t>, % (95% CI)</w:t>
            </w:r>
          </w:p>
          <w:p w14:paraId="668899A6" w14:textId="416D1F79"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Married or in an intimate relationship</w:t>
            </w:r>
          </w:p>
          <w:p w14:paraId="6D3B675A"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Not married or in an intimate relationship</w:t>
            </w:r>
          </w:p>
          <w:p w14:paraId="1879ECD7" w14:textId="37E527FA" w:rsidR="005B0E17" w:rsidRPr="00E66663" w:rsidRDefault="005B0E17">
            <w:pPr>
              <w:rPr>
                <w:rFonts w:ascii="Times New Roman" w:hAnsi="Times New Roman" w:cs="Times New Roman"/>
                <w:sz w:val="22"/>
                <w:szCs w:val="22"/>
              </w:rPr>
            </w:pPr>
          </w:p>
        </w:tc>
        <w:tc>
          <w:tcPr>
            <w:tcW w:w="604" w:type="pct"/>
          </w:tcPr>
          <w:p w14:paraId="536D22F3" w14:textId="77777777" w:rsidR="005B0E17" w:rsidRPr="00E66663" w:rsidRDefault="005B0E17">
            <w:pPr>
              <w:rPr>
                <w:rFonts w:ascii="Times New Roman" w:hAnsi="Times New Roman" w:cs="Times New Roman"/>
                <w:sz w:val="22"/>
                <w:szCs w:val="22"/>
              </w:rPr>
            </w:pPr>
          </w:p>
          <w:p w14:paraId="1CE297AD"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86.2 (86.0 - 86.5)</w:t>
            </w:r>
          </w:p>
          <w:p w14:paraId="187FBE4A" w14:textId="553945D5"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13.8 (13.5 - 14.0)</w:t>
            </w:r>
          </w:p>
        </w:tc>
        <w:tc>
          <w:tcPr>
            <w:tcW w:w="604" w:type="pct"/>
          </w:tcPr>
          <w:p w14:paraId="412B1851" w14:textId="77777777" w:rsidR="005B0E17" w:rsidRPr="00E66663" w:rsidRDefault="005B0E17">
            <w:pPr>
              <w:rPr>
                <w:rFonts w:ascii="Times New Roman" w:hAnsi="Times New Roman" w:cs="Times New Roman"/>
                <w:sz w:val="22"/>
                <w:szCs w:val="22"/>
              </w:rPr>
            </w:pPr>
          </w:p>
          <w:p w14:paraId="2D50B1BF"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83.2 (82.4 - 84.0)</w:t>
            </w:r>
          </w:p>
          <w:p w14:paraId="77B3C99D" w14:textId="52D4A26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16.8 (16.0 - 17.6)</w:t>
            </w:r>
          </w:p>
        </w:tc>
        <w:tc>
          <w:tcPr>
            <w:tcW w:w="604" w:type="pct"/>
          </w:tcPr>
          <w:p w14:paraId="474A76BC" w14:textId="77777777" w:rsidR="005B0E17" w:rsidRPr="00E66663" w:rsidRDefault="005B0E17">
            <w:pPr>
              <w:rPr>
                <w:rFonts w:ascii="Times New Roman" w:hAnsi="Times New Roman" w:cs="Times New Roman"/>
                <w:sz w:val="22"/>
                <w:szCs w:val="22"/>
              </w:rPr>
            </w:pPr>
          </w:p>
        </w:tc>
        <w:tc>
          <w:tcPr>
            <w:tcW w:w="604" w:type="pct"/>
          </w:tcPr>
          <w:p w14:paraId="0EB9D6F4" w14:textId="77777777" w:rsidR="005B0E17" w:rsidRPr="00E66663" w:rsidRDefault="005B0E17">
            <w:pPr>
              <w:rPr>
                <w:rFonts w:ascii="Times New Roman" w:hAnsi="Times New Roman" w:cs="Times New Roman"/>
                <w:sz w:val="22"/>
                <w:szCs w:val="22"/>
              </w:rPr>
            </w:pPr>
          </w:p>
        </w:tc>
        <w:tc>
          <w:tcPr>
            <w:tcW w:w="604" w:type="pct"/>
          </w:tcPr>
          <w:p w14:paraId="6C294F3C" w14:textId="77777777" w:rsidR="005B0E17" w:rsidRPr="00E66663" w:rsidRDefault="005B0E17">
            <w:pPr>
              <w:rPr>
                <w:rFonts w:ascii="Times New Roman" w:hAnsi="Times New Roman" w:cs="Times New Roman"/>
                <w:sz w:val="22"/>
                <w:szCs w:val="22"/>
              </w:rPr>
            </w:pPr>
          </w:p>
        </w:tc>
      </w:tr>
      <w:tr w:rsidR="005B0E17" w:rsidRPr="00E66663" w14:paraId="7E4FCECF" w14:textId="07D19BF3" w:rsidTr="005B0E17">
        <w:tc>
          <w:tcPr>
            <w:tcW w:w="1980" w:type="pct"/>
          </w:tcPr>
          <w:p w14:paraId="1AF8D71E" w14:textId="4B77A6D2"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WHI Study Component</w:t>
            </w:r>
            <w:r w:rsidRPr="00E66663">
              <w:rPr>
                <w:rFonts w:ascii="Times New Roman" w:hAnsi="Times New Roman" w:cs="Times New Roman"/>
                <w:sz w:val="22"/>
                <w:szCs w:val="22"/>
              </w:rPr>
              <w:t>, % (95% CI)</w:t>
            </w:r>
          </w:p>
          <w:p w14:paraId="379E4899" w14:textId="77777777" w:rsidR="00E66663"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w:t>
            </w:r>
            <w:r w:rsidR="00E66663" w:rsidRPr="00E66663">
              <w:rPr>
                <w:rFonts w:ascii="Times New Roman" w:hAnsi="Times New Roman" w:cs="Times New Roman"/>
                <w:sz w:val="22"/>
                <w:szCs w:val="22"/>
              </w:rPr>
              <w:t>Clinical trial</w:t>
            </w:r>
            <w:r w:rsidR="00E66663" w:rsidRPr="00E66663">
              <w:rPr>
                <w:rFonts w:ascii="Times New Roman" w:hAnsi="Times New Roman" w:cs="Times New Roman"/>
                <w:sz w:val="22"/>
                <w:szCs w:val="22"/>
              </w:rPr>
              <w:t xml:space="preserve"> </w:t>
            </w:r>
          </w:p>
          <w:p w14:paraId="13771491" w14:textId="77777777" w:rsidR="005B0E17" w:rsidRPr="00E66663" w:rsidRDefault="00E66663">
            <w:pPr>
              <w:rPr>
                <w:rFonts w:ascii="Times New Roman" w:hAnsi="Times New Roman" w:cs="Times New Roman"/>
                <w:sz w:val="22"/>
                <w:szCs w:val="22"/>
              </w:rPr>
            </w:pPr>
            <w:r w:rsidRPr="00E66663">
              <w:rPr>
                <w:rFonts w:ascii="Times New Roman" w:hAnsi="Times New Roman" w:cs="Times New Roman"/>
                <w:sz w:val="22"/>
                <w:szCs w:val="22"/>
              </w:rPr>
              <w:t xml:space="preserve">  </w:t>
            </w:r>
            <w:r w:rsidR="005B0E17" w:rsidRPr="00E66663">
              <w:rPr>
                <w:rFonts w:ascii="Times New Roman" w:hAnsi="Times New Roman" w:cs="Times New Roman"/>
                <w:sz w:val="22"/>
                <w:szCs w:val="22"/>
              </w:rPr>
              <w:t>Observational study</w:t>
            </w:r>
          </w:p>
          <w:p w14:paraId="37EAB699" w14:textId="1C200546" w:rsidR="00E66663" w:rsidRPr="00E66663" w:rsidRDefault="00E66663">
            <w:pPr>
              <w:rPr>
                <w:rFonts w:ascii="Times New Roman" w:hAnsi="Times New Roman" w:cs="Times New Roman"/>
                <w:sz w:val="22"/>
                <w:szCs w:val="22"/>
              </w:rPr>
            </w:pPr>
          </w:p>
        </w:tc>
        <w:tc>
          <w:tcPr>
            <w:tcW w:w="604" w:type="pct"/>
          </w:tcPr>
          <w:p w14:paraId="5FE9AA1E" w14:textId="77777777" w:rsidR="005B0E17" w:rsidRPr="00E66663" w:rsidRDefault="005B0E17">
            <w:pPr>
              <w:rPr>
                <w:rFonts w:ascii="Times New Roman" w:hAnsi="Times New Roman" w:cs="Times New Roman"/>
                <w:sz w:val="22"/>
                <w:szCs w:val="22"/>
              </w:rPr>
            </w:pPr>
          </w:p>
          <w:p w14:paraId="22301F16"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41.7 (41.4 - 42.1)</w:t>
            </w:r>
          </w:p>
          <w:p w14:paraId="426BE499" w14:textId="514E11ED"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58.3 (57.9 - 58.6)</w:t>
            </w:r>
          </w:p>
        </w:tc>
        <w:tc>
          <w:tcPr>
            <w:tcW w:w="604" w:type="pct"/>
          </w:tcPr>
          <w:p w14:paraId="2F22207A" w14:textId="77777777" w:rsidR="005B0E17" w:rsidRPr="00E66663" w:rsidRDefault="005B0E17">
            <w:pPr>
              <w:rPr>
                <w:rFonts w:ascii="Times New Roman" w:hAnsi="Times New Roman" w:cs="Times New Roman"/>
                <w:sz w:val="22"/>
                <w:szCs w:val="22"/>
              </w:rPr>
            </w:pPr>
          </w:p>
          <w:p w14:paraId="4B44A922"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43.2 (42.2 - 44.2)</w:t>
            </w:r>
          </w:p>
          <w:p w14:paraId="402D9354" w14:textId="7BE21C95"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56.8 (55.8 - 57.8)</w:t>
            </w:r>
          </w:p>
        </w:tc>
        <w:tc>
          <w:tcPr>
            <w:tcW w:w="604" w:type="pct"/>
          </w:tcPr>
          <w:p w14:paraId="2F79DDE0" w14:textId="77777777" w:rsidR="005B0E17" w:rsidRPr="00E66663" w:rsidRDefault="005B0E17">
            <w:pPr>
              <w:rPr>
                <w:rFonts w:ascii="Times New Roman" w:hAnsi="Times New Roman" w:cs="Times New Roman"/>
                <w:sz w:val="22"/>
                <w:szCs w:val="22"/>
              </w:rPr>
            </w:pPr>
          </w:p>
        </w:tc>
        <w:tc>
          <w:tcPr>
            <w:tcW w:w="604" w:type="pct"/>
          </w:tcPr>
          <w:p w14:paraId="7141A47A" w14:textId="77777777" w:rsidR="005B0E17" w:rsidRPr="00E66663" w:rsidRDefault="005B0E17">
            <w:pPr>
              <w:rPr>
                <w:rFonts w:ascii="Times New Roman" w:hAnsi="Times New Roman" w:cs="Times New Roman"/>
                <w:sz w:val="22"/>
                <w:szCs w:val="22"/>
              </w:rPr>
            </w:pPr>
          </w:p>
        </w:tc>
        <w:tc>
          <w:tcPr>
            <w:tcW w:w="604" w:type="pct"/>
          </w:tcPr>
          <w:p w14:paraId="0F58632A" w14:textId="77777777" w:rsidR="005B0E17" w:rsidRPr="00E66663" w:rsidRDefault="005B0E17">
            <w:pPr>
              <w:rPr>
                <w:rFonts w:ascii="Times New Roman" w:hAnsi="Times New Roman" w:cs="Times New Roman"/>
                <w:sz w:val="22"/>
                <w:szCs w:val="22"/>
              </w:rPr>
            </w:pPr>
          </w:p>
        </w:tc>
      </w:tr>
      <w:tr w:rsidR="005B0E17" w:rsidRPr="00E66663" w14:paraId="745C208D" w14:textId="4CE10A57" w:rsidTr="005B0E17">
        <w:tc>
          <w:tcPr>
            <w:tcW w:w="1980" w:type="pct"/>
          </w:tcPr>
          <w:p w14:paraId="52CAA37A"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Pack-years of Smoking, mean (95% CI)</w:t>
            </w:r>
          </w:p>
          <w:p w14:paraId="3A3560B8" w14:textId="590A33ED" w:rsidR="005B0E17" w:rsidRPr="00E66663" w:rsidRDefault="005B0E17">
            <w:pPr>
              <w:rPr>
                <w:rFonts w:ascii="Times New Roman" w:hAnsi="Times New Roman" w:cs="Times New Roman"/>
                <w:sz w:val="22"/>
                <w:szCs w:val="22"/>
              </w:rPr>
            </w:pPr>
          </w:p>
        </w:tc>
        <w:tc>
          <w:tcPr>
            <w:tcW w:w="604" w:type="pct"/>
          </w:tcPr>
          <w:p w14:paraId="2CCC3349" w14:textId="20D01F76" w:rsidR="005B0E17" w:rsidRPr="00E66663" w:rsidRDefault="005B0E17">
            <w:pPr>
              <w:rPr>
                <w:rFonts w:ascii="Times New Roman" w:hAnsi="Times New Roman" w:cs="Times New Roman"/>
                <w:sz w:val="22"/>
                <w:szCs w:val="22"/>
              </w:rPr>
            </w:pPr>
            <w:r w:rsidRPr="00E66663">
              <w:rPr>
                <w:rFonts w:ascii="Times New Roman" w:hAnsi="Times New Roman" w:cs="Times New Roman"/>
                <w:color w:val="000000"/>
                <w:sz w:val="22"/>
                <w:szCs w:val="22"/>
              </w:rPr>
              <w:t>7.93 (7.81 - 8.06)</w:t>
            </w:r>
          </w:p>
        </w:tc>
        <w:tc>
          <w:tcPr>
            <w:tcW w:w="604" w:type="pct"/>
          </w:tcPr>
          <w:p w14:paraId="30D83317" w14:textId="2F39A950" w:rsidR="005B0E17" w:rsidRPr="00E66663" w:rsidRDefault="005B0E17">
            <w:pPr>
              <w:rPr>
                <w:rFonts w:ascii="Times New Roman" w:hAnsi="Times New Roman" w:cs="Times New Roman"/>
                <w:sz w:val="22"/>
                <w:szCs w:val="22"/>
              </w:rPr>
            </w:pPr>
            <w:r w:rsidRPr="00E66663">
              <w:rPr>
                <w:rFonts w:ascii="Times New Roman" w:hAnsi="Times New Roman" w:cs="Times New Roman"/>
                <w:color w:val="000000"/>
                <w:sz w:val="22"/>
                <w:szCs w:val="22"/>
              </w:rPr>
              <w:t>9.00 (8.63 - 9.37)</w:t>
            </w:r>
          </w:p>
        </w:tc>
        <w:tc>
          <w:tcPr>
            <w:tcW w:w="604" w:type="pct"/>
          </w:tcPr>
          <w:p w14:paraId="712CBC57" w14:textId="77777777" w:rsidR="005B0E17" w:rsidRPr="00E66663" w:rsidRDefault="005B0E17">
            <w:pPr>
              <w:rPr>
                <w:rFonts w:ascii="Times New Roman" w:hAnsi="Times New Roman" w:cs="Times New Roman"/>
                <w:sz w:val="22"/>
                <w:szCs w:val="22"/>
              </w:rPr>
            </w:pPr>
          </w:p>
        </w:tc>
        <w:tc>
          <w:tcPr>
            <w:tcW w:w="604" w:type="pct"/>
          </w:tcPr>
          <w:p w14:paraId="5C423E47" w14:textId="77777777" w:rsidR="005B0E17" w:rsidRPr="00E66663" w:rsidRDefault="005B0E17">
            <w:pPr>
              <w:rPr>
                <w:rFonts w:ascii="Times New Roman" w:hAnsi="Times New Roman" w:cs="Times New Roman"/>
                <w:sz w:val="22"/>
                <w:szCs w:val="22"/>
              </w:rPr>
            </w:pPr>
          </w:p>
        </w:tc>
        <w:tc>
          <w:tcPr>
            <w:tcW w:w="604" w:type="pct"/>
          </w:tcPr>
          <w:p w14:paraId="70567B67" w14:textId="77777777" w:rsidR="005B0E17" w:rsidRPr="00E66663" w:rsidRDefault="005B0E17">
            <w:pPr>
              <w:rPr>
                <w:rFonts w:ascii="Times New Roman" w:hAnsi="Times New Roman" w:cs="Times New Roman"/>
                <w:sz w:val="22"/>
                <w:szCs w:val="22"/>
              </w:rPr>
            </w:pPr>
          </w:p>
        </w:tc>
      </w:tr>
      <w:tr w:rsidR="005B0E17" w:rsidRPr="00E66663" w14:paraId="042C339A" w14:textId="40C9096A" w:rsidTr="005B0E17">
        <w:tc>
          <w:tcPr>
            <w:tcW w:w="1980" w:type="pct"/>
          </w:tcPr>
          <w:p w14:paraId="7648AA1D" w14:textId="4AF499CA"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Body Mass Index</w:t>
            </w:r>
            <w:r w:rsidRPr="00E66663">
              <w:rPr>
                <w:rFonts w:ascii="Times New Roman" w:hAnsi="Times New Roman" w:cs="Times New Roman"/>
                <w:sz w:val="22"/>
                <w:szCs w:val="22"/>
              </w:rPr>
              <w:t>, % (95% CI)</w:t>
            </w:r>
          </w:p>
          <w:p w14:paraId="5CB3127E"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&lt; 24</w:t>
            </w:r>
          </w:p>
          <w:p w14:paraId="1AF6742B"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25-29</w:t>
            </w:r>
          </w:p>
          <w:p w14:paraId="769EF39C"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30-34</w:t>
            </w:r>
          </w:p>
          <w:p w14:paraId="5C36BEAF" w14:textId="42EE7435"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35 +</w:t>
            </w:r>
          </w:p>
        </w:tc>
        <w:tc>
          <w:tcPr>
            <w:tcW w:w="604" w:type="pct"/>
          </w:tcPr>
          <w:p w14:paraId="3B3E3417" w14:textId="77777777" w:rsidR="005B0E17" w:rsidRPr="00E66663" w:rsidRDefault="005B0E17">
            <w:pPr>
              <w:rPr>
                <w:rFonts w:ascii="Times New Roman" w:hAnsi="Times New Roman" w:cs="Times New Roman"/>
                <w:sz w:val="22"/>
                <w:szCs w:val="22"/>
              </w:rPr>
            </w:pPr>
          </w:p>
        </w:tc>
        <w:tc>
          <w:tcPr>
            <w:tcW w:w="604" w:type="pct"/>
          </w:tcPr>
          <w:p w14:paraId="5C611B23" w14:textId="77777777" w:rsidR="005B0E17" w:rsidRPr="00E66663" w:rsidRDefault="005B0E17">
            <w:pPr>
              <w:rPr>
                <w:rFonts w:ascii="Times New Roman" w:hAnsi="Times New Roman" w:cs="Times New Roman"/>
                <w:sz w:val="22"/>
                <w:szCs w:val="22"/>
              </w:rPr>
            </w:pPr>
          </w:p>
        </w:tc>
        <w:tc>
          <w:tcPr>
            <w:tcW w:w="604" w:type="pct"/>
          </w:tcPr>
          <w:p w14:paraId="145B042E" w14:textId="77777777" w:rsidR="005B0E17" w:rsidRPr="00E66663" w:rsidRDefault="005B0E17">
            <w:pPr>
              <w:rPr>
                <w:rFonts w:ascii="Times New Roman" w:hAnsi="Times New Roman" w:cs="Times New Roman"/>
                <w:sz w:val="22"/>
                <w:szCs w:val="22"/>
              </w:rPr>
            </w:pPr>
          </w:p>
        </w:tc>
        <w:tc>
          <w:tcPr>
            <w:tcW w:w="604" w:type="pct"/>
          </w:tcPr>
          <w:p w14:paraId="02BC12DC" w14:textId="77777777" w:rsidR="005B0E17" w:rsidRPr="00E66663" w:rsidRDefault="005B0E17">
            <w:pPr>
              <w:rPr>
                <w:rFonts w:ascii="Times New Roman" w:hAnsi="Times New Roman" w:cs="Times New Roman"/>
                <w:sz w:val="22"/>
                <w:szCs w:val="22"/>
              </w:rPr>
            </w:pPr>
          </w:p>
        </w:tc>
        <w:tc>
          <w:tcPr>
            <w:tcW w:w="604" w:type="pct"/>
          </w:tcPr>
          <w:p w14:paraId="7B7B1008" w14:textId="77777777" w:rsidR="005B0E17" w:rsidRPr="00E66663" w:rsidRDefault="005B0E17">
            <w:pPr>
              <w:rPr>
                <w:rFonts w:ascii="Times New Roman" w:hAnsi="Times New Roman" w:cs="Times New Roman"/>
                <w:sz w:val="22"/>
                <w:szCs w:val="22"/>
              </w:rPr>
            </w:pPr>
          </w:p>
        </w:tc>
      </w:tr>
      <w:tr w:rsidR="005B0E17" w:rsidRPr="00E66663" w14:paraId="6BEF8451" w14:textId="3B22EBA8" w:rsidTr="005B0E17">
        <w:tc>
          <w:tcPr>
            <w:tcW w:w="1980" w:type="pct"/>
          </w:tcPr>
          <w:p w14:paraId="6C1B0502"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Hysterectomy Ever</w:t>
            </w:r>
            <w:r w:rsidRPr="00E66663">
              <w:rPr>
                <w:rFonts w:ascii="Times New Roman" w:hAnsi="Times New Roman" w:cs="Times New Roman"/>
                <w:sz w:val="22"/>
                <w:szCs w:val="22"/>
              </w:rPr>
              <w:t>, % (95% CI)</w:t>
            </w:r>
          </w:p>
          <w:p w14:paraId="4E9DF82E" w14:textId="29C9337C" w:rsidR="005B0E17" w:rsidRPr="00E66663" w:rsidRDefault="005B0E17">
            <w:pPr>
              <w:rPr>
                <w:rFonts w:ascii="Times New Roman" w:hAnsi="Times New Roman" w:cs="Times New Roman"/>
                <w:sz w:val="22"/>
                <w:szCs w:val="22"/>
              </w:rPr>
            </w:pPr>
          </w:p>
        </w:tc>
        <w:tc>
          <w:tcPr>
            <w:tcW w:w="604" w:type="pct"/>
          </w:tcPr>
          <w:p w14:paraId="1D46DB1F" w14:textId="77777777" w:rsidR="005B0E17" w:rsidRPr="00E66663" w:rsidRDefault="005B0E17">
            <w:pPr>
              <w:rPr>
                <w:rFonts w:ascii="Times New Roman" w:hAnsi="Times New Roman" w:cs="Times New Roman"/>
                <w:sz w:val="22"/>
                <w:szCs w:val="22"/>
              </w:rPr>
            </w:pPr>
          </w:p>
        </w:tc>
        <w:tc>
          <w:tcPr>
            <w:tcW w:w="604" w:type="pct"/>
          </w:tcPr>
          <w:p w14:paraId="42510901" w14:textId="77777777" w:rsidR="005B0E17" w:rsidRPr="00E66663" w:rsidRDefault="005B0E17">
            <w:pPr>
              <w:rPr>
                <w:rFonts w:ascii="Times New Roman" w:hAnsi="Times New Roman" w:cs="Times New Roman"/>
                <w:sz w:val="22"/>
                <w:szCs w:val="22"/>
              </w:rPr>
            </w:pPr>
          </w:p>
        </w:tc>
        <w:tc>
          <w:tcPr>
            <w:tcW w:w="604" w:type="pct"/>
          </w:tcPr>
          <w:p w14:paraId="39D355E9" w14:textId="77777777" w:rsidR="005B0E17" w:rsidRPr="00E66663" w:rsidRDefault="005B0E17">
            <w:pPr>
              <w:rPr>
                <w:rFonts w:ascii="Times New Roman" w:hAnsi="Times New Roman" w:cs="Times New Roman"/>
                <w:sz w:val="22"/>
                <w:szCs w:val="22"/>
              </w:rPr>
            </w:pPr>
          </w:p>
        </w:tc>
        <w:tc>
          <w:tcPr>
            <w:tcW w:w="604" w:type="pct"/>
          </w:tcPr>
          <w:p w14:paraId="7B93B0B8" w14:textId="77777777" w:rsidR="005B0E17" w:rsidRPr="00E66663" w:rsidRDefault="005B0E17">
            <w:pPr>
              <w:rPr>
                <w:rFonts w:ascii="Times New Roman" w:hAnsi="Times New Roman" w:cs="Times New Roman"/>
                <w:sz w:val="22"/>
                <w:szCs w:val="22"/>
              </w:rPr>
            </w:pPr>
          </w:p>
        </w:tc>
        <w:tc>
          <w:tcPr>
            <w:tcW w:w="604" w:type="pct"/>
          </w:tcPr>
          <w:p w14:paraId="45B76379" w14:textId="77777777" w:rsidR="005B0E17" w:rsidRPr="00E66663" w:rsidRDefault="005B0E17">
            <w:pPr>
              <w:rPr>
                <w:rFonts w:ascii="Times New Roman" w:hAnsi="Times New Roman" w:cs="Times New Roman"/>
                <w:sz w:val="22"/>
                <w:szCs w:val="22"/>
              </w:rPr>
            </w:pPr>
          </w:p>
        </w:tc>
      </w:tr>
      <w:tr w:rsidR="005B0E17" w:rsidRPr="00E66663" w14:paraId="37AB0D6A" w14:textId="276FF1D3" w:rsidTr="005B0E17">
        <w:tc>
          <w:tcPr>
            <w:tcW w:w="1980" w:type="pct"/>
          </w:tcPr>
          <w:p w14:paraId="639BFE28"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Urinary Incontinence Ever</w:t>
            </w:r>
            <w:r w:rsidRPr="00E66663">
              <w:rPr>
                <w:rFonts w:ascii="Times New Roman" w:hAnsi="Times New Roman" w:cs="Times New Roman"/>
                <w:sz w:val="22"/>
                <w:szCs w:val="22"/>
              </w:rPr>
              <w:t>, % (95% CI)</w:t>
            </w:r>
          </w:p>
          <w:p w14:paraId="3250985F" w14:textId="26C8E51B" w:rsidR="005B0E17" w:rsidRPr="00E66663" w:rsidRDefault="005B0E17">
            <w:pPr>
              <w:rPr>
                <w:rFonts w:ascii="Times New Roman" w:hAnsi="Times New Roman" w:cs="Times New Roman"/>
                <w:sz w:val="22"/>
                <w:szCs w:val="22"/>
              </w:rPr>
            </w:pPr>
          </w:p>
        </w:tc>
        <w:tc>
          <w:tcPr>
            <w:tcW w:w="604" w:type="pct"/>
          </w:tcPr>
          <w:p w14:paraId="58F2376C" w14:textId="77777777" w:rsidR="005B0E17" w:rsidRPr="00E66663" w:rsidRDefault="005B0E17">
            <w:pPr>
              <w:rPr>
                <w:rFonts w:ascii="Times New Roman" w:hAnsi="Times New Roman" w:cs="Times New Roman"/>
                <w:sz w:val="22"/>
                <w:szCs w:val="22"/>
              </w:rPr>
            </w:pPr>
          </w:p>
        </w:tc>
        <w:tc>
          <w:tcPr>
            <w:tcW w:w="604" w:type="pct"/>
          </w:tcPr>
          <w:p w14:paraId="5F450BF0" w14:textId="77777777" w:rsidR="005B0E17" w:rsidRPr="00E66663" w:rsidRDefault="005B0E17">
            <w:pPr>
              <w:rPr>
                <w:rFonts w:ascii="Times New Roman" w:hAnsi="Times New Roman" w:cs="Times New Roman"/>
                <w:sz w:val="22"/>
                <w:szCs w:val="22"/>
              </w:rPr>
            </w:pPr>
          </w:p>
        </w:tc>
        <w:tc>
          <w:tcPr>
            <w:tcW w:w="604" w:type="pct"/>
          </w:tcPr>
          <w:p w14:paraId="76E7F0FE" w14:textId="77777777" w:rsidR="005B0E17" w:rsidRPr="00E66663" w:rsidRDefault="005B0E17">
            <w:pPr>
              <w:rPr>
                <w:rFonts w:ascii="Times New Roman" w:hAnsi="Times New Roman" w:cs="Times New Roman"/>
                <w:sz w:val="22"/>
                <w:szCs w:val="22"/>
              </w:rPr>
            </w:pPr>
          </w:p>
        </w:tc>
        <w:tc>
          <w:tcPr>
            <w:tcW w:w="604" w:type="pct"/>
          </w:tcPr>
          <w:p w14:paraId="3B153550" w14:textId="77777777" w:rsidR="005B0E17" w:rsidRPr="00E66663" w:rsidRDefault="005B0E17">
            <w:pPr>
              <w:rPr>
                <w:rFonts w:ascii="Times New Roman" w:hAnsi="Times New Roman" w:cs="Times New Roman"/>
                <w:sz w:val="22"/>
                <w:szCs w:val="22"/>
              </w:rPr>
            </w:pPr>
          </w:p>
        </w:tc>
        <w:tc>
          <w:tcPr>
            <w:tcW w:w="604" w:type="pct"/>
          </w:tcPr>
          <w:p w14:paraId="0C9CEF77" w14:textId="77777777" w:rsidR="005B0E17" w:rsidRPr="00E66663" w:rsidRDefault="005B0E17">
            <w:pPr>
              <w:rPr>
                <w:rFonts w:ascii="Times New Roman" w:hAnsi="Times New Roman" w:cs="Times New Roman"/>
                <w:sz w:val="22"/>
                <w:szCs w:val="22"/>
              </w:rPr>
            </w:pPr>
          </w:p>
        </w:tc>
      </w:tr>
      <w:tr w:rsidR="005B0E17" w:rsidRPr="00E66663" w14:paraId="6A64EECA" w14:textId="7B9B6A77" w:rsidTr="005B0E17">
        <w:tc>
          <w:tcPr>
            <w:tcW w:w="1980" w:type="pct"/>
          </w:tcPr>
          <w:p w14:paraId="72723C0A"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Hypertension Ever</w:t>
            </w:r>
            <w:r w:rsidRPr="00E66663">
              <w:rPr>
                <w:rFonts w:ascii="Times New Roman" w:hAnsi="Times New Roman" w:cs="Times New Roman"/>
                <w:sz w:val="22"/>
                <w:szCs w:val="22"/>
              </w:rPr>
              <w:t>, % (95% CI)</w:t>
            </w:r>
          </w:p>
          <w:p w14:paraId="55BB2E80" w14:textId="0409F41C" w:rsidR="005B0E17" w:rsidRPr="00E66663" w:rsidRDefault="005B0E17">
            <w:pPr>
              <w:rPr>
                <w:rFonts w:ascii="Times New Roman" w:hAnsi="Times New Roman" w:cs="Times New Roman"/>
                <w:sz w:val="22"/>
                <w:szCs w:val="22"/>
              </w:rPr>
            </w:pPr>
          </w:p>
        </w:tc>
        <w:tc>
          <w:tcPr>
            <w:tcW w:w="604" w:type="pct"/>
          </w:tcPr>
          <w:p w14:paraId="08F3D4E5" w14:textId="77777777" w:rsidR="005B0E17" w:rsidRPr="00E66663" w:rsidRDefault="005B0E17">
            <w:pPr>
              <w:rPr>
                <w:rFonts w:ascii="Times New Roman" w:hAnsi="Times New Roman" w:cs="Times New Roman"/>
                <w:sz w:val="22"/>
                <w:szCs w:val="22"/>
              </w:rPr>
            </w:pPr>
          </w:p>
        </w:tc>
        <w:tc>
          <w:tcPr>
            <w:tcW w:w="604" w:type="pct"/>
          </w:tcPr>
          <w:p w14:paraId="0D3B1A5B" w14:textId="77777777" w:rsidR="005B0E17" w:rsidRPr="00E66663" w:rsidRDefault="005B0E17">
            <w:pPr>
              <w:rPr>
                <w:rFonts w:ascii="Times New Roman" w:hAnsi="Times New Roman" w:cs="Times New Roman"/>
                <w:sz w:val="22"/>
                <w:szCs w:val="22"/>
              </w:rPr>
            </w:pPr>
          </w:p>
        </w:tc>
        <w:tc>
          <w:tcPr>
            <w:tcW w:w="604" w:type="pct"/>
          </w:tcPr>
          <w:p w14:paraId="2F6EBB46" w14:textId="77777777" w:rsidR="005B0E17" w:rsidRPr="00E66663" w:rsidRDefault="005B0E17">
            <w:pPr>
              <w:rPr>
                <w:rFonts w:ascii="Times New Roman" w:hAnsi="Times New Roman" w:cs="Times New Roman"/>
                <w:sz w:val="22"/>
                <w:szCs w:val="22"/>
              </w:rPr>
            </w:pPr>
          </w:p>
        </w:tc>
        <w:tc>
          <w:tcPr>
            <w:tcW w:w="604" w:type="pct"/>
          </w:tcPr>
          <w:p w14:paraId="46133855" w14:textId="77777777" w:rsidR="005B0E17" w:rsidRPr="00E66663" w:rsidRDefault="005B0E17">
            <w:pPr>
              <w:rPr>
                <w:rFonts w:ascii="Times New Roman" w:hAnsi="Times New Roman" w:cs="Times New Roman"/>
                <w:sz w:val="22"/>
                <w:szCs w:val="22"/>
              </w:rPr>
            </w:pPr>
          </w:p>
        </w:tc>
        <w:tc>
          <w:tcPr>
            <w:tcW w:w="604" w:type="pct"/>
          </w:tcPr>
          <w:p w14:paraId="145046F4" w14:textId="77777777" w:rsidR="005B0E17" w:rsidRPr="00E66663" w:rsidRDefault="005B0E17">
            <w:pPr>
              <w:rPr>
                <w:rFonts w:ascii="Times New Roman" w:hAnsi="Times New Roman" w:cs="Times New Roman"/>
                <w:sz w:val="22"/>
                <w:szCs w:val="22"/>
              </w:rPr>
            </w:pPr>
          </w:p>
        </w:tc>
      </w:tr>
      <w:tr w:rsidR="005B0E17" w:rsidRPr="00E66663" w14:paraId="4BCCBA3E" w14:textId="66BEAB85" w:rsidTr="005B0E17">
        <w:tc>
          <w:tcPr>
            <w:tcW w:w="1980" w:type="pct"/>
          </w:tcPr>
          <w:p w14:paraId="237640F9"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Cardiovascular Disease Ever</w:t>
            </w:r>
            <w:r w:rsidRPr="00E66663">
              <w:rPr>
                <w:rFonts w:ascii="Times New Roman" w:hAnsi="Times New Roman" w:cs="Times New Roman"/>
                <w:sz w:val="22"/>
                <w:szCs w:val="22"/>
              </w:rPr>
              <w:t>, % (95% CI)</w:t>
            </w:r>
          </w:p>
          <w:p w14:paraId="641C4CC2" w14:textId="0CE68B99" w:rsidR="005B0E17" w:rsidRPr="00E66663" w:rsidRDefault="005B0E17">
            <w:pPr>
              <w:rPr>
                <w:rFonts w:ascii="Times New Roman" w:hAnsi="Times New Roman" w:cs="Times New Roman"/>
                <w:sz w:val="22"/>
                <w:szCs w:val="22"/>
              </w:rPr>
            </w:pPr>
          </w:p>
        </w:tc>
        <w:tc>
          <w:tcPr>
            <w:tcW w:w="604" w:type="pct"/>
          </w:tcPr>
          <w:p w14:paraId="2CB98BD7" w14:textId="77777777" w:rsidR="005B0E17" w:rsidRPr="00E66663" w:rsidRDefault="005B0E17">
            <w:pPr>
              <w:rPr>
                <w:rFonts w:ascii="Times New Roman" w:hAnsi="Times New Roman" w:cs="Times New Roman"/>
                <w:sz w:val="22"/>
                <w:szCs w:val="22"/>
              </w:rPr>
            </w:pPr>
          </w:p>
        </w:tc>
        <w:tc>
          <w:tcPr>
            <w:tcW w:w="604" w:type="pct"/>
          </w:tcPr>
          <w:p w14:paraId="65367704" w14:textId="77777777" w:rsidR="005B0E17" w:rsidRPr="00E66663" w:rsidRDefault="005B0E17">
            <w:pPr>
              <w:rPr>
                <w:rFonts w:ascii="Times New Roman" w:hAnsi="Times New Roman" w:cs="Times New Roman"/>
                <w:sz w:val="22"/>
                <w:szCs w:val="22"/>
              </w:rPr>
            </w:pPr>
          </w:p>
        </w:tc>
        <w:tc>
          <w:tcPr>
            <w:tcW w:w="604" w:type="pct"/>
          </w:tcPr>
          <w:p w14:paraId="7580D254" w14:textId="77777777" w:rsidR="005B0E17" w:rsidRPr="00E66663" w:rsidRDefault="005B0E17">
            <w:pPr>
              <w:rPr>
                <w:rFonts w:ascii="Times New Roman" w:hAnsi="Times New Roman" w:cs="Times New Roman"/>
                <w:sz w:val="22"/>
                <w:szCs w:val="22"/>
              </w:rPr>
            </w:pPr>
          </w:p>
        </w:tc>
        <w:tc>
          <w:tcPr>
            <w:tcW w:w="604" w:type="pct"/>
          </w:tcPr>
          <w:p w14:paraId="6A11E6B6" w14:textId="77777777" w:rsidR="005B0E17" w:rsidRPr="00E66663" w:rsidRDefault="005B0E17">
            <w:pPr>
              <w:rPr>
                <w:rFonts w:ascii="Times New Roman" w:hAnsi="Times New Roman" w:cs="Times New Roman"/>
                <w:sz w:val="22"/>
                <w:szCs w:val="22"/>
              </w:rPr>
            </w:pPr>
          </w:p>
        </w:tc>
        <w:tc>
          <w:tcPr>
            <w:tcW w:w="604" w:type="pct"/>
          </w:tcPr>
          <w:p w14:paraId="3BC705F4" w14:textId="77777777" w:rsidR="005B0E17" w:rsidRPr="00E66663" w:rsidRDefault="005B0E17">
            <w:pPr>
              <w:rPr>
                <w:rFonts w:ascii="Times New Roman" w:hAnsi="Times New Roman" w:cs="Times New Roman"/>
                <w:sz w:val="22"/>
                <w:szCs w:val="22"/>
              </w:rPr>
            </w:pPr>
          </w:p>
        </w:tc>
      </w:tr>
      <w:tr w:rsidR="005B0E17" w:rsidRPr="00E66663" w14:paraId="3BEDA866" w14:textId="5D3C260C" w:rsidTr="005B0E17">
        <w:tc>
          <w:tcPr>
            <w:tcW w:w="1980" w:type="pct"/>
          </w:tcPr>
          <w:p w14:paraId="0AA75552"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Arthritis Ever</w:t>
            </w:r>
            <w:r w:rsidRPr="00E66663">
              <w:rPr>
                <w:rFonts w:ascii="Times New Roman" w:hAnsi="Times New Roman" w:cs="Times New Roman"/>
                <w:sz w:val="22"/>
                <w:szCs w:val="22"/>
              </w:rPr>
              <w:t>, % (95% CI)</w:t>
            </w:r>
          </w:p>
          <w:p w14:paraId="7CCCEC08" w14:textId="0386339E" w:rsidR="005B0E17" w:rsidRPr="00E66663" w:rsidRDefault="005B0E17">
            <w:pPr>
              <w:rPr>
                <w:rFonts w:ascii="Times New Roman" w:hAnsi="Times New Roman" w:cs="Times New Roman"/>
                <w:sz w:val="22"/>
                <w:szCs w:val="22"/>
              </w:rPr>
            </w:pPr>
          </w:p>
        </w:tc>
        <w:tc>
          <w:tcPr>
            <w:tcW w:w="604" w:type="pct"/>
          </w:tcPr>
          <w:p w14:paraId="5C87F5C7" w14:textId="77777777" w:rsidR="005B0E17" w:rsidRPr="00E66663" w:rsidRDefault="005B0E17">
            <w:pPr>
              <w:rPr>
                <w:rFonts w:ascii="Times New Roman" w:hAnsi="Times New Roman" w:cs="Times New Roman"/>
                <w:sz w:val="22"/>
                <w:szCs w:val="22"/>
              </w:rPr>
            </w:pPr>
          </w:p>
        </w:tc>
        <w:tc>
          <w:tcPr>
            <w:tcW w:w="604" w:type="pct"/>
          </w:tcPr>
          <w:p w14:paraId="66ECAB55" w14:textId="77777777" w:rsidR="005B0E17" w:rsidRPr="00E66663" w:rsidRDefault="005B0E17">
            <w:pPr>
              <w:rPr>
                <w:rFonts w:ascii="Times New Roman" w:hAnsi="Times New Roman" w:cs="Times New Roman"/>
                <w:sz w:val="22"/>
                <w:szCs w:val="22"/>
              </w:rPr>
            </w:pPr>
          </w:p>
        </w:tc>
        <w:tc>
          <w:tcPr>
            <w:tcW w:w="604" w:type="pct"/>
          </w:tcPr>
          <w:p w14:paraId="2075C621" w14:textId="77777777" w:rsidR="005B0E17" w:rsidRPr="00E66663" w:rsidRDefault="005B0E17">
            <w:pPr>
              <w:rPr>
                <w:rFonts w:ascii="Times New Roman" w:hAnsi="Times New Roman" w:cs="Times New Roman"/>
                <w:sz w:val="22"/>
                <w:szCs w:val="22"/>
              </w:rPr>
            </w:pPr>
          </w:p>
        </w:tc>
        <w:tc>
          <w:tcPr>
            <w:tcW w:w="604" w:type="pct"/>
          </w:tcPr>
          <w:p w14:paraId="613EA931" w14:textId="77777777" w:rsidR="005B0E17" w:rsidRPr="00E66663" w:rsidRDefault="005B0E17">
            <w:pPr>
              <w:rPr>
                <w:rFonts w:ascii="Times New Roman" w:hAnsi="Times New Roman" w:cs="Times New Roman"/>
                <w:sz w:val="22"/>
                <w:szCs w:val="22"/>
              </w:rPr>
            </w:pPr>
          </w:p>
        </w:tc>
        <w:tc>
          <w:tcPr>
            <w:tcW w:w="604" w:type="pct"/>
          </w:tcPr>
          <w:p w14:paraId="678C9457" w14:textId="77777777" w:rsidR="005B0E17" w:rsidRPr="00E66663" w:rsidRDefault="005B0E17">
            <w:pPr>
              <w:rPr>
                <w:rFonts w:ascii="Times New Roman" w:hAnsi="Times New Roman" w:cs="Times New Roman"/>
                <w:sz w:val="22"/>
                <w:szCs w:val="22"/>
              </w:rPr>
            </w:pPr>
          </w:p>
        </w:tc>
      </w:tr>
      <w:tr w:rsidR="005B0E17" w:rsidRPr="00E66663" w14:paraId="474F5F27" w14:textId="1723C2B9" w:rsidTr="005B0E17">
        <w:tc>
          <w:tcPr>
            <w:tcW w:w="1980" w:type="pct"/>
          </w:tcPr>
          <w:p w14:paraId="5080DB7E"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Diabetes Ever</w:t>
            </w:r>
            <w:r w:rsidRPr="00E66663">
              <w:rPr>
                <w:rFonts w:ascii="Times New Roman" w:hAnsi="Times New Roman" w:cs="Times New Roman"/>
                <w:sz w:val="22"/>
                <w:szCs w:val="22"/>
              </w:rPr>
              <w:t>, % (95% CI)</w:t>
            </w:r>
          </w:p>
          <w:p w14:paraId="3B98C282" w14:textId="4E76EF5E" w:rsidR="005B0E17" w:rsidRPr="00E66663" w:rsidRDefault="005B0E17">
            <w:pPr>
              <w:rPr>
                <w:rFonts w:ascii="Times New Roman" w:hAnsi="Times New Roman" w:cs="Times New Roman"/>
                <w:sz w:val="22"/>
                <w:szCs w:val="22"/>
              </w:rPr>
            </w:pPr>
          </w:p>
        </w:tc>
        <w:tc>
          <w:tcPr>
            <w:tcW w:w="604" w:type="pct"/>
          </w:tcPr>
          <w:p w14:paraId="6E6AC818" w14:textId="77777777" w:rsidR="005B0E17" w:rsidRPr="00E66663" w:rsidRDefault="005B0E17">
            <w:pPr>
              <w:rPr>
                <w:rFonts w:ascii="Times New Roman" w:hAnsi="Times New Roman" w:cs="Times New Roman"/>
                <w:sz w:val="22"/>
                <w:szCs w:val="22"/>
              </w:rPr>
            </w:pPr>
          </w:p>
        </w:tc>
        <w:tc>
          <w:tcPr>
            <w:tcW w:w="604" w:type="pct"/>
          </w:tcPr>
          <w:p w14:paraId="118B3CE1" w14:textId="77777777" w:rsidR="005B0E17" w:rsidRPr="00E66663" w:rsidRDefault="005B0E17">
            <w:pPr>
              <w:rPr>
                <w:rFonts w:ascii="Times New Roman" w:hAnsi="Times New Roman" w:cs="Times New Roman"/>
                <w:sz w:val="22"/>
                <w:szCs w:val="22"/>
              </w:rPr>
            </w:pPr>
          </w:p>
        </w:tc>
        <w:tc>
          <w:tcPr>
            <w:tcW w:w="604" w:type="pct"/>
          </w:tcPr>
          <w:p w14:paraId="25AB3677" w14:textId="77777777" w:rsidR="005B0E17" w:rsidRPr="00E66663" w:rsidRDefault="005B0E17">
            <w:pPr>
              <w:rPr>
                <w:rFonts w:ascii="Times New Roman" w:hAnsi="Times New Roman" w:cs="Times New Roman"/>
                <w:sz w:val="22"/>
                <w:szCs w:val="22"/>
              </w:rPr>
            </w:pPr>
          </w:p>
        </w:tc>
        <w:tc>
          <w:tcPr>
            <w:tcW w:w="604" w:type="pct"/>
          </w:tcPr>
          <w:p w14:paraId="34554BF2" w14:textId="77777777" w:rsidR="005B0E17" w:rsidRPr="00E66663" w:rsidRDefault="005B0E17">
            <w:pPr>
              <w:rPr>
                <w:rFonts w:ascii="Times New Roman" w:hAnsi="Times New Roman" w:cs="Times New Roman"/>
                <w:sz w:val="22"/>
                <w:szCs w:val="22"/>
              </w:rPr>
            </w:pPr>
          </w:p>
        </w:tc>
        <w:tc>
          <w:tcPr>
            <w:tcW w:w="604" w:type="pct"/>
          </w:tcPr>
          <w:p w14:paraId="51F1E303" w14:textId="77777777" w:rsidR="005B0E17" w:rsidRPr="00E66663" w:rsidRDefault="005B0E17">
            <w:pPr>
              <w:rPr>
                <w:rFonts w:ascii="Times New Roman" w:hAnsi="Times New Roman" w:cs="Times New Roman"/>
                <w:sz w:val="22"/>
                <w:szCs w:val="22"/>
              </w:rPr>
            </w:pPr>
          </w:p>
        </w:tc>
      </w:tr>
      <w:tr w:rsidR="005B0E17" w:rsidRPr="00E66663" w14:paraId="71648D12" w14:textId="479EBF95" w:rsidTr="005B0E17">
        <w:tc>
          <w:tcPr>
            <w:tcW w:w="1980" w:type="pct"/>
          </w:tcPr>
          <w:p w14:paraId="7A714D28"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Cancer Ever</w:t>
            </w:r>
            <w:r w:rsidRPr="00E66663">
              <w:rPr>
                <w:rFonts w:ascii="Times New Roman" w:hAnsi="Times New Roman" w:cs="Times New Roman"/>
                <w:sz w:val="22"/>
                <w:szCs w:val="22"/>
              </w:rPr>
              <w:t>, % (95% CI)</w:t>
            </w:r>
          </w:p>
          <w:p w14:paraId="56A31DEB" w14:textId="43C9C11D" w:rsidR="005B0E17" w:rsidRPr="00E66663" w:rsidRDefault="005B0E17">
            <w:pPr>
              <w:rPr>
                <w:rFonts w:ascii="Times New Roman" w:hAnsi="Times New Roman" w:cs="Times New Roman"/>
                <w:sz w:val="22"/>
                <w:szCs w:val="22"/>
              </w:rPr>
            </w:pPr>
          </w:p>
        </w:tc>
        <w:tc>
          <w:tcPr>
            <w:tcW w:w="604" w:type="pct"/>
          </w:tcPr>
          <w:p w14:paraId="4ABF969D" w14:textId="77777777" w:rsidR="005B0E17" w:rsidRPr="00E66663" w:rsidRDefault="005B0E17">
            <w:pPr>
              <w:rPr>
                <w:rFonts w:ascii="Times New Roman" w:hAnsi="Times New Roman" w:cs="Times New Roman"/>
                <w:sz w:val="22"/>
                <w:szCs w:val="22"/>
              </w:rPr>
            </w:pPr>
          </w:p>
        </w:tc>
        <w:tc>
          <w:tcPr>
            <w:tcW w:w="604" w:type="pct"/>
          </w:tcPr>
          <w:p w14:paraId="3301E17F" w14:textId="77777777" w:rsidR="005B0E17" w:rsidRPr="00E66663" w:rsidRDefault="005B0E17">
            <w:pPr>
              <w:rPr>
                <w:rFonts w:ascii="Times New Roman" w:hAnsi="Times New Roman" w:cs="Times New Roman"/>
                <w:sz w:val="22"/>
                <w:szCs w:val="22"/>
              </w:rPr>
            </w:pPr>
          </w:p>
        </w:tc>
        <w:tc>
          <w:tcPr>
            <w:tcW w:w="604" w:type="pct"/>
          </w:tcPr>
          <w:p w14:paraId="6A34A485" w14:textId="77777777" w:rsidR="005B0E17" w:rsidRPr="00E66663" w:rsidRDefault="005B0E17">
            <w:pPr>
              <w:rPr>
                <w:rFonts w:ascii="Times New Roman" w:hAnsi="Times New Roman" w:cs="Times New Roman"/>
                <w:sz w:val="22"/>
                <w:szCs w:val="22"/>
              </w:rPr>
            </w:pPr>
          </w:p>
        </w:tc>
        <w:tc>
          <w:tcPr>
            <w:tcW w:w="604" w:type="pct"/>
          </w:tcPr>
          <w:p w14:paraId="009864ED" w14:textId="77777777" w:rsidR="005B0E17" w:rsidRPr="00E66663" w:rsidRDefault="005B0E17">
            <w:pPr>
              <w:rPr>
                <w:rFonts w:ascii="Times New Roman" w:hAnsi="Times New Roman" w:cs="Times New Roman"/>
                <w:sz w:val="22"/>
                <w:szCs w:val="22"/>
              </w:rPr>
            </w:pPr>
          </w:p>
        </w:tc>
        <w:tc>
          <w:tcPr>
            <w:tcW w:w="604" w:type="pct"/>
          </w:tcPr>
          <w:p w14:paraId="30289AA3" w14:textId="77777777" w:rsidR="005B0E17" w:rsidRPr="00E66663" w:rsidRDefault="005B0E17">
            <w:pPr>
              <w:rPr>
                <w:rFonts w:ascii="Times New Roman" w:hAnsi="Times New Roman" w:cs="Times New Roman"/>
                <w:sz w:val="22"/>
                <w:szCs w:val="22"/>
              </w:rPr>
            </w:pPr>
          </w:p>
        </w:tc>
      </w:tr>
      <w:tr w:rsidR="005B0E17" w:rsidRPr="00E66663" w14:paraId="5E1F71EB" w14:textId="20C11B16" w:rsidTr="005B0E17">
        <w:tc>
          <w:tcPr>
            <w:tcW w:w="1980" w:type="pct"/>
          </w:tcPr>
          <w:p w14:paraId="67A9F64F"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Hip Fracture at Age 55 or Older</w:t>
            </w:r>
            <w:r w:rsidRPr="00E66663">
              <w:rPr>
                <w:rFonts w:ascii="Times New Roman" w:hAnsi="Times New Roman" w:cs="Times New Roman"/>
                <w:sz w:val="22"/>
                <w:szCs w:val="22"/>
              </w:rPr>
              <w:t>, % (95% CI)</w:t>
            </w:r>
          </w:p>
          <w:p w14:paraId="19026A4C" w14:textId="2E0258D1" w:rsidR="005B0E17" w:rsidRPr="00E66663" w:rsidRDefault="005B0E17">
            <w:pPr>
              <w:rPr>
                <w:rFonts w:ascii="Times New Roman" w:hAnsi="Times New Roman" w:cs="Times New Roman"/>
                <w:sz w:val="22"/>
                <w:szCs w:val="22"/>
              </w:rPr>
            </w:pPr>
          </w:p>
        </w:tc>
        <w:tc>
          <w:tcPr>
            <w:tcW w:w="604" w:type="pct"/>
          </w:tcPr>
          <w:p w14:paraId="0CB4AD3F" w14:textId="77777777" w:rsidR="005B0E17" w:rsidRPr="00E66663" w:rsidRDefault="005B0E17">
            <w:pPr>
              <w:rPr>
                <w:rFonts w:ascii="Times New Roman" w:hAnsi="Times New Roman" w:cs="Times New Roman"/>
                <w:sz w:val="22"/>
                <w:szCs w:val="22"/>
              </w:rPr>
            </w:pPr>
          </w:p>
        </w:tc>
        <w:tc>
          <w:tcPr>
            <w:tcW w:w="604" w:type="pct"/>
          </w:tcPr>
          <w:p w14:paraId="0A66EFE1" w14:textId="77777777" w:rsidR="005B0E17" w:rsidRPr="00E66663" w:rsidRDefault="005B0E17">
            <w:pPr>
              <w:rPr>
                <w:rFonts w:ascii="Times New Roman" w:hAnsi="Times New Roman" w:cs="Times New Roman"/>
                <w:sz w:val="22"/>
                <w:szCs w:val="22"/>
              </w:rPr>
            </w:pPr>
          </w:p>
        </w:tc>
        <w:tc>
          <w:tcPr>
            <w:tcW w:w="604" w:type="pct"/>
          </w:tcPr>
          <w:p w14:paraId="2A0D41BD" w14:textId="77777777" w:rsidR="005B0E17" w:rsidRPr="00E66663" w:rsidRDefault="005B0E17">
            <w:pPr>
              <w:rPr>
                <w:rFonts w:ascii="Times New Roman" w:hAnsi="Times New Roman" w:cs="Times New Roman"/>
                <w:sz w:val="22"/>
                <w:szCs w:val="22"/>
              </w:rPr>
            </w:pPr>
          </w:p>
        </w:tc>
        <w:tc>
          <w:tcPr>
            <w:tcW w:w="604" w:type="pct"/>
          </w:tcPr>
          <w:p w14:paraId="599FAF93" w14:textId="77777777" w:rsidR="005B0E17" w:rsidRPr="00E66663" w:rsidRDefault="005B0E17">
            <w:pPr>
              <w:rPr>
                <w:rFonts w:ascii="Times New Roman" w:hAnsi="Times New Roman" w:cs="Times New Roman"/>
                <w:sz w:val="22"/>
                <w:szCs w:val="22"/>
              </w:rPr>
            </w:pPr>
          </w:p>
        </w:tc>
        <w:tc>
          <w:tcPr>
            <w:tcW w:w="604" w:type="pct"/>
          </w:tcPr>
          <w:p w14:paraId="2B38D37D" w14:textId="77777777" w:rsidR="005B0E17" w:rsidRPr="00E66663" w:rsidRDefault="005B0E17">
            <w:pPr>
              <w:rPr>
                <w:rFonts w:ascii="Times New Roman" w:hAnsi="Times New Roman" w:cs="Times New Roman"/>
                <w:sz w:val="22"/>
                <w:szCs w:val="22"/>
              </w:rPr>
            </w:pPr>
          </w:p>
        </w:tc>
      </w:tr>
      <w:tr w:rsidR="005B0E17" w:rsidRPr="00E66663" w14:paraId="60B3DE7E" w14:textId="3E163A9A" w:rsidTr="005B0E17">
        <w:tc>
          <w:tcPr>
            <w:tcW w:w="1980" w:type="pct"/>
          </w:tcPr>
          <w:p w14:paraId="50ECFCE1" w14:textId="7890F52F"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Self-rated Health</w:t>
            </w:r>
            <w:r w:rsidRPr="00E66663">
              <w:rPr>
                <w:rFonts w:ascii="Times New Roman" w:hAnsi="Times New Roman" w:cs="Times New Roman"/>
                <w:sz w:val="22"/>
                <w:szCs w:val="22"/>
              </w:rPr>
              <w:t>, % (95% CI)</w:t>
            </w:r>
          </w:p>
          <w:p w14:paraId="2EAE2599"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Excellent, very good, or good</w:t>
            </w:r>
          </w:p>
          <w:p w14:paraId="153A4C61"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Fair or poor</w:t>
            </w:r>
          </w:p>
          <w:p w14:paraId="11ED6729" w14:textId="2B161741" w:rsidR="005B0E17" w:rsidRPr="00E66663" w:rsidRDefault="005B0E17">
            <w:pPr>
              <w:rPr>
                <w:rFonts w:ascii="Times New Roman" w:hAnsi="Times New Roman" w:cs="Times New Roman"/>
                <w:sz w:val="22"/>
                <w:szCs w:val="22"/>
              </w:rPr>
            </w:pPr>
          </w:p>
        </w:tc>
        <w:tc>
          <w:tcPr>
            <w:tcW w:w="604" w:type="pct"/>
          </w:tcPr>
          <w:p w14:paraId="5B9B54AD" w14:textId="77777777" w:rsidR="005B0E17" w:rsidRPr="00E66663" w:rsidRDefault="005B0E17">
            <w:pPr>
              <w:rPr>
                <w:rFonts w:ascii="Times New Roman" w:hAnsi="Times New Roman" w:cs="Times New Roman"/>
                <w:sz w:val="22"/>
                <w:szCs w:val="22"/>
              </w:rPr>
            </w:pPr>
          </w:p>
        </w:tc>
        <w:tc>
          <w:tcPr>
            <w:tcW w:w="604" w:type="pct"/>
          </w:tcPr>
          <w:p w14:paraId="710C674E" w14:textId="77777777" w:rsidR="005B0E17" w:rsidRPr="00E66663" w:rsidRDefault="005B0E17">
            <w:pPr>
              <w:rPr>
                <w:rFonts w:ascii="Times New Roman" w:hAnsi="Times New Roman" w:cs="Times New Roman"/>
                <w:sz w:val="22"/>
                <w:szCs w:val="22"/>
              </w:rPr>
            </w:pPr>
          </w:p>
        </w:tc>
        <w:tc>
          <w:tcPr>
            <w:tcW w:w="604" w:type="pct"/>
          </w:tcPr>
          <w:p w14:paraId="03E42236" w14:textId="77777777" w:rsidR="005B0E17" w:rsidRPr="00E66663" w:rsidRDefault="005B0E17">
            <w:pPr>
              <w:rPr>
                <w:rFonts w:ascii="Times New Roman" w:hAnsi="Times New Roman" w:cs="Times New Roman"/>
                <w:sz w:val="22"/>
                <w:szCs w:val="22"/>
              </w:rPr>
            </w:pPr>
          </w:p>
        </w:tc>
        <w:tc>
          <w:tcPr>
            <w:tcW w:w="604" w:type="pct"/>
          </w:tcPr>
          <w:p w14:paraId="6201234B" w14:textId="77777777" w:rsidR="005B0E17" w:rsidRPr="00E66663" w:rsidRDefault="005B0E17">
            <w:pPr>
              <w:rPr>
                <w:rFonts w:ascii="Times New Roman" w:hAnsi="Times New Roman" w:cs="Times New Roman"/>
                <w:sz w:val="22"/>
                <w:szCs w:val="22"/>
              </w:rPr>
            </w:pPr>
          </w:p>
        </w:tc>
        <w:tc>
          <w:tcPr>
            <w:tcW w:w="604" w:type="pct"/>
          </w:tcPr>
          <w:p w14:paraId="75D2F7C4" w14:textId="77777777" w:rsidR="005B0E17" w:rsidRPr="00E66663" w:rsidRDefault="005B0E17">
            <w:pPr>
              <w:rPr>
                <w:rFonts w:ascii="Times New Roman" w:hAnsi="Times New Roman" w:cs="Times New Roman"/>
                <w:sz w:val="22"/>
                <w:szCs w:val="22"/>
              </w:rPr>
            </w:pPr>
          </w:p>
        </w:tc>
      </w:tr>
      <w:tr w:rsidR="005B0E17" w:rsidRPr="00E66663" w14:paraId="4D9CFF66" w14:textId="39780188" w:rsidTr="005B0E17">
        <w:tc>
          <w:tcPr>
            <w:tcW w:w="1980" w:type="pct"/>
          </w:tcPr>
          <w:p w14:paraId="7E5B1B6C"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Depressive Symptoms</w:t>
            </w:r>
            <w:r w:rsidRPr="00E66663">
              <w:rPr>
                <w:rFonts w:ascii="Times New Roman" w:hAnsi="Times New Roman" w:cs="Times New Roman"/>
                <w:sz w:val="22"/>
                <w:szCs w:val="22"/>
              </w:rPr>
              <w:t>, mean (95% CI)</w:t>
            </w:r>
          </w:p>
          <w:p w14:paraId="06EE6731" w14:textId="67AF6C81" w:rsidR="005B0E17" w:rsidRPr="00E66663" w:rsidRDefault="005B0E17">
            <w:pPr>
              <w:rPr>
                <w:rFonts w:ascii="Times New Roman" w:hAnsi="Times New Roman" w:cs="Times New Roman"/>
                <w:sz w:val="22"/>
                <w:szCs w:val="22"/>
              </w:rPr>
            </w:pPr>
          </w:p>
        </w:tc>
        <w:tc>
          <w:tcPr>
            <w:tcW w:w="604" w:type="pct"/>
          </w:tcPr>
          <w:p w14:paraId="02F9644C" w14:textId="44CA063D" w:rsidR="005B0E17" w:rsidRPr="00E66663" w:rsidRDefault="005B0E17">
            <w:pPr>
              <w:rPr>
                <w:rFonts w:ascii="Times New Roman" w:hAnsi="Times New Roman" w:cs="Times New Roman"/>
                <w:sz w:val="22"/>
                <w:szCs w:val="22"/>
              </w:rPr>
            </w:pPr>
            <w:r w:rsidRPr="00E66663">
              <w:rPr>
                <w:rFonts w:ascii="Times New Roman" w:hAnsi="Times New Roman" w:cs="Times New Roman"/>
                <w:color w:val="000000"/>
                <w:sz w:val="22"/>
                <w:szCs w:val="22"/>
              </w:rPr>
              <w:t>0.03 (0.03 - 0.03)</w:t>
            </w:r>
          </w:p>
        </w:tc>
        <w:tc>
          <w:tcPr>
            <w:tcW w:w="604" w:type="pct"/>
          </w:tcPr>
          <w:p w14:paraId="34897281" w14:textId="7C3514BC" w:rsidR="005B0E17" w:rsidRPr="00E66663" w:rsidRDefault="005B0E17">
            <w:pPr>
              <w:rPr>
                <w:rFonts w:ascii="Times New Roman" w:hAnsi="Times New Roman" w:cs="Times New Roman"/>
                <w:sz w:val="22"/>
                <w:szCs w:val="22"/>
              </w:rPr>
            </w:pPr>
            <w:r w:rsidRPr="00E66663">
              <w:rPr>
                <w:rFonts w:ascii="Times New Roman" w:hAnsi="Times New Roman" w:cs="Times New Roman"/>
                <w:color w:val="000000"/>
                <w:sz w:val="22"/>
                <w:szCs w:val="22"/>
              </w:rPr>
              <w:t>0.09 (0.09 - 0.10)</w:t>
            </w:r>
          </w:p>
        </w:tc>
        <w:tc>
          <w:tcPr>
            <w:tcW w:w="604" w:type="pct"/>
          </w:tcPr>
          <w:p w14:paraId="17FA8FDE" w14:textId="77777777" w:rsidR="005B0E17" w:rsidRPr="00E66663" w:rsidRDefault="005B0E17">
            <w:pPr>
              <w:rPr>
                <w:rFonts w:ascii="Times New Roman" w:hAnsi="Times New Roman" w:cs="Times New Roman"/>
                <w:sz w:val="22"/>
                <w:szCs w:val="22"/>
              </w:rPr>
            </w:pPr>
          </w:p>
        </w:tc>
        <w:tc>
          <w:tcPr>
            <w:tcW w:w="604" w:type="pct"/>
          </w:tcPr>
          <w:p w14:paraId="026DE954" w14:textId="77777777" w:rsidR="005B0E17" w:rsidRPr="00E66663" w:rsidRDefault="005B0E17">
            <w:pPr>
              <w:rPr>
                <w:rFonts w:ascii="Times New Roman" w:hAnsi="Times New Roman" w:cs="Times New Roman"/>
                <w:sz w:val="22"/>
                <w:szCs w:val="22"/>
              </w:rPr>
            </w:pPr>
          </w:p>
        </w:tc>
        <w:tc>
          <w:tcPr>
            <w:tcW w:w="604" w:type="pct"/>
          </w:tcPr>
          <w:p w14:paraId="4BDF8477" w14:textId="77777777" w:rsidR="005B0E17" w:rsidRPr="00E66663" w:rsidRDefault="005B0E17">
            <w:pPr>
              <w:rPr>
                <w:rFonts w:ascii="Times New Roman" w:hAnsi="Times New Roman" w:cs="Times New Roman"/>
                <w:sz w:val="22"/>
                <w:szCs w:val="22"/>
              </w:rPr>
            </w:pPr>
          </w:p>
        </w:tc>
      </w:tr>
      <w:tr w:rsidR="005B0E17" w:rsidRPr="00E66663" w14:paraId="38A3E0D5" w14:textId="58E99CB3" w:rsidTr="005B0E17">
        <w:tc>
          <w:tcPr>
            <w:tcW w:w="1980" w:type="pct"/>
          </w:tcPr>
          <w:p w14:paraId="0837FF90"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Current use of SSRI</w:t>
            </w:r>
            <w:r w:rsidRPr="00E66663">
              <w:rPr>
                <w:rFonts w:ascii="Times New Roman" w:hAnsi="Times New Roman" w:cs="Times New Roman"/>
                <w:sz w:val="22"/>
                <w:szCs w:val="22"/>
              </w:rPr>
              <w:t>, % (95% CI)</w:t>
            </w:r>
          </w:p>
          <w:p w14:paraId="65733AB8" w14:textId="0986DD7A" w:rsidR="005B0E17" w:rsidRPr="00E66663" w:rsidRDefault="005B0E17">
            <w:pPr>
              <w:rPr>
                <w:rFonts w:ascii="Times New Roman" w:hAnsi="Times New Roman" w:cs="Times New Roman"/>
                <w:sz w:val="22"/>
                <w:szCs w:val="22"/>
              </w:rPr>
            </w:pPr>
          </w:p>
        </w:tc>
        <w:tc>
          <w:tcPr>
            <w:tcW w:w="604" w:type="pct"/>
          </w:tcPr>
          <w:p w14:paraId="10A096E3" w14:textId="77777777" w:rsidR="005B0E17" w:rsidRPr="00E66663" w:rsidRDefault="005B0E17">
            <w:pPr>
              <w:rPr>
                <w:rFonts w:ascii="Times New Roman" w:hAnsi="Times New Roman" w:cs="Times New Roman"/>
                <w:sz w:val="22"/>
                <w:szCs w:val="22"/>
              </w:rPr>
            </w:pPr>
          </w:p>
        </w:tc>
        <w:tc>
          <w:tcPr>
            <w:tcW w:w="604" w:type="pct"/>
          </w:tcPr>
          <w:p w14:paraId="7BC94778" w14:textId="77777777" w:rsidR="005B0E17" w:rsidRPr="00E66663" w:rsidRDefault="005B0E17">
            <w:pPr>
              <w:rPr>
                <w:rFonts w:ascii="Times New Roman" w:hAnsi="Times New Roman" w:cs="Times New Roman"/>
                <w:sz w:val="22"/>
                <w:szCs w:val="22"/>
              </w:rPr>
            </w:pPr>
          </w:p>
        </w:tc>
        <w:tc>
          <w:tcPr>
            <w:tcW w:w="604" w:type="pct"/>
          </w:tcPr>
          <w:p w14:paraId="73C7D1F5" w14:textId="77777777" w:rsidR="005B0E17" w:rsidRPr="00E66663" w:rsidRDefault="005B0E17">
            <w:pPr>
              <w:rPr>
                <w:rFonts w:ascii="Times New Roman" w:hAnsi="Times New Roman" w:cs="Times New Roman"/>
                <w:sz w:val="22"/>
                <w:szCs w:val="22"/>
              </w:rPr>
            </w:pPr>
          </w:p>
        </w:tc>
        <w:tc>
          <w:tcPr>
            <w:tcW w:w="604" w:type="pct"/>
          </w:tcPr>
          <w:p w14:paraId="53CE9E83" w14:textId="77777777" w:rsidR="005B0E17" w:rsidRPr="00E66663" w:rsidRDefault="005B0E17">
            <w:pPr>
              <w:rPr>
                <w:rFonts w:ascii="Times New Roman" w:hAnsi="Times New Roman" w:cs="Times New Roman"/>
                <w:sz w:val="22"/>
                <w:szCs w:val="22"/>
              </w:rPr>
            </w:pPr>
          </w:p>
        </w:tc>
        <w:tc>
          <w:tcPr>
            <w:tcW w:w="604" w:type="pct"/>
          </w:tcPr>
          <w:p w14:paraId="152D6635" w14:textId="77777777" w:rsidR="005B0E17" w:rsidRPr="00E66663" w:rsidRDefault="005B0E17">
            <w:pPr>
              <w:rPr>
                <w:rFonts w:ascii="Times New Roman" w:hAnsi="Times New Roman" w:cs="Times New Roman"/>
                <w:sz w:val="22"/>
                <w:szCs w:val="22"/>
              </w:rPr>
            </w:pPr>
          </w:p>
        </w:tc>
      </w:tr>
      <w:tr w:rsidR="005B0E17" w:rsidRPr="00E66663" w14:paraId="0F6EA13D" w14:textId="09B6B74E" w:rsidTr="005B0E17">
        <w:tc>
          <w:tcPr>
            <w:tcW w:w="1980" w:type="pct"/>
          </w:tcPr>
          <w:p w14:paraId="6753FE91"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Night Sweats</w:t>
            </w:r>
            <w:r w:rsidRPr="00E66663">
              <w:rPr>
                <w:rFonts w:ascii="Times New Roman" w:hAnsi="Times New Roman" w:cs="Times New Roman"/>
                <w:sz w:val="22"/>
                <w:szCs w:val="22"/>
              </w:rPr>
              <w:t>, % (95% CI)</w:t>
            </w:r>
          </w:p>
          <w:p w14:paraId="28EE2E6B" w14:textId="15EB4207" w:rsidR="005B0E17" w:rsidRPr="00E66663" w:rsidRDefault="005B0E17">
            <w:pPr>
              <w:rPr>
                <w:rFonts w:ascii="Times New Roman" w:hAnsi="Times New Roman" w:cs="Times New Roman"/>
                <w:sz w:val="22"/>
                <w:szCs w:val="22"/>
              </w:rPr>
            </w:pPr>
          </w:p>
        </w:tc>
        <w:tc>
          <w:tcPr>
            <w:tcW w:w="604" w:type="pct"/>
          </w:tcPr>
          <w:p w14:paraId="547776FE" w14:textId="77777777" w:rsidR="005B0E17" w:rsidRPr="00E66663" w:rsidRDefault="005B0E17">
            <w:pPr>
              <w:rPr>
                <w:rFonts w:ascii="Times New Roman" w:hAnsi="Times New Roman" w:cs="Times New Roman"/>
                <w:sz w:val="22"/>
                <w:szCs w:val="22"/>
              </w:rPr>
            </w:pPr>
          </w:p>
        </w:tc>
        <w:tc>
          <w:tcPr>
            <w:tcW w:w="604" w:type="pct"/>
          </w:tcPr>
          <w:p w14:paraId="061CC9FD" w14:textId="77777777" w:rsidR="005B0E17" w:rsidRPr="00E66663" w:rsidRDefault="005B0E17">
            <w:pPr>
              <w:rPr>
                <w:rFonts w:ascii="Times New Roman" w:hAnsi="Times New Roman" w:cs="Times New Roman"/>
                <w:sz w:val="22"/>
                <w:szCs w:val="22"/>
              </w:rPr>
            </w:pPr>
          </w:p>
        </w:tc>
        <w:tc>
          <w:tcPr>
            <w:tcW w:w="604" w:type="pct"/>
          </w:tcPr>
          <w:p w14:paraId="197DAEFA" w14:textId="77777777" w:rsidR="005B0E17" w:rsidRPr="00E66663" w:rsidRDefault="005B0E17">
            <w:pPr>
              <w:rPr>
                <w:rFonts w:ascii="Times New Roman" w:hAnsi="Times New Roman" w:cs="Times New Roman"/>
                <w:sz w:val="22"/>
                <w:szCs w:val="22"/>
              </w:rPr>
            </w:pPr>
          </w:p>
        </w:tc>
        <w:tc>
          <w:tcPr>
            <w:tcW w:w="604" w:type="pct"/>
          </w:tcPr>
          <w:p w14:paraId="05AE6BEA" w14:textId="77777777" w:rsidR="005B0E17" w:rsidRPr="00E66663" w:rsidRDefault="005B0E17">
            <w:pPr>
              <w:rPr>
                <w:rFonts w:ascii="Times New Roman" w:hAnsi="Times New Roman" w:cs="Times New Roman"/>
                <w:sz w:val="22"/>
                <w:szCs w:val="22"/>
              </w:rPr>
            </w:pPr>
          </w:p>
        </w:tc>
        <w:tc>
          <w:tcPr>
            <w:tcW w:w="604" w:type="pct"/>
          </w:tcPr>
          <w:p w14:paraId="41A2D9B7" w14:textId="77777777" w:rsidR="005B0E17" w:rsidRPr="00E66663" w:rsidRDefault="005B0E17">
            <w:pPr>
              <w:rPr>
                <w:rFonts w:ascii="Times New Roman" w:hAnsi="Times New Roman" w:cs="Times New Roman"/>
                <w:sz w:val="22"/>
                <w:szCs w:val="22"/>
              </w:rPr>
            </w:pPr>
          </w:p>
        </w:tc>
      </w:tr>
      <w:tr w:rsidR="005B0E17" w:rsidRPr="00E66663" w14:paraId="76C644D6" w14:textId="1F872C08" w:rsidTr="005B0E17">
        <w:tc>
          <w:tcPr>
            <w:tcW w:w="1980" w:type="pct"/>
          </w:tcPr>
          <w:p w14:paraId="1C59F6EA"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Hot Flashes</w:t>
            </w:r>
            <w:r w:rsidRPr="00E66663">
              <w:rPr>
                <w:rFonts w:ascii="Times New Roman" w:hAnsi="Times New Roman" w:cs="Times New Roman"/>
                <w:sz w:val="22"/>
                <w:szCs w:val="22"/>
              </w:rPr>
              <w:t>, % (95% CI)</w:t>
            </w:r>
          </w:p>
          <w:p w14:paraId="4E4F9ED3" w14:textId="7D50BC90" w:rsidR="005B0E17" w:rsidRPr="00E66663" w:rsidRDefault="005B0E17">
            <w:pPr>
              <w:rPr>
                <w:rFonts w:ascii="Times New Roman" w:hAnsi="Times New Roman" w:cs="Times New Roman"/>
                <w:sz w:val="22"/>
                <w:szCs w:val="22"/>
              </w:rPr>
            </w:pPr>
          </w:p>
        </w:tc>
        <w:tc>
          <w:tcPr>
            <w:tcW w:w="604" w:type="pct"/>
          </w:tcPr>
          <w:p w14:paraId="5F8CEDC6" w14:textId="77777777" w:rsidR="005B0E17" w:rsidRPr="00E66663" w:rsidRDefault="005B0E17">
            <w:pPr>
              <w:rPr>
                <w:rFonts w:ascii="Times New Roman" w:hAnsi="Times New Roman" w:cs="Times New Roman"/>
                <w:sz w:val="22"/>
                <w:szCs w:val="22"/>
              </w:rPr>
            </w:pPr>
          </w:p>
        </w:tc>
        <w:tc>
          <w:tcPr>
            <w:tcW w:w="604" w:type="pct"/>
          </w:tcPr>
          <w:p w14:paraId="3C8ABF10" w14:textId="77777777" w:rsidR="005B0E17" w:rsidRPr="00E66663" w:rsidRDefault="005B0E17">
            <w:pPr>
              <w:rPr>
                <w:rFonts w:ascii="Times New Roman" w:hAnsi="Times New Roman" w:cs="Times New Roman"/>
                <w:sz w:val="22"/>
                <w:szCs w:val="22"/>
              </w:rPr>
            </w:pPr>
          </w:p>
        </w:tc>
        <w:tc>
          <w:tcPr>
            <w:tcW w:w="604" w:type="pct"/>
          </w:tcPr>
          <w:p w14:paraId="31D0A580" w14:textId="77777777" w:rsidR="005B0E17" w:rsidRPr="00E66663" w:rsidRDefault="005B0E17">
            <w:pPr>
              <w:rPr>
                <w:rFonts w:ascii="Times New Roman" w:hAnsi="Times New Roman" w:cs="Times New Roman"/>
                <w:sz w:val="22"/>
                <w:szCs w:val="22"/>
              </w:rPr>
            </w:pPr>
          </w:p>
        </w:tc>
        <w:tc>
          <w:tcPr>
            <w:tcW w:w="604" w:type="pct"/>
          </w:tcPr>
          <w:p w14:paraId="2C69ED6D" w14:textId="77777777" w:rsidR="005B0E17" w:rsidRPr="00E66663" w:rsidRDefault="005B0E17">
            <w:pPr>
              <w:rPr>
                <w:rFonts w:ascii="Times New Roman" w:hAnsi="Times New Roman" w:cs="Times New Roman"/>
                <w:sz w:val="22"/>
                <w:szCs w:val="22"/>
              </w:rPr>
            </w:pPr>
          </w:p>
        </w:tc>
        <w:tc>
          <w:tcPr>
            <w:tcW w:w="604" w:type="pct"/>
          </w:tcPr>
          <w:p w14:paraId="1FB0EDA0" w14:textId="77777777" w:rsidR="005B0E17" w:rsidRPr="00E66663" w:rsidRDefault="005B0E17">
            <w:pPr>
              <w:rPr>
                <w:rFonts w:ascii="Times New Roman" w:hAnsi="Times New Roman" w:cs="Times New Roman"/>
                <w:sz w:val="22"/>
                <w:szCs w:val="22"/>
              </w:rPr>
            </w:pPr>
          </w:p>
        </w:tc>
      </w:tr>
      <w:tr w:rsidR="005B0E17" w:rsidRPr="00E66663" w14:paraId="0C7E11CE" w14:textId="6198C7DF" w:rsidTr="005B0E17">
        <w:tc>
          <w:tcPr>
            <w:tcW w:w="1980" w:type="pct"/>
          </w:tcPr>
          <w:p w14:paraId="42623A9C"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Vaginal Dryness</w:t>
            </w:r>
            <w:r w:rsidRPr="00E66663">
              <w:rPr>
                <w:rFonts w:ascii="Times New Roman" w:hAnsi="Times New Roman" w:cs="Times New Roman"/>
                <w:sz w:val="22"/>
                <w:szCs w:val="22"/>
              </w:rPr>
              <w:t>, % (95% CI)</w:t>
            </w:r>
          </w:p>
          <w:p w14:paraId="1A8C02C2" w14:textId="1D5EDF18" w:rsidR="005B0E17" w:rsidRPr="00E66663" w:rsidRDefault="005B0E17">
            <w:pPr>
              <w:rPr>
                <w:rFonts w:ascii="Times New Roman" w:hAnsi="Times New Roman" w:cs="Times New Roman"/>
                <w:sz w:val="22"/>
                <w:szCs w:val="22"/>
              </w:rPr>
            </w:pPr>
          </w:p>
        </w:tc>
        <w:tc>
          <w:tcPr>
            <w:tcW w:w="604" w:type="pct"/>
          </w:tcPr>
          <w:p w14:paraId="08528773" w14:textId="77777777" w:rsidR="005B0E17" w:rsidRPr="00E66663" w:rsidRDefault="005B0E17">
            <w:pPr>
              <w:rPr>
                <w:rFonts w:ascii="Times New Roman" w:hAnsi="Times New Roman" w:cs="Times New Roman"/>
                <w:sz w:val="22"/>
                <w:szCs w:val="22"/>
              </w:rPr>
            </w:pPr>
          </w:p>
        </w:tc>
        <w:tc>
          <w:tcPr>
            <w:tcW w:w="604" w:type="pct"/>
          </w:tcPr>
          <w:p w14:paraId="6122F861" w14:textId="77777777" w:rsidR="005B0E17" w:rsidRPr="00E66663" w:rsidRDefault="005B0E17">
            <w:pPr>
              <w:rPr>
                <w:rFonts w:ascii="Times New Roman" w:hAnsi="Times New Roman" w:cs="Times New Roman"/>
                <w:sz w:val="22"/>
                <w:szCs w:val="22"/>
              </w:rPr>
            </w:pPr>
          </w:p>
        </w:tc>
        <w:tc>
          <w:tcPr>
            <w:tcW w:w="604" w:type="pct"/>
          </w:tcPr>
          <w:p w14:paraId="159F8485" w14:textId="77777777" w:rsidR="005B0E17" w:rsidRPr="00E66663" w:rsidRDefault="005B0E17">
            <w:pPr>
              <w:rPr>
                <w:rFonts w:ascii="Times New Roman" w:hAnsi="Times New Roman" w:cs="Times New Roman"/>
                <w:sz w:val="22"/>
                <w:szCs w:val="22"/>
              </w:rPr>
            </w:pPr>
          </w:p>
        </w:tc>
        <w:tc>
          <w:tcPr>
            <w:tcW w:w="604" w:type="pct"/>
          </w:tcPr>
          <w:p w14:paraId="23ABAFA5" w14:textId="77777777" w:rsidR="005B0E17" w:rsidRPr="00E66663" w:rsidRDefault="005B0E17">
            <w:pPr>
              <w:rPr>
                <w:rFonts w:ascii="Times New Roman" w:hAnsi="Times New Roman" w:cs="Times New Roman"/>
                <w:sz w:val="22"/>
                <w:szCs w:val="22"/>
              </w:rPr>
            </w:pPr>
          </w:p>
        </w:tc>
        <w:tc>
          <w:tcPr>
            <w:tcW w:w="604" w:type="pct"/>
          </w:tcPr>
          <w:p w14:paraId="3D38B16B" w14:textId="77777777" w:rsidR="005B0E17" w:rsidRPr="00E66663" w:rsidRDefault="005B0E17">
            <w:pPr>
              <w:rPr>
                <w:rFonts w:ascii="Times New Roman" w:hAnsi="Times New Roman" w:cs="Times New Roman"/>
                <w:sz w:val="22"/>
                <w:szCs w:val="22"/>
              </w:rPr>
            </w:pPr>
          </w:p>
        </w:tc>
      </w:tr>
      <w:tr w:rsidR="005B0E17" w:rsidRPr="00E66663" w14:paraId="0C02C9FA" w14:textId="42FB35EE" w:rsidTr="005B0E17">
        <w:tc>
          <w:tcPr>
            <w:tcW w:w="1980" w:type="pct"/>
          </w:tcPr>
          <w:p w14:paraId="4D6F5713"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Current Use of Female Hormone Therapy</w:t>
            </w:r>
            <w:r w:rsidRPr="00E66663">
              <w:rPr>
                <w:rFonts w:ascii="Times New Roman" w:hAnsi="Times New Roman" w:cs="Times New Roman"/>
                <w:sz w:val="22"/>
                <w:szCs w:val="22"/>
              </w:rPr>
              <w:t>, % (95% CI)</w:t>
            </w:r>
          </w:p>
          <w:p w14:paraId="27011B14" w14:textId="5BA15C15" w:rsidR="005B0E17" w:rsidRPr="00E66663" w:rsidRDefault="005B0E17">
            <w:pPr>
              <w:rPr>
                <w:rFonts w:ascii="Times New Roman" w:hAnsi="Times New Roman" w:cs="Times New Roman"/>
                <w:sz w:val="22"/>
                <w:szCs w:val="22"/>
              </w:rPr>
            </w:pPr>
          </w:p>
        </w:tc>
        <w:tc>
          <w:tcPr>
            <w:tcW w:w="604" w:type="pct"/>
          </w:tcPr>
          <w:p w14:paraId="70788F60" w14:textId="77777777" w:rsidR="005B0E17" w:rsidRPr="00E66663" w:rsidRDefault="005B0E17">
            <w:pPr>
              <w:rPr>
                <w:rFonts w:ascii="Times New Roman" w:hAnsi="Times New Roman" w:cs="Times New Roman"/>
                <w:sz w:val="22"/>
                <w:szCs w:val="22"/>
              </w:rPr>
            </w:pPr>
          </w:p>
        </w:tc>
        <w:tc>
          <w:tcPr>
            <w:tcW w:w="604" w:type="pct"/>
          </w:tcPr>
          <w:p w14:paraId="5C215028" w14:textId="77777777" w:rsidR="005B0E17" w:rsidRPr="00E66663" w:rsidRDefault="005B0E17">
            <w:pPr>
              <w:rPr>
                <w:rFonts w:ascii="Times New Roman" w:hAnsi="Times New Roman" w:cs="Times New Roman"/>
                <w:sz w:val="22"/>
                <w:szCs w:val="22"/>
              </w:rPr>
            </w:pPr>
          </w:p>
        </w:tc>
        <w:tc>
          <w:tcPr>
            <w:tcW w:w="604" w:type="pct"/>
          </w:tcPr>
          <w:p w14:paraId="050CF928" w14:textId="77777777" w:rsidR="005B0E17" w:rsidRPr="00E66663" w:rsidRDefault="005B0E17">
            <w:pPr>
              <w:rPr>
                <w:rFonts w:ascii="Times New Roman" w:hAnsi="Times New Roman" w:cs="Times New Roman"/>
                <w:sz w:val="22"/>
                <w:szCs w:val="22"/>
              </w:rPr>
            </w:pPr>
          </w:p>
        </w:tc>
        <w:tc>
          <w:tcPr>
            <w:tcW w:w="604" w:type="pct"/>
          </w:tcPr>
          <w:p w14:paraId="5DBF3937" w14:textId="77777777" w:rsidR="005B0E17" w:rsidRPr="00E66663" w:rsidRDefault="005B0E17">
            <w:pPr>
              <w:rPr>
                <w:rFonts w:ascii="Times New Roman" w:hAnsi="Times New Roman" w:cs="Times New Roman"/>
                <w:sz w:val="22"/>
                <w:szCs w:val="22"/>
              </w:rPr>
            </w:pPr>
          </w:p>
        </w:tc>
        <w:tc>
          <w:tcPr>
            <w:tcW w:w="604" w:type="pct"/>
          </w:tcPr>
          <w:p w14:paraId="3A50C00E" w14:textId="77777777" w:rsidR="005B0E17" w:rsidRPr="00E66663" w:rsidRDefault="005B0E17">
            <w:pPr>
              <w:rPr>
                <w:rFonts w:ascii="Times New Roman" w:hAnsi="Times New Roman" w:cs="Times New Roman"/>
                <w:sz w:val="22"/>
                <w:szCs w:val="22"/>
              </w:rPr>
            </w:pPr>
          </w:p>
        </w:tc>
      </w:tr>
      <w:tr w:rsidR="005B0E17" w:rsidRPr="00E66663" w14:paraId="78468000" w14:textId="46E4B5B2" w:rsidTr="005B0E17">
        <w:trPr>
          <w:trHeight w:val="215"/>
        </w:trPr>
        <w:tc>
          <w:tcPr>
            <w:tcW w:w="1980" w:type="pct"/>
          </w:tcPr>
          <w:p w14:paraId="4C240F2F" w14:textId="63B05A2C"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1. Individual group n’s are not mutually </w:t>
            </w:r>
            <w:r w:rsidRPr="00E66663">
              <w:rPr>
                <w:rFonts w:ascii="Times New Roman" w:hAnsi="Times New Roman" w:cs="Times New Roman"/>
                <w:sz w:val="22"/>
                <w:szCs w:val="22"/>
              </w:rPr>
              <w:t>exclusive.</w:t>
            </w:r>
          </w:p>
          <w:p w14:paraId="45BC3461" w14:textId="152146C0"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2</w:t>
            </w:r>
            <w:r w:rsidRPr="00E66663">
              <w:rPr>
                <w:rFonts w:ascii="Times New Roman" w:hAnsi="Times New Roman" w:cs="Times New Roman"/>
                <w:sz w:val="22"/>
                <w:szCs w:val="22"/>
              </w:rPr>
              <w:t>. Data presented for women who had any sexual activity with a partner in the previous year and had a known abuse status.</w:t>
            </w:r>
          </w:p>
          <w:p w14:paraId="26E79BF1" w14:textId="767260A4" w:rsidR="005B0E17" w:rsidRPr="00E66663" w:rsidRDefault="005B0E17" w:rsidP="0019163C">
            <w:pPr>
              <w:rPr>
                <w:rFonts w:ascii="Times New Roman" w:hAnsi="Times New Roman" w:cs="Times New Roman"/>
                <w:sz w:val="22"/>
                <w:szCs w:val="22"/>
              </w:rPr>
            </w:pPr>
            <w:r w:rsidRPr="00E66663">
              <w:rPr>
                <w:rFonts w:ascii="Times New Roman" w:hAnsi="Times New Roman" w:cs="Times New Roman"/>
                <w:sz w:val="22"/>
                <w:szCs w:val="22"/>
              </w:rPr>
              <w:t>3. For the purposes of providing the percentage of women who reported each chronic disease variable, we will only use data from the subset of women whose WHI baseline and analysis baseline coincide.</w:t>
            </w:r>
          </w:p>
        </w:tc>
        <w:tc>
          <w:tcPr>
            <w:tcW w:w="604" w:type="pct"/>
          </w:tcPr>
          <w:p w14:paraId="1E56395B" w14:textId="77777777" w:rsidR="005B0E17" w:rsidRPr="00E66663" w:rsidRDefault="005B0E17">
            <w:pPr>
              <w:rPr>
                <w:rFonts w:ascii="Times New Roman" w:hAnsi="Times New Roman" w:cs="Times New Roman"/>
                <w:sz w:val="22"/>
                <w:szCs w:val="22"/>
              </w:rPr>
            </w:pPr>
          </w:p>
        </w:tc>
        <w:tc>
          <w:tcPr>
            <w:tcW w:w="604" w:type="pct"/>
          </w:tcPr>
          <w:p w14:paraId="6CE31280" w14:textId="77777777" w:rsidR="005B0E17" w:rsidRPr="00E66663" w:rsidRDefault="005B0E17">
            <w:pPr>
              <w:rPr>
                <w:rFonts w:ascii="Times New Roman" w:hAnsi="Times New Roman" w:cs="Times New Roman"/>
                <w:sz w:val="22"/>
                <w:szCs w:val="22"/>
              </w:rPr>
            </w:pPr>
          </w:p>
        </w:tc>
        <w:tc>
          <w:tcPr>
            <w:tcW w:w="604" w:type="pct"/>
          </w:tcPr>
          <w:p w14:paraId="5E49AC6A" w14:textId="77777777" w:rsidR="005B0E17" w:rsidRPr="00E66663" w:rsidRDefault="005B0E17">
            <w:pPr>
              <w:rPr>
                <w:rFonts w:ascii="Times New Roman" w:hAnsi="Times New Roman" w:cs="Times New Roman"/>
                <w:sz w:val="22"/>
                <w:szCs w:val="22"/>
              </w:rPr>
            </w:pPr>
          </w:p>
        </w:tc>
        <w:tc>
          <w:tcPr>
            <w:tcW w:w="604" w:type="pct"/>
          </w:tcPr>
          <w:p w14:paraId="4B683859" w14:textId="77777777" w:rsidR="005B0E17" w:rsidRPr="00E66663" w:rsidRDefault="005B0E17">
            <w:pPr>
              <w:rPr>
                <w:rFonts w:ascii="Times New Roman" w:hAnsi="Times New Roman" w:cs="Times New Roman"/>
                <w:sz w:val="22"/>
                <w:szCs w:val="22"/>
              </w:rPr>
            </w:pPr>
          </w:p>
        </w:tc>
        <w:tc>
          <w:tcPr>
            <w:tcW w:w="604" w:type="pct"/>
          </w:tcPr>
          <w:p w14:paraId="4F1B5AFC" w14:textId="77777777" w:rsidR="005B0E17" w:rsidRPr="00E66663" w:rsidRDefault="005B0E17">
            <w:pPr>
              <w:rPr>
                <w:rFonts w:ascii="Times New Roman" w:hAnsi="Times New Roman" w:cs="Times New Roman"/>
                <w:sz w:val="22"/>
                <w:szCs w:val="22"/>
              </w:rPr>
            </w:pPr>
          </w:p>
        </w:tc>
      </w:tr>
    </w:tbl>
    <w:p w14:paraId="56BDCA04" w14:textId="77777777" w:rsidR="004D0A6B" w:rsidRDefault="00895C57"/>
    <w:sectPr w:rsidR="004D0A6B" w:rsidSect="00C93DE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nnell, Brad" w:date="2017-10-22T22:26:00Z" w:initials="CB">
    <w:p w14:paraId="6BF3891C" w14:textId="77777777" w:rsidR="00113612" w:rsidRDefault="00113612">
      <w:pPr>
        <w:pStyle w:val="CommentText"/>
      </w:pPr>
      <w:r>
        <w:rPr>
          <w:rStyle w:val="CommentReference"/>
        </w:rPr>
        <w:annotationRef/>
      </w:r>
      <w:r>
        <w:t>Redo the BMI categories</w:t>
      </w:r>
    </w:p>
    <w:p w14:paraId="036D3659" w14:textId="3CC0CB35" w:rsidR="00113612" w:rsidRDefault="00895C57">
      <w:pPr>
        <w:pStyle w:val="CommentText"/>
      </w:pPr>
      <w:r>
        <w:t>Reorder categories in SAS output</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6D36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nnell, Brad">
    <w15:presenceInfo w15:providerId="None" w15:userId="Cannell, Br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EA"/>
    <w:rsid w:val="001129E7"/>
    <w:rsid w:val="00113612"/>
    <w:rsid w:val="001164EC"/>
    <w:rsid w:val="0019163C"/>
    <w:rsid w:val="005B0E17"/>
    <w:rsid w:val="008454B7"/>
    <w:rsid w:val="00895C57"/>
    <w:rsid w:val="008F5A63"/>
    <w:rsid w:val="00C93DEA"/>
    <w:rsid w:val="00E6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914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D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163C"/>
    <w:pPr>
      <w:ind w:left="720"/>
      <w:contextualSpacing/>
    </w:pPr>
  </w:style>
  <w:style w:type="character" w:styleId="CommentReference">
    <w:name w:val="annotation reference"/>
    <w:basedOn w:val="DefaultParagraphFont"/>
    <w:uiPriority w:val="99"/>
    <w:semiHidden/>
    <w:unhideWhenUsed/>
    <w:rsid w:val="00113612"/>
    <w:rPr>
      <w:sz w:val="18"/>
      <w:szCs w:val="18"/>
    </w:rPr>
  </w:style>
  <w:style w:type="paragraph" w:styleId="CommentText">
    <w:name w:val="annotation text"/>
    <w:basedOn w:val="Normal"/>
    <w:link w:val="CommentTextChar"/>
    <w:uiPriority w:val="99"/>
    <w:semiHidden/>
    <w:unhideWhenUsed/>
    <w:rsid w:val="00113612"/>
  </w:style>
  <w:style w:type="character" w:customStyle="1" w:styleId="CommentTextChar">
    <w:name w:val="Comment Text Char"/>
    <w:basedOn w:val="DefaultParagraphFont"/>
    <w:link w:val="CommentText"/>
    <w:uiPriority w:val="99"/>
    <w:semiHidden/>
    <w:rsid w:val="00113612"/>
  </w:style>
  <w:style w:type="paragraph" w:styleId="CommentSubject">
    <w:name w:val="annotation subject"/>
    <w:basedOn w:val="CommentText"/>
    <w:next w:val="CommentText"/>
    <w:link w:val="CommentSubjectChar"/>
    <w:uiPriority w:val="99"/>
    <w:semiHidden/>
    <w:unhideWhenUsed/>
    <w:rsid w:val="00113612"/>
    <w:rPr>
      <w:b/>
      <w:bCs/>
      <w:sz w:val="20"/>
      <w:szCs w:val="20"/>
    </w:rPr>
  </w:style>
  <w:style w:type="character" w:customStyle="1" w:styleId="CommentSubjectChar">
    <w:name w:val="Comment Subject Char"/>
    <w:basedOn w:val="CommentTextChar"/>
    <w:link w:val="CommentSubject"/>
    <w:uiPriority w:val="99"/>
    <w:semiHidden/>
    <w:rsid w:val="00113612"/>
    <w:rPr>
      <w:b/>
      <w:bCs/>
      <w:sz w:val="20"/>
      <w:szCs w:val="20"/>
    </w:rPr>
  </w:style>
  <w:style w:type="paragraph" w:styleId="BalloonText">
    <w:name w:val="Balloon Text"/>
    <w:basedOn w:val="Normal"/>
    <w:link w:val="BalloonTextChar"/>
    <w:uiPriority w:val="99"/>
    <w:semiHidden/>
    <w:unhideWhenUsed/>
    <w:rsid w:val="001136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6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879141">
      <w:bodyDiv w:val="1"/>
      <w:marLeft w:val="0"/>
      <w:marRight w:val="0"/>
      <w:marTop w:val="0"/>
      <w:marBottom w:val="0"/>
      <w:divBdr>
        <w:top w:val="none" w:sz="0" w:space="0" w:color="auto"/>
        <w:left w:val="none" w:sz="0" w:space="0" w:color="auto"/>
        <w:bottom w:val="none" w:sz="0" w:space="0" w:color="auto"/>
        <w:right w:val="none" w:sz="0" w:space="0" w:color="auto"/>
      </w:divBdr>
    </w:div>
    <w:div w:id="1016732262">
      <w:bodyDiv w:val="1"/>
      <w:marLeft w:val="0"/>
      <w:marRight w:val="0"/>
      <w:marTop w:val="0"/>
      <w:marBottom w:val="0"/>
      <w:divBdr>
        <w:top w:val="none" w:sz="0" w:space="0" w:color="auto"/>
        <w:left w:val="none" w:sz="0" w:space="0" w:color="auto"/>
        <w:bottom w:val="none" w:sz="0" w:space="0" w:color="auto"/>
        <w:right w:val="none" w:sz="0" w:space="0" w:color="auto"/>
      </w:divBdr>
    </w:div>
    <w:div w:id="1491022081">
      <w:bodyDiv w:val="1"/>
      <w:marLeft w:val="0"/>
      <w:marRight w:val="0"/>
      <w:marTop w:val="0"/>
      <w:marBottom w:val="0"/>
      <w:divBdr>
        <w:top w:val="none" w:sz="0" w:space="0" w:color="auto"/>
        <w:left w:val="none" w:sz="0" w:space="0" w:color="auto"/>
        <w:bottom w:val="none" w:sz="0" w:space="0" w:color="auto"/>
        <w:right w:val="none" w:sz="0" w:space="0" w:color="auto"/>
      </w:divBdr>
    </w:div>
    <w:div w:id="154155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419</Words>
  <Characters>2389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Cannell, Brad</dc:creator>
  <cp:keywords/>
  <dc:description/>
  <cp:lastModifiedBy>Cannell, Brad</cp:lastModifiedBy>
  <cp:revision>4</cp:revision>
  <dcterms:created xsi:type="dcterms:W3CDTF">2017-10-23T02:51:00Z</dcterms:created>
  <dcterms:modified xsi:type="dcterms:W3CDTF">2017-10-23T03:27:00Z</dcterms:modified>
</cp:coreProperties>
</file>