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16" w:lineRule="auto"/>
        <w:jc w:val="center"/>
        <w:rPr>
          <w:color w:val="1e252f"/>
          <w:sz w:val="54"/>
          <w:szCs w:val="54"/>
        </w:rPr>
      </w:pPr>
      <w:r w:rsidDel="00000000" w:rsidR="00000000" w:rsidRPr="00000000">
        <w:rPr>
          <w:color w:val="1e252f"/>
          <w:sz w:val="54"/>
          <w:szCs w:val="54"/>
          <w:rtl w:val="0"/>
        </w:rPr>
        <w:t xml:space="preserve">Atlas Title Quote</w:t>
      </w:r>
    </w:p>
    <w:p w:rsidR="00000000" w:rsidDel="00000000" w:rsidP="00000000" w:rsidRDefault="00000000" w:rsidRPr="00000000" w14:paraId="00000002">
      <w:pPr>
        <w:shd w:fill="ffffff" w:val="clear"/>
        <w:spacing w:after="0" w:line="216" w:lineRule="auto"/>
        <w:rPr>
          <w:b w:val="1"/>
          <w:bCs w:val="1"/>
          <w:color w:val="384248"/>
          <w:sz w:val="27"/>
          <w:szCs w:val="27"/>
        </w:rPr>
      </w:pPr>
      <w:r w:rsidDel="00000000" w:rsidR="00000000" w:rsidRPr="00000000">
        <w:rPr>
          <w:b w:val="1"/>
          <w:bCs w:val="1"/>
          <w:color w:val="384248"/>
          <w:sz w:val="27"/>
          <w:szCs w:val="27"/>
          <w:rtl w:val="0"/>
        </w:rPr>
        <w:t xml:space="preserve">Summary</w:t>
      </w:r>
    </w:p>
    <w:p w:rsidR="00000000" w:rsidDel="00000000" w:rsidP="00000000" w:rsidRDefault="00000000" w:rsidRPr="00000000" w14:paraId="00000003">
      <w:pPr>
        <w:shd w:fill="ffffff" w:val="clear"/>
        <w:spacing w:after="0" w:line="216" w:lineRule="auto"/>
        <w:rPr>
          <w:b w:val="1"/>
          <w:bCs w:val="1"/>
          <w:color w:val="384248"/>
          <w:sz w:val="27"/>
          <w:szCs w:val="27"/>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color w:val="384248"/>
              </w:rPr>
            </w:pPr>
            <w:r w:rsidDel="00000000" w:rsidR="00000000" w:rsidRPr="00000000">
              <w:rPr>
                <w:color w:val="384248"/>
                <w:rtl w:val="0"/>
              </w:rPr>
              <w:t xml:space="preserve">Name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color w:val="384248"/>
              </w:rPr>
            </w:pPr>
            <w:r w:rsidDel="00000000" w:rsidR="00000000" w:rsidRPr="00000000">
              <w:rPr>
                <w:color w:val="384248"/>
                <w:rtl w:val="0"/>
              </w:rPr>
              <w:t xml:space="preserve">{{name}}</w:t>
            </w:r>
          </w:p>
        </w:tc>
      </w:tr>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color w:val="384248"/>
              </w:rPr>
            </w:pPr>
            <w:r w:rsidDel="00000000" w:rsidR="00000000" w:rsidRPr="00000000">
              <w:rPr>
                <w:color w:val="384248"/>
                <w:rtl w:val="0"/>
              </w:rPr>
              <w:t xml:space="preserve">Address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line="216" w:lineRule="auto"/>
              <w:rPr>
                <w:color w:val="384248"/>
              </w:rPr>
            </w:pPr>
            <w:r w:rsidDel="00000000" w:rsidR="00000000" w:rsidRPr="00000000">
              <w:rPr>
                <w:color w:val="384248"/>
                <w:rtl w:val="0"/>
              </w:rPr>
              <w:t xml:space="preserve">{{address}}</w:t>
            </w:r>
          </w:p>
        </w:tc>
      </w:tr>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line="216" w:lineRule="auto"/>
              <w:rPr>
                <w:color w:val="384248"/>
              </w:rPr>
            </w:pPr>
            <w:r w:rsidDel="00000000" w:rsidR="00000000" w:rsidRPr="00000000">
              <w:rPr>
                <w:color w:val="384248"/>
                <w:rtl w:val="0"/>
              </w:rPr>
              <w:t xml:space="preserve">State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16" w:lineRule="auto"/>
              <w:rPr>
                <w:color w:val="384248"/>
              </w:rPr>
            </w:pPr>
            <w:r w:rsidDel="00000000" w:rsidR="00000000" w:rsidRPr="00000000">
              <w:rPr>
                <w:color w:val="384248"/>
                <w:rtl w:val="0"/>
              </w:rPr>
              <w:t xml:space="preserve">{{state}}</w:t>
            </w:r>
          </w:p>
        </w:tc>
      </w:tr>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color w:val="384248"/>
              </w:rPr>
            </w:pPr>
            <w:r w:rsidDel="00000000" w:rsidR="00000000" w:rsidRPr="00000000">
              <w:rPr>
                <w:color w:val="384248"/>
                <w:rtl w:val="0"/>
              </w:rPr>
              <w:t xml:space="preserve">County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shd w:fill="ffffff" w:val="clear"/>
              <w:spacing w:after="0" w:line="216" w:lineRule="auto"/>
              <w:rPr>
                <w:color w:val="384248"/>
              </w:rPr>
            </w:pPr>
            <w:r w:rsidDel="00000000" w:rsidR="00000000" w:rsidRPr="00000000">
              <w:rPr>
                <w:color w:val="384248"/>
                <w:rtl w:val="0"/>
              </w:rPr>
              <w:t xml:space="preserve">{{County}}</w:t>
            </w:r>
            <w:r w:rsidDel="00000000" w:rsidR="00000000" w:rsidRPr="00000000">
              <w:rPr>
                <w:rtl w:val="0"/>
              </w:rPr>
            </w:r>
          </w:p>
        </w:tc>
      </w:tr>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shd w:fill="ffffff" w:val="clear"/>
              <w:spacing w:after="0" w:line="216" w:lineRule="auto"/>
              <w:rPr>
                <w:color w:val="384248"/>
              </w:rPr>
            </w:pPr>
            <w:r w:rsidDel="00000000" w:rsidR="00000000" w:rsidRPr="00000000">
              <w:rPr>
                <w:color w:val="384248"/>
                <w:rtl w:val="0"/>
              </w:rPr>
              <w:t xml:space="preserve">Transaction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shd w:fill="ffffff" w:val="clear"/>
              <w:spacing w:after="0" w:line="216" w:lineRule="auto"/>
              <w:rPr>
                <w:color w:val="384248"/>
              </w:rPr>
            </w:pPr>
            <w:r w:rsidDel="00000000" w:rsidR="00000000" w:rsidRPr="00000000">
              <w:rPr>
                <w:color w:val="384248"/>
                <w:rtl w:val="0"/>
              </w:rPr>
              <w:t xml:space="preserve">{{TransactionType}}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shd w:fill="ffffff" w:val="clear"/>
              <w:spacing w:after="0" w:line="216" w:lineRule="auto"/>
              <w:rPr>
                <w:color w:val="384248"/>
              </w:rPr>
            </w:pPr>
            <w:r w:rsidDel="00000000" w:rsidR="00000000" w:rsidRPr="00000000">
              <w:rPr>
                <w:color w:val="384248"/>
                <w:rtl w:val="0"/>
              </w:rPr>
              <w:t xml:space="preserve">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shd w:fill="ffffff" w:val="clear"/>
              <w:spacing w:after="0" w:line="216" w:lineRule="auto"/>
              <w:rPr>
                <w:color w:val="384248"/>
              </w:rPr>
            </w:pPr>
            <w:r w:rsidDel="00000000" w:rsidR="00000000" w:rsidRPr="00000000">
              <w:rPr>
                <w:color w:val="384248"/>
                <w:rtl w:val="0"/>
              </w:rPr>
              <w:t xml:space="preserve">{{Services}}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shd w:fill="ffffff" w:val="clear"/>
              <w:spacing w:after="0" w:line="216" w:lineRule="auto"/>
              <w:rPr>
                <w:color w:val="384248"/>
              </w:rPr>
            </w:pPr>
            <w:r w:rsidDel="00000000" w:rsidR="00000000" w:rsidRPr="00000000">
              <w:rPr>
                <w:color w:val="384248"/>
                <w:rtl w:val="0"/>
              </w:rPr>
              <w:t xml:space="preserve">Loan 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hd w:fill="ffffff" w:val="clear"/>
              <w:spacing w:after="0" w:line="216" w:lineRule="auto"/>
              <w:rPr>
                <w:color w:val="384248"/>
              </w:rPr>
            </w:pPr>
            <w:r w:rsidDel="00000000" w:rsidR="00000000" w:rsidRPr="00000000">
              <w:rPr>
                <w:color w:val="384248"/>
                <w:rtl w:val="0"/>
              </w:rPr>
              <w:t xml:space="preserve">$ {{LoanAmount}}</w:t>
            </w:r>
            <w:r w:rsidDel="00000000" w:rsidR="00000000" w:rsidRPr="00000000">
              <w:rPr>
                <w:rtl w:val="0"/>
              </w:rPr>
            </w:r>
          </w:p>
        </w:tc>
      </w:tr>
    </w:tbl>
    <w:p w:rsidR="00000000" w:rsidDel="00000000" w:rsidP="00000000" w:rsidRDefault="00000000" w:rsidRPr="00000000" w14:paraId="00000012">
      <w:pPr>
        <w:shd w:fill="ffffff" w:val="clear"/>
        <w:spacing w:after="0" w:before="0" w:line="216" w:lineRule="auto"/>
        <w:rPr>
          <w:color w:val="384248"/>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bottom"/>
          </w:tcPr>
          <w:p w:rsidR="00000000" w:rsidDel="00000000" w:rsidP="00000000" w:rsidRDefault="00000000" w:rsidRPr="00000000" w14:paraId="00000013">
            <w:pPr>
              <w:keepLines w:val="1"/>
              <w:spacing w:after="0" w:before="0" w:line="216" w:lineRule="auto"/>
              <w:rPr>
                <w:color w:val="1e252f"/>
                <w:sz w:val="24"/>
                <w:szCs w:val="24"/>
              </w:rPr>
            </w:pPr>
            <w:r w:rsidDel="00000000" w:rsidR="00000000" w:rsidRPr="00000000">
              <w:rPr>
                <w:b w:val="1"/>
                <w:bCs w:val="1"/>
                <w:color w:val="384248"/>
                <w:sz w:val="24"/>
                <w:szCs w:val="24"/>
                <w:rtl w:val="0"/>
              </w:rPr>
              <w:t xml:space="preserve">Title Charges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bottom"/>
          </w:tcPr>
          <w:p w:rsidR="00000000" w:rsidDel="00000000" w:rsidP="00000000" w:rsidRDefault="00000000" w:rsidRPr="00000000" w14:paraId="00000014">
            <w:pPr>
              <w:keepLines w:val="1"/>
              <w:spacing w:after="0" w:before="0" w:line="216" w:lineRule="auto"/>
              <w:jc w:val="right"/>
              <w:rPr>
                <w:color w:val="1e252f"/>
                <w:sz w:val="24"/>
                <w:szCs w:val="24"/>
              </w:rPr>
            </w:pPr>
            <w:r w:rsidDel="00000000" w:rsidR="00000000" w:rsidRPr="00000000">
              <w:rPr>
                <w:b w:val="1"/>
                <w:bCs w:val="1"/>
                <w:color w:val="384248"/>
                <w:sz w:val="24"/>
                <w:szCs w:val="24"/>
                <w:rtl w:val="0"/>
              </w:rPr>
              <w:t xml:space="preserve">Borrower</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bottom"/>
          </w:tcPr>
          <w:p w:rsidR="00000000" w:rsidDel="00000000" w:rsidP="00000000" w:rsidRDefault="00000000" w:rsidRPr="00000000" w14:paraId="00000015">
            <w:pPr>
              <w:keepLines w:val="1"/>
              <w:spacing w:after="0" w:before="0" w:line="216" w:lineRule="auto"/>
              <w:rPr>
                <w:color w:val="1e252f"/>
                <w:sz w:val="24"/>
                <w:szCs w:val="24"/>
              </w:rPr>
            </w:pPr>
            <w:r w:rsidDel="00000000" w:rsidR="00000000" w:rsidRPr="00000000">
              <w:rPr>
                <w:color w:val="384248"/>
                <w:sz w:val="24"/>
                <w:szCs w:val="24"/>
                <w:rtl w:val="0"/>
              </w:rPr>
              <w:t xml:space="preserve">Lender's Title Insurance*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bottom"/>
          </w:tcPr>
          <w:p w:rsidR="00000000" w:rsidDel="00000000" w:rsidP="00000000" w:rsidRDefault="00000000" w:rsidRPr="00000000" w14:paraId="00000016">
            <w:pPr>
              <w:keepLines w:val="1"/>
              <w:spacing w:after="0" w:before="0" w:line="216" w:lineRule="auto"/>
              <w:jc w:val="right"/>
              <w:rPr>
                <w:color w:val="1e252f"/>
                <w:sz w:val="24"/>
                <w:szCs w:val="24"/>
              </w:rPr>
            </w:pPr>
            <w:r w:rsidDel="00000000" w:rsidR="00000000" w:rsidRPr="00000000">
              <w:rPr>
                <w:color w:val="384248"/>
                <w:sz w:val="24"/>
                <w:szCs w:val="24"/>
                <w:rtl w:val="0"/>
              </w:rPr>
              <w:t xml:space="preserve">${{Insurance}}</w:t>
            </w:r>
            <w:r w:rsidDel="00000000" w:rsidR="00000000" w:rsidRPr="00000000">
              <w:rPr>
                <w:rtl w:val="0"/>
              </w:rPr>
            </w:r>
          </w:p>
        </w:tc>
      </w:tr>
    </w:tbl>
    <w:p w:rsidR="00000000" w:rsidDel="00000000" w:rsidP="00000000" w:rsidRDefault="00000000" w:rsidRPr="00000000" w14:paraId="00000017">
      <w:pPr>
        <w:keepLines w:val="1"/>
        <w:spacing w:after="0" w:before="0" w:line="216" w:lineRule="auto"/>
        <w:rPr>
          <w:color w:val="1e252f"/>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8.263473053893"/>
        <w:gridCol w:w="2811.736526946108"/>
        <w:tblGridChange w:id="0">
          <w:tblGrid>
            <w:gridCol w:w="6548.263473053893"/>
            <w:gridCol w:w="2811.736526946108"/>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bottom"/>
          </w:tcPr>
          <w:p w:rsidR="00000000" w:rsidDel="00000000" w:rsidP="00000000" w:rsidRDefault="00000000" w:rsidRPr="00000000" w14:paraId="00000018">
            <w:pPr>
              <w:keepLines w:val="1"/>
              <w:spacing w:after="0" w:before="0" w:line="216" w:lineRule="auto"/>
              <w:rPr>
                <w:color w:val="1e252f"/>
                <w:sz w:val="24"/>
                <w:szCs w:val="24"/>
              </w:rPr>
            </w:pPr>
            <w:r w:rsidDel="00000000" w:rsidR="00000000" w:rsidRPr="00000000">
              <w:rPr>
                <w:b w:val="1"/>
                <w:bCs w:val="1"/>
                <w:color w:val="384248"/>
                <w:sz w:val="24"/>
                <w:szCs w:val="24"/>
                <w:rtl w:val="0"/>
              </w:rPr>
              <w:t xml:space="preserve">Settlement/Escrow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bottom"/>
          </w:tcPr>
          <w:p w:rsidR="00000000" w:rsidDel="00000000" w:rsidP="00000000" w:rsidRDefault="00000000" w:rsidRPr="00000000" w14:paraId="00000019">
            <w:pPr>
              <w:keepLines w:val="1"/>
              <w:spacing w:after="0" w:before="0" w:line="216" w:lineRule="auto"/>
              <w:jc w:val="right"/>
              <w:rPr>
                <w:color w:val="1e252f"/>
                <w:sz w:val="24"/>
                <w:szCs w:val="24"/>
              </w:rPr>
            </w:pPr>
            <w:r w:rsidDel="00000000" w:rsidR="00000000" w:rsidRPr="00000000">
              <w:rPr>
                <w:b w:val="1"/>
                <w:bCs w:val="1"/>
                <w:color w:val="384248"/>
                <w:sz w:val="24"/>
                <w:szCs w:val="24"/>
                <w:rtl w:val="0"/>
              </w:rPr>
              <w:t xml:space="preserve">Borrower</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bottom"/>
          </w:tcPr>
          <w:p w:rsidR="00000000" w:rsidDel="00000000" w:rsidP="00000000" w:rsidRDefault="00000000" w:rsidRPr="00000000" w14:paraId="0000001A">
            <w:pPr>
              <w:keepLines w:val="1"/>
              <w:spacing w:after="0" w:before="0" w:line="216" w:lineRule="auto"/>
              <w:rPr>
                <w:color w:val="1e252f"/>
                <w:sz w:val="24"/>
                <w:szCs w:val="24"/>
              </w:rPr>
            </w:pPr>
            <w:r w:rsidDel="00000000" w:rsidR="00000000" w:rsidRPr="00000000">
              <w:rPr>
                <w:color w:val="384248"/>
                <w:sz w:val="24"/>
                <w:szCs w:val="24"/>
                <w:rtl w:val="0"/>
              </w:rPr>
              <w:t xml:space="preserve">Closing/Escrow Fee (Includes one Mobile Notary Signing)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bottom"/>
          </w:tcPr>
          <w:p w:rsidR="00000000" w:rsidDel="00000000" w:rsidP="00000000" w:rsidRDefault="00000000" w:rsidRPr="00000000" w14:paraId="0000001B">
            <w:pPr>
              <w:keepLines w:val="1"/>
              <w:spacing w:after="0" w:before="0" w:line="216" w:lineRule="auto"/>
              <w:jc w:val="right"/>
              <w:rPr>
                <w:color w:val="1e252f"/>
                <w:sz w:val="24"/>
                <w:szCs w:val="24"/>
              </w:rPr>
            </w:pPr>
            <w:r w:rsidDel="00000000" w:rsidR="00000000" w:rsidRPr="00000000">
              <w:rPr>
                <w:color w:val="384248"/>
                <w:sz w:val="24"/>
                <w:szCs w:val="24"/>
                <w:rtl w:val="0"/>
              </w:rPr>
              <w:t xml:space="preserve">${{escrow}}</w:t>
            </w:r>
            <w:r w:rsidDel="00000000" w:rsidR="00000000" w:rsidRPr="00000000">
              <w:rPr>
                <w:rtl w:val="0"/>
              </w:rPr>
            </w:r>
          </w:p>
        </w:tc>
      </w:tr>
    </w:tbl>
    <w:p w:rsidR="00000000" w:rsidDel="00000000" w:rsidP="00000000" w:rsidRDefault="00000000" w:rsidRPr="00000000" w14:paraId="0000001C">
      <w:pPr>
        <w:keepLines w:val="1"/>
        <w:spacing w:after="0" w:before="0" w:line="216" w:lineRule="auto"/>
        <w:rPr>
          <w:color w:val="1e252f"/>
          <w:sz w:val="24"/>
          <w:szCs w:val="24"/>
        </w:rPr>
      </w:pPr>
      <w:r w:rsidDel="00000000" w:rsidR="00000000" w:rsidRPr="00000000">
        <w:rPr>
          <w:rtl w:val="0"/>
        </w:rPr>
      </w:r>
    </w:p>
    <w:tbl>
      <w:tblPr>
        <w:tblStyle w:val="Table4"/>
        <w:tblW w:w="92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6"/>
        <w:gridCol w:w="4680"/>
        <w:tblGridChange w:id="0">
          <w:tblGrid>
            <w:gridCol w:w="4536"/>
            <w:gridCol w:w="4680"/>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bottom"/>
          </w:tcPr>
          <w:p w:rsidR="00000000" w:rsidDel="00000000" w:rsidP="00000000" w:rsidRDefault="00000000" w:rsidRPr="00000000" w14:paraId="0000001D">
            <w:pPr>
              <w:keepLines w:val="1"/>
              <w:spacing w:after="0" w:before="0" w:line="216" w:lineRule="auto"/>
              <w:rPr>
                <w:color w:val="1e252f"/>
                <w:sz w:val="24"/>
                <w:szCs w:val="24"/>
              </w:rPr>
            </w:pPr>
            <w:r w:rsidDel="00000000" w:rsidR="00000000" w:rsidRPr="00000000">
              <w:rPr>
                <w:b w:val="1"/>
                <w:bCs w:val="1"/>
                <w:color w:val="384248"/>
                <w:sz w:val="24"/>
                <w:szCs w:val="24"/>
                <w:rtl w:val="0"/>
              </w:rPr>
              <w:t xml:space="preserve">Recording Fees**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bottom"/>
          </w:tcPr>
          <w:p w:rsidR="00000000" w:rsidDel="00000000" w:rsidP="00000000" w:rsidRDefault="00000000" w:rsidRPr="00000000" w14:paraId="0000001E">
            <w:pPr>
              <w:keepLines w:val="1"/>
              <w:spacing w:after="0" w:before="0" w:line="216" w:lineRule="auto"/>
              <w:jc w:val="right"/>
              <w:rPr>
                <w:color w:val="1e252f"/>
                <w:sz w:val="24"/>
                <w:szCs w:val="24"/>
              </w:rPr>
            </w:pPr>
            <w:r w:rsidDel="00000000" w:rsidR="00000000" w:rsidRPr="00000000">
              <w:rPr>
                <w:b w:val="1"/>
                <w:bCs w:val="1"/>
                <w:color w:val="384248"/>
                <w:sz w:val="24"/>
                <w:szCs w:val="24"/>
                <w:rtl w:val="0"/>
              </w:rPr>
              <w:t xml:space="preserve">Borrower</w:t>
            </w:r>
            <w:r w:rsidDel="00000000" w:rsidR="00000000" w:rsidRPr="00000000">
              <w:rPr>
                <w:rtl w:val="0"/>
              </w:rPr>
            </w:r>
          </w:p>
        </w:tc>
      </w:tr>
      <w:tr>
        <w:trPr>
          <w:cantSplit w:val="0"/>
          <w:trHeight w:val="247.67999999999998"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bottom"/>
          </w:tcPr>
          <w:p w:rsidR="00000000" w:rsidDel="00000000" w:rsidP="00000000" w:rsidRDefault="00000000" w:rsidRPr="00000000" w14:paraId="0000001F">
            <w:pPr>
              <w:keepLines w:val="1"/>
              <w:spacing w:after="0" w:before="0" w:line="216" w:lineRule="auto"/>
              <w:rPr>
                <w:color w:val="1e252f"/>
                <w:sz w:val="24"/>
                <w:szCs w:val="24"/>
              </w:rPr>
            </w:pPr>
            <w:r w:rsidDel="00000000" w:rsidR="00000000" w:rsidRPr="00000000">
              <w:rPr>
                <w:color w:val="384248"/>
                <w:sz w:val="24"/>
                <w:szCs w:val="24"/>
                <w:rtl w:val="0"/>
              </w:rPr>
              <w:t xml:space="preserve">Recording Fee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bottom"/>
          </w:tcPr>
          <w:p w:rsidR="00000000" w:rsidDel="00000000" w:rsidP="00000000" w:rsidRDefault="00000000" w:rsidRPr="00000000" w14:paraId="00000020">
            <w:pPr>
              <w:keepLines w:val="1"/>
              <w:spacing w:after="0" w:before="0" w:line="216" w:lineRule="auto"/>
              <w:jc w:val="right"/>
              <w:rPr>
                <w:color w:val="1e252f"/>
                <w:sz w:val="24"/>
                <w:szCs w:val="24"/>
              </w:rPr>
            </w:pPr>
            <w:r w:rsidDel="00000000" w:rsidR="00000000" w:rsidRPr="00000000">
              <w:rPr>
                <w:color w:val="384248"/>
                <w:sz w:val="24"/>
                <w:szCs w:val="24"/>
                <w:rtl w:val="0"/>
              </w:rPr>
              <w:t xml:space="preserve">${{recording}}</w:t>
            </w: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bottom"/>
          </w:tcPr>
          <w:p w:rsidR="00000000" w:rsidDel="00000000" w:rsidP="00000000" w:rsidRDefault="00000000" w:rsidRPr="00000000" w14:paraId="00000021">
            <w:pPr>
              <w:keepLines w:val="1"/>
              <w:spacing w:after="0" w:before="0" w:line="216" w:lineRule="auto"/>
              <w:rPr>
                <w:color w:val="1e252f"/>
                <w:sz w:val="24"/>
                <w:szCs w:val="24"/>
              </w:rPr>
            </w:pPr>
            <w:r w:rsidDel="00000000" w:rsidR="00000000" w:rsidRPr="00000000">
              <w:rPr>
                <w:color w:val="384248"/>
                <w:sz w:val="24"/>
                <w:szCs w:val="24"/>
                <w:rtl w:val="0"/>
              </w:rPr>
              <w:t xml:space="preserve">Affordable Housing 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bottom"/>
          </w:tcPr>
          <w:p w:rsidR="00000000" w:rsidDel="00000000" w:rsidP="00000000" w:rsidRDefault="00000000" w:rsidRPr="00000000" w14:paraId="00000022">
            <w:pPr>
              <w:keepLines w:val="1"/>
              <w:spacing w:after="0" w:before="0" w:line="216" w:lineRule="auto"/>
              <w:jc w:val="right"/>
              <w:rPr>
                <w:color w:val="1e252f"/>
                <w:sz w:val="24"/>
                <w:szCs w:val="24"/>
              </w:rPr>
            </w:pPr>
            <w:r w:rsidDel="00000000" w:rsidR="00000000" w:rsidRPr="00000000">
              <w:rPr>
                <w:color w:val="384248"/>
                <w:sz w:val="24"/>
                <w:szCs w:val="24"/>
                <w:rtl w:val="0"/>
              </w:rPr>
              <w:t xml:space="preserve">${{affordable}}</w:t>
            </w:r>
            <w:r w:rsidDel="00000000" w:rsidR="00000000" w:rsidRPr="00000000">
              <w:rPr>
                <w:rtl w:val="0"/>
              </w:rPr>
            </w:r>
          </w:p>
        </w:tc>
      </w:tr>
    </w:tbl>
    <w:p w:rsidR="00000000" w:rsidDel="00000000" w:rsidP="00000000" w:rsidRDefault="00000000" w:rsidRPr="00000000" w14:paraId="00000023">
      <w:pPr>
        <w:spacing w:after="0" w:before="0" w:line="216" w:lineRule="auto"/>
        <w:rPr>
          <w:color w:val="1e252f"/>
          <w:sz w:val="27"/>
          <w:szCs w:val="27"/>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gridCol w:w="1"/>
        <w:tblGridChange w:id="0">
          <w:tblGrid>
            <w:gridCol w:w="4680"/>
            <w:gridCol w:w="4680"/>
            <w:gridCol w:w="1"/>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bottom"/>
          </w:tcPr>
          <w:p w:rsidR="00000000" w:rsidDel="00000000" w:rsidP="00000000" w:rsidRDefault="00000000" w:rsidRPr="00000000" w14:paraId="00000024">
            <w:pPr>
              <w:spacing w:after="0" w:before="0" w:line="216" w:lineRule="auto"/>
              <w:rPr>
                <w:color w:val="1e252f"/>
                <w:sz w:val="27"/>
                <w:szCs w:val="27"/>
              </w:rPr>
            </w:pPr>
            <w:r w:rsidDel="00000000" w:rsidR="00000000" w:rsidRPr="00000000">
              <w:rPr>
                <w:b w:val="1"/>
                <w:bCs w:val="1"/>
                <w:color w:val="222222"/>
                <w:sz w:val="24"/>
                <w:szCs w:val="24"/>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bottom"/>
          </w:tcPr>
          <w:p w:rsidR="00000000" w:rsidDel="00000000" w:rsidP="00000000" w:rsidRDefault="00000000" w:rsidRPr="00000000" w14:paraId="00000025">
            <w:pPr>
              <w:spacing w:after="0" w:before="0" w:line="216" w:lineRule="auto"/>
              <w:jc w:val="right"/>
              <w:rPr>
                <w:color w:val="1e252f"/>
                <w:sz w:val="27"/>
                <w:szCs w:val="27"/>
              </w:rPr>
            </w:pPr>
            <w:r w:rsidDel="00000000" w:rsidR="00000000" w:rsidRPr="00000000">
              <w:rPr>
                <w:b w:val="1"/>
                <w:bCs w:val="1"/>
                <w:color w:val="222222"/>
                <w:sz w:val="24"/>
                <w:szCs w:val="24"/>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0" w:before="0" w:line="216" w:lineRule="auto"/>
              <w:rPr>
                <w:color w:val="1e252f"/>
                <w:sz w:val="27"/>
                <w:szCs w:val="27"/>
              </w:rPr>
            </w:pPr>
            <w:r w:rsidDel="00000000" w:rsidR="00000000" w:rsidRPr="00000000">
              <w:rPr>
                <w:rtl w:val="0"/>
              </w:rPr>
            </w:r>
          </w:p>
        </w:tc>
      </w:tr>
      <w:tr>
        <w:trPr>
          <w:cantSplit w:val="0"/>
          <w:trHeight w:val="143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0.0" w:type="dxa"/>
              <w:bottom w:w="100.0" w:type="dxa"/>
              <w:right w:w="0.0" w:type="dxa"/>
            </w:tcMar>
            <w:vAlign w:val="bottom"/>
          </w:tcPr>
          <w:p w:rsidR="00000000" w:rsidDel="00000000" w:rsidP="00000000" w:rsidRDefault="00000000" w:rsidRPr="00000000" w14:paraId="00000027">
            <w:pPr>
              <w:spacing w:after="0" w:before="0" w:line="216" w:lineRule="auto"/>
              <w:rPr>
                <w:i w:val="1"/>
                <w:iCs w:val="1"/>
                <w:color w:val="384248"/>
                <w:sz w:val="21"/>
                <w:szCs w:val="21"/>
              </w:rPr>
            </w:pPr>
            <w:r w:rsidDel="00000000" w:rsidR="00000000" w:rsidRPr="00000000">
              <w:rPr>
                <w:i w:val="1"/>
                <w:iCs w:val="1"/>
                <w:color w:val="384248"/>
                <w:sz w:val="21"/>
                <w:szCs w:val="21"/>
                <w:rtl w:val="0"/>
              </w:rPr>
              <w:t xml:space="preserve">*This quote is based solely on the information you provided to Atlas Title Company. The actual fees ultimately charged for each transaction may vary depending upon loan type and terms, any applicable discount rates, local governmental charges, transaction-specific items and/or any additional services required for your transaction which, in some cases, may exceed the functionality of this Rate Calculator. All estimates obtained using this calculator are dependent upon the accuracy of the information entered into the calculator and no guarantee of issuance is expressed or implied. Please contact your Atlas Title escrow officer or representative to confirm your quote.</w:t>
            </w:r>
          </w:p>
        </w:tc>
      </w:tr>
      <w:tr>
        <w:trPr>
          <w:cantSplit w:val="0"/>
          <w:trHeight w:val="53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0.0" w:type="dxa"/>
              <w:bottom w:w="100.0" w:type="dxa"/>
              <w:right w:w="0.0" w:type="dxa"/>
            </w:tcMar>
            <w:vAlign w:val="bottom"/>
          </w:tcPr>
          <w:p w:rsidR="00000000" w:rsidDel="00000000" w:rsidP="00000000" w:rsidRDefault="00000000" w:rsidRPr="00000000" w14:paraId="0000002A">
            <w:pPr>
              <w:spacing w:after="0" w:before="0" w:line="216" w:lineRule="auto"/>
              <w:rPr>
                <w:color w:val="1e252f"/>
                <w:sz w:val="27"/>
                <w:szCs w:val="27"/>
              </w:rPr>
            </w:pPr>
            <w:r w:rsidDel="00000000" w:rsidR="00000000" w:rsidRPr="00000000">
              <w:rPr>
                <w:i w:val="1"/>
                <w:iCs w:val="1"/>
                <w:color w:val="384248"/>
                <w:sz w:val="21"/>
                <w:szCs w:val="21"/>
                <w:rtl w:val="0"/>
              </w:rPr>
              <w:t xml:space="preserve">**Charges can vary based on # of pages and document types.</w:t>
            </w:r>
            <w:r w:rsidDel="00000000" w:rsidR="00000000" w:rsidRPr="00000000">
              <w:rPr>
                <w:rtl w:val="0"/>
              </w:rPr>
            </w:r>
          </w:p>
        </w:tc>
      </w:tr>
    </w:tbl>
    <w:p w:rsidR="00000000" w:rsidDel="00000000" w:rsidP="00000000" w:rsidRDefault="00000000" w:rsidRPr="00000000" w14:paraId="0000002D">
      <w:pPr>
        <w:spacing w:before="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