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C016C" w14:textId="4EF86C80" w:rsidR="00C96004" w:rsidRDefault="00C96004" w:rsidP="008E57AF">
      <w:r>
        <w:t>BIO</w:t>
      </w:r>
      <w:r w:rsidR="00001F8C">
        <w:t>U</w:t>
      </w:r>
      <w:r>
        <w:t>9</w:t>
      </w:r>
      <w:r w:rsidR="00DD3518">
        <w:t>PC</w:t>
      </w:r>
      <w:r>
        <w:t xml:space="preserve">: </w:t>
      </w:r>
      <w:r w:rsidR="00DD3518">
        <w:t xml:space="preserve">Population and </w:t>
      </w:r>
      <w:r>
        <w:t xml:space="preserve">Community Ecology </w:t>
      </w:r>
    </w:p>
    <w:p w14:paraId="6F7F7F9F" w14:textId="2ECD73EA" w:rsidR="00C96004" w:rsidRDefault="00C96004" w:rsidP="008E57AF">
      <w:r>
        <w:t xml:space="preserve">Lab Practical </w:t>
      </w:r>
      <w:r w:rsidR="00DD3518">
        <w:t>12</w:t>
      </w:r>
      <w:r w:rsidR="00401149">
        <w:t>: Spatially-explicit predator prey</w:t>
      </w:r>
      <w:r w:rsidR="00DD3518">
        <w:t xml:space="preserve"> models</w:t>
      </w:r>
    </w:p>
    <w:p w14:paraId="5A2FC595" w14:textId="4C114A35" w:rsidR="00C96004" w:rsidRDefault="006E6C8F" w:rsidP="008E57AF">
      <w:r>
        <w:t>1</w:t>
      </w:r>
      <w:r w:rsidR="007B41C0">
        <w:t xml:space="preserve"> December </w:t>
      </w:r>
      <w:r w:rsidR="00DD3518">
        <w:t>2016</w:t>
      </w:r>
    </w:p>
    <w:p w14:paraId="4AC1889A" w14:textId="77777777" w:rsidR="00AE37B2" w:rsidRDefault="00AE37B2" w:rsidP="008E57AF"/>
    <w:p w14:paraId="3FCD93EE" w14:textId="77777777" w:rsidR="00C96004" w:rsidRPr="00913BD0" w:rsidRDefault="00C96004" w:rsidP="008E57AF">
      <w:pPr>
        <w:rPr>
          <w:b/>
        </w:rPr>
      </w:pPr>
      <w:r w:rsidRPr="00913BD0">
        <w:rPr>
          <w:b/>
        </w:rPr>
        <w:t>Objective</w:t>
      </w:r>
    </w:p>
    <w:p w14:paraId="4CB0D7F8" w14:textId="34451130" w:rsidR="00C96004" w:rsidRDefault="00C96004" w:rsidP="008E57AF">
      <w:r>
        <w:t>The purpose of this practical is for you t</w:t>
      </w:r>
      <w:r w:rsidR="00376F4A">
        <w:t xml:space="preserve">o interact with two </w:t>
      </w:r>
      <w:r w:rsidR="00D97523">
        <w:t xml:space="preserve">versions of a </w:t>
      </w:r>
      <w:r w:rsidR="00401149">
        <w:t xml:space="preserve">realistic predator-prey </w:t>
      </w:r>
      <w:r>
        <w:t>model</w:t>
      </w:r>
      <w:r w:rsidR="00376F4A">
        <w:t>s</w:t>
      </w:r>
      <w:r>
        <w:t xml:space="preserve">. In so doing, you will </w:t>
      </w:r>
    </w:p>
    <w:p w14:paraId="375A1C03" w14:textId="0F70B8B3" w:rsidR="00C96004" w:rsidRDefault="006F2955" w:rsidP="008E57AF">
      <w:pPr>
        <w:pStyle w:val="ListParagraph"/>
        <w:numPr>
          <w:ilvl w:val="0"/>
          <w:numId w:val="2"/>
        </w:numPr>
      </w:pPr>
      <w:r>
        <w:t xml:space="preserve">explore </w:t>
      </w:r>
      <w:r w:rsidR="00C96004">
        <w:t>the linkages between ecological processes and their representations in models</w:t>
      </w:r>
    </w:p>
    <w:p w14:paraId="16F16D8B" w14:textId="4638E459" w:rsidR="00C96004" w:rsidRDefault="00401149" w:rsidP="008E57AF">
      <w:pPr>
        <w:pStyle w:val="ListParagraph"/>
        <w:numPr>
          <w:ilvl w:val="0"/>
          <w:numId w:val="2"/>
        </w:numPr>
      </w:pPr>
      <w:r>
        <w:t>explore how explicitly accounting for space affects the outcome of models</w:t>
      </w:r>
    </w:p>
    <w:p w14:paraId="0577565D" w14:textId="30CEC079" w:rsidR="00C96004" w:rsidRDefault="00001F8C" w:rsidP="008E57AF">
      <w:pPr>
        <w:pStyle w:val="ListParagraph"/>
        <w:numPr>
          <w:ilvl w:val="0"/>
          <w:numId w:val="2"/>
        </w:numPr>
      </w:pPr>
      <w:r>
        <w:t>explore ways to use models</w:t>
      </w:r>
      <w:r w:rsidR="00C96004">
        <w:t xml:space="preserve"> to </w:t>
      </w:r>
      <w:r w:rsidR="00401149">
        <w:t>predict the outcome of predator-prey interactions</w:t>
      </w:r>
    </w:p>
    <w:p w14:paraId="726A634C" w14:textId="6CEFB5CD" w:rsidR="006F2955" w:rsidRDefault="006F2955" w:rsidP="006F2955">
      <w:pPr>
        <w:pStyle w:val="ListParagraph"/>
        <w:numPr>
          <w:ilvl w:val="0"/>
          <w:numId w:val="2"/>
        </w:numPr>
      </w:pPr>
      <w:r>
        <w:t>design and execute a modeling study of predator-prey dynamics.</w:t>
      </w:r>
    </w:p>
    <w:p w14:paraId="15BCCE3B" w14:textId="77777777" w:rsidR="00AE37B2" w:rsidRDefault="00AE37B2" w:rsidP="008E57AF">
      <w:pPr>
        <w:rPr>
          <w:b/>
        </w:rPr>
      </w:pPr>
    </w:p>
    <w:p w14:paraId="4E38E96D" w14:textId="77777777" w:rsidR="00C96004" w:rsidRDefault="00C96004" w:rsidP="008E57AF">
      <w:pPr>
        <w:rPr>
          <w:b/>
        </w:rPr>
      </w:pPr>
      <w:r w:rsidRPr="00E316E2">
        <w:rPr>
          <w:b/>
        </w:rPr>
        <w:t>Introduction</w:t>
      </w:r>
    </w:p>
    <w:p w14:paraId="785FEAE9" w14:textId="43E2CF4A" w:rsidR="00C96004" w:rsidRPr="00471EBF" w:rsidRDefault="00401149" w:rsidP="008E57AF">
      <w:pPr>
        <w:rPr>
          <w:b/>
          <w:i/>
        </w:rPr>
      </w:pPr>
      <w:r>
        <w:rPr>
          <w:b/>
          <w:i/>
        </w:rPr>
        <w:t>Space in ecological interactions</w:t>
      </w:r>
    </w:p>
    <w:p w14:paraId="12C3F791" w14:textId="363039AD" w:rsidR="00C96004" w:rsidRDefault="00401149" w:rsidP="008E57AF">
      <w:pPr>
        <w:autoSpaceDE w:val="0"/>
        <w:autoSpaceDN w:val="0"/>
        <w:adjustRightInd w:val="0"/>
      </w:pPr>
      <w:r>
        <w:t xml:space="preserve">Until now, the models we have used in the practical sessions of this module have considered space </w:t>
      </w:r>
      <w:r>
        <w:rPr>
          <w:i/>
        </w:rPr>
        <w:t>implicitly</w:t>
      </w:r>
      <w:r>
        <w:t xml:space="preserve">. In </w:t>
      </w:r>
      <w:r w:rsidR="000D6FBC">
        <w:t xml:space="preserve">fact, in all previous </w:t>
      </w:r>
      <w:proofErr w:type="spellStart"/>
      <w:r w:rsidR="000D6FBC">
        <w:t>practical</w:t>
      </w:r>
      <w:r w:rsidR="002338EB">
        <w:t>s</w:t>
      </w:r>
      <w:proofErr w:type="spellEnd"/>
      <w:r>
        <w:t>, we modeled the dynamics of populations, rather than individuals. In them, we assumed that the interacting populations were well mixed</w:t>
      </w:r>
      <w:r w:rsidR="006E6C8F">
        <w:t xml:space="preserve">. For example, in </w:t>
      </w:r>
      <w:r w:rsidR="002338EB">
        <w:t>the predation practical</w:t>
      </w:r>
      <w:r w:rsidR="006F2955">
        <w:t xml:space="preserve">, </w:t>
      </w:r>
      <w:r w:rsidR="006E6C8F">
        <w:t xml:space="preserve">we assumed that </w:t>
      </w:r>
      <w:r w:rsidR="006F2955">
        <w:t xml:space="preserve">all </w:t>
      </w:r>
      <w:r>
        <w:t>predators had access to all prey</w:t>
      </w:r>
      <w:r w:rsidR="006E6C8F">
        <w:t xml:space="preserve"> at all times</w:t>
      </w:r>
      <w:r w:rsidR="006F2955">
        <w:t>.</w:t>
      </w:r>
      <w:r>
        <w:t xml:space="preserve"> </w:t>
      </w:r>
    </w:p>
    <w:p w14:paraId="37F1141D" w14:textId="77777777" w:rsidR="00401149" w:rsidRDefault="00401149" w:rsidP="008E57AF">
      <w:pPr>
        <w:autoSpaceDE w:val="0"/>
        <w:autoSpaceDN w:val="0"/>
        <w:adjustRightInd w:val="0"/>
      </w:pPr>
    </w:p>
    <w:p w14:paraId="588BE1C3" w14:textId="0DA1D684" w:rsidR="003B14F9" w:rsidRDefault="00401149" w:rsidP="008E57AF">
      <w:pPr>
        <w:autoSpaceDE w:val="0"/>
        <w:autoSpaceDN w:val="0"/>
        <w:adjustRightInd w:val="0"/>
      </w:pPr>
      <w:r>
        <w:t>In reality, however, populations have spatial structure</w:t>
      </w:r>
      <w:r w:rsidR="002338EB">
        <w:t>,</w:t>
      </w:r>
      <w:r w:rsidR="006E6C8F">
        <w:t xml:space="preserve"> because </w:t>
      </w:r>
      <w:r>
        <w:t xml:space="preserve">individuals are located at specific locations in space. This has several effects on their ecology. First, an individual’s spatial location </w:t>
      </w:r>
      <w:r w:rsidR="006F2955">
        <w:t xml:space="preserve">restricts the set of </w:t>
      </w:r>
      <w:r w:rsidR="00D97523">
        <w:t>individuals</w:t>
      </w:r>
      <w:r w:rsidR="006F2955">
        <w:t xml:space="preserve"> that it can interact with to be those in its local neighborhood. </w:t>
      </w:r>
      <w:r>
        <w:t xml:space="preserve"> Second, space (together with the sensory organs of the organism in question) affects the detectability of predators and prey. Third, heterogeneity in the spatial distribution of resource </w:t>
      </w:r>
      <w:r w:rsidR="00B215A4">
        <w:t>availability</w:t>
      </w:r>
      <w:r>
        <w:t>, refuges, mates and abiotic conditions</w:t>
      </w:r>
      <w:r w:rsidR="004623C0">
        <w:t xml:space="preserve"> (</w:t>
      </w:r>
      <w:proofErr w:type="spellStart"/>
      <w:r w:rsidR="004623C0">
        <w:t>etc</w:t>
      </w:r>
      <w:proofErr w:type="spellEnd"/>
      <w:r w:rsidR="004623C0">
        <w:t>)</w:t>
      </w:r>
      <w:r>
        <w:t xml:space="preserve"> can strongly influence ecological processes. Finally, the viscosity of the environment, together with the </w:t>
      </w:r>
      <w:r w:rsidR="004623C0">
        <w:t>dispersal abilities of the organism</w:t>
      </w:r>
      <w:r>
        <w:t>, affects how quickly they ca</w:t>
      </w:r>
      <w:r w:rsidR="006623A5">
        <w:t xml:space="preserve">n move through space. All </w:t>
      </w:r>
      <w:r>
        <w:t>of these factors influence ecological interactions among organisms. A final consideration is the dimensionality of space. For terrestrial organisms, the world is (to a first approximation) flat, whereas for aquatic, marine or</w:t>
      </w:r>
      <w:r w:rsidR="006623A5">
        <w:t xml:space="preserve"> airborne organisms it is three-</w:t>
      </w:r>
      <w:r>
        <w:t>dimensional.</w:t>
      </w:r>
      <w:r w:rsidR="00A50CA9">
        <w:t xml:space="preserve"> In the </w:t>
      </w:r>
      <w:r w:rsidR="00436973">
        <w:t xml:space="preserve">sky or the </w:t>
      </w:r>
      <w:r w:rsidR="006623A5">
        <w:t>water</w:t>
      </w:r>
      <w:r w:rsidR="00A50CA9">
        <w:t xml:space="preserve">, </w:t>
      </w:r>
      <w:r w:rsidR="00436973">
        <w:t xml:space="preserve">a </w:t>
      </w:r>
      <w:r w:rsidR="00A50CA9">
        <w:t xml:space="preserve">predator may be </w:t>
      </w:r>
      <w:r w:rsidR="00436973">
        <w:t>above</w:t>
      </w:r>
      <w:r w:rsidR="00A50CA9">
        <w:t xml:space="preserve"> you. </w:t>
      </w:r>
      <w:r>
        <w:t xml:space="preserve"> </w:t>
      </w:r>
    </w:p>
    <w:p w14:paraId="56F3C1C1" w14:textId="77777777" w:rsidR="00AE37B2" w:rsidRDefault="00AE37B2" w:rsidP="008E57AF"/>
    <w:p w14:paraId="3FB75F63" w14:textId="46AEA9DD" w:rsidR="00FC5259" w:rsidRPr="00FC5259" w:rsidRDefault="00FC5259" w:rsidP="008E57AF">
      <w:pPr>
        <w:rPr>
          <w:b/>
        </w:rPr>
      </w:pPr>
      <w:r w:rsidRPr="00FC5259">
        <w:rPr>
          <w:b/>
        </w:rPr>
        <w:t>Model</w:t>
      </w:r>
      <w:r w:rsidR="00436973">
        <w:rPr>
          <w:b/>
        </w:rPr>
        <w:t>ing platforms</w:t>
      </w:r>
    </w:p>
    <w:p w14:paraId="2ABA49DD" w14:textId="48DA0136" w:rsidR="000E1693" w:rsidRPr="000E1693" w:rsidRDefault="00FC5259" w:rsidP="000E1693">
      <w:pPr>
        <w:rPr>
          <w:rFonts w:ascii="Times New Roman" w:eastAsia="Times New Roman" w:hAnsi="Times New Roman"/>
          <w:lang w:val="en-GB" w:eastAsia="en-GB"/>
        </w:rPr>
      </w:pPr>
      <w:r>
        <w:t xml:space="preserve">Today you will use two modeling platforms, R and </w:t>
      </w:r>
      <w:proofErr w:type="spellStart"/>
      <w:r>
        <w:t>NetLogo</w:t>
      </w:r>
      <w:proofErr w:type="spellEnd"/>
      <w:r>
        <w:t xml:space="preserve">, in which the same </w:t>
      </w:r>
      <w:r w:rsidR="00D97523">
        <w:t xml:space="preserve">spatially explicit two-species </w:t>
      </w:r>
      <w:r>
        <w:t xml:space="preserve">model has been developed. The primary motivation </w:t>
      </w:r>
      <w:r w:rsidR="00D97523">
        <w:t xml:space="preserve">behind using </w:t>
      </w:r>
      <w:proofErr w:type="spellStart"/>
      <w:r w:rsidR="00D97523">
        <w:t>NetLogo</w:t>
      </w:r>
      <w:proofErr w:type="spellEnd"/>
      <w:r w:rsidR="00D97523">
        <w:t xml:space="preserve"> as well as R is to provide an alternative </w:t>
      </w:r>
      <w:r>
        <w:t xml:space="preserve">way </w:t>
      </w:r>
      <w:r w:rsidR="00D97523">
        <w:t xml:space="preserve">for you </w:t>
      </w:r>
      <w:r>
        <w:t xml:space="preserve">to interact with a relatively detailed model. This feeds into the secondary motivation, which is to evaluate the educational potential of R and </w:t>
      </w:r>
      <w:proofErr w:type="spellStart"/>
      <w:r>
        <w:t>NetLogo</w:t>
      </w:r>
      <w:proofErr w:type="spellEnd"/>
      <w:r>
        <w:t xml:space="preserve">. This will help improve teaching provision in future years. </w:t>
      </w:r>
      <w:proofErr w:type="spellStart"/>
      <w:r w:rsidR="000E1693" w:rsidRPr="000E1693">
        <w:rPr>
          <w:rFonts w:ascii="Times New Roman" w:eastAsia="Times New Roman" w:hAnsi="Times New Roman"/>
          <w:lang w:val="en-GB" w:eastAsia="en-GB"/>
        </w:rPr>
        <w:t>NetLogo</w:t>
      </w:r>
      <w:proofErr w:type="spellEnd"/>
      <w:r w:rsidR="000E1693" w:rsidRPr="000E1693">
        <w:rPr>
          <w:rFonts w:ascii="Times New Roman" w:eastAsia="Times New Roman" w:hAnsi="Times New Roman"/>
          <w:lang w:val="en-GB" w:eastAsia="en-GB"/>
        </w:rPr>
        <w:t xml:space="preserve"> is a multi-agent pr</w:t>
      </w:r>
      <w:r w:rsidR="000E1693">
        <w:rPr>
          <w:rFonts w:ascii="Times New Roman" w:eastAsia="Times New Roman" w:hAnsi="Times New Roman"/>
          <w:lang w:val="en-GB" w:eastAsia="en-GB"/>
        </w:rPr>
        <w:t xml:space="preserve">ogrammable </w:t>
      </w:r>
      <w:proofErr w:type="spellStart"/>
      <w:r w:rsidR="000E1693">
        <w:rPr>
          <w:rFonts w:ascii="Times New Roman" w:eastAsia="Times New Roman" w:hAnsi="Times New Roman"/>
          <w:lang w:val="en-GB" w:eastAsia="en-GB"/>
        </w:rPr>
        <w:t>modeling</w:t>
      </w:r>
      <w:proofErr w:type="spellEnd"/>
      <w:r w:rsidR="000E1693">
        <w:rPr>
          <w:rFonts w:ascii="Times New Roman" w:eastAsia="Times New Roman" w:hAnsi="Times New Roman"/>
          <w:lang w:val="en-GB" w:eastAsia="en-GB"/>
        </w:rPr>
        <w:t xml:space="preserve"> environment</w:t>
      </w:r>
      <w:r w:rsidR="000E1693" w:rsidRPr="000E1693">
        <w:rPr>
          <w:rFonts w:ascii="Times New Roman" w:eastAsia="Times New Roman" w:hAnsi="Times New Roman"/>
          <w:lang w:val="en-GB" w:eastAsia="en-GB"/>
        </w:rPr>
        <w:t xml:space="preserve"> used by tens of thousands of students, teachers and researchers worldwid</w:t>
      </w:r>
      <w:r w:rsidR="000E1693">
        <w:rPr>
          <w:rFonts w:ascii="Times New Roman" w:eastAsia="Times New Roman" w:hAnsi="Times New Roman"/>
          <w:lang w:val="en-GB" w:eastAsia="en-GB"/>
        </w:rPr>
        <w:t>e</w:t>
      </w:r>
      <w:r w:rsidR="000E1693" w:rsidRPr="000E1693">
        <w:rPr>
          <w:rFonts w:ascii="Times New Roman" w:eastAsia="Times New Roman" w:hAnsi="Times New Roman"/>
          <w:lang w:val="en-GB" w:eastAsia="en-GB"/>
        </w:rPr>
        <w:t xml:space="preserve">. </w:t>
      </w:r>
      <w:r w:rsidR="000E1693">
        <w:rPr>
          <w:rFonts w:ascii="Times New Roman" w:eastAsia="Times New Roman" w:hAnsi="Times New Roman"/>
          <w:lang w:val="en-GB" w:eastAsia="en-GB"/>
        </w:rPr>
        <w:t xml:space="preserve">Models are written in the </w:t>
      </w:r>
      <w:proofErr w:type="spellStart"/>
      <w:r w:rsidR="000E1693">
        <w:rPr>
          <w:rFonts w:ascii="Times New Roman" w:eastAsia="Times New Roman" w:hAnsi="Times New Roman"/>
          <w:lang w:val="en-GB" w:eastAsia="en-GB"/>
        </w:rPr>
        <w:t>NetLogo</w:t>
      </w:r>
      <w:proofErr w:type="spellEnd"/>
      <w:r w:rsidR="000E1693">
        <w:rPr>
          <w:rFonts w:ascii="Times New Roman" w:eastAsia="Times New Roman" w:hAnsi="Times New Roman"/>
          <w:lang w:val="en-GB" w:eastAsia="en-GB"/>
        </w:rPr>
        <w:t xml:space="preserve"> language and </w:t>
      </w:r>
      <w:proofErr w:type="spellStart"/>
      <w:r w:rsidR="000E1693">
        <w:rPr>
          <w:rFonts w:ascii="Times New Roman" w:eastAsia="Times New Roman" w:hAnsi="Times New Roman"/>
          <w:lang w:val="en-GB" w:eastAsia="en-GB"/>
        </w:rPr>
        <w:t>NetLogo</w:t>
      </w:r>
      <w:proofErr w:type="spellEnd"/>
      <w:r w:rsidR="000E1693">
        <w:rPr>
          <w:rFonts w:ascii="Times New Roman" w:eastAsia="Times New Roman" w:hAnsi="Times New Roman"/>
          <w:lang w:val="en-GB" w:eastAsia="en-GB"/>
        </w:rPr>
        <w:t xml:space="preserve"> provides a graphical user interface for model users. </w:t>
      </w:r>
    </w:p>
    <w:p w14:paraId="58486668" w14:textId="67FDC636" w:rsidR="00FC5259" w:rsidRDefault="00FC5259" w:rsidP="008E57AF"/>
    <w:p w14:paraId="78D32BE8" w14:textId="77777777" w:rsidR="00FC5259" w:rsidRDefault="00FC5259" w:rsidP="008E57AF"/>
    <w:p w14:paraId="34FF1C8E" w14:textId="4018EC9A" w:rsidR="00C96004" w:rsidRPr="00913BD0" w:rsidRDefault="00E00381" w:rsidP="0011108A">
      <w:pPr>
        <w:keepNext/>
        <w:rPr>
          <w:b/>
        </w:rPr>
      </w:pPr>
      <w:r>
        <w:rPr>
          <w:b/>
        </w:rPr>
        <w:lastRenderedPageBreak/>
        <w:t>Description of model</w:t>
      </w:r>
    </w:p>
    <w:p w14:paraId="2E9887D5" w14:textId="1B5E8DCD" w:rsidR="006E6C8F" w:rsidRDefault="00C1523E" w:rsidP="003B14F9">
      <w:pPr>
        <w:autoSpaceDE w:val="0"/>
        <w:autoSpaceDN w:val="0"/>
        <w:adjustRightInd w:val="0"/>
      </w:pPr>
      <w:r>
        <w:t>ARENA</w:t>
      </w:r>
      <w:r w:rsidR="00A34518">
        <w:t>: Y</w:t>
      </w:r>
      <w:r w:rsidR="003B14F9">
        <w:t>ou will simulate predator-prey dynamics in a homogeneous, two-dimensional closed habitat.</w:t>
      </w:r>
      <w:r w:rsidR="000D6FBC">
        <w:t xml:space="preserve"> The habitat </w:t>
      </w:r>
      <w:r w:rsidR="00F83215">
        <w:t xml:space="preserve">is </w:t>
      </w:r>
      <w:proofErr w:type="gramStart"/>
      <w:r w:rsidR="000D6FBC">
        <w:t>rectangular,</w:t>
      </w:r>
      <w:proofErr w:type="gramEnd"/>
      <w:r w:rsidR="000D6FBC">
        <w:t xml:space="preserve"> with dimensions you specify</w:t>
      </w:r>
      <w:r w:rsidR="001812E5">
        <w:rPr>
          <w:rStyle w:val="FootnoteReference"/>
        </w:rPr>
        <w:footnoteReference w:id="1"/>
      </w:r>
      <w:r w:rsidR="000D6FBC">
        <w:t xml:space="preserve">. The model is spatially explicit, with each individual having a set location. </w:t>
      </w:r>
      <w:r w:rsidR="0011108A">
        <w:t xml:space="preserve">In R, space is continuous and </w:t>
      </w:r>
      <w:r w:rsidR="00A50CA9">
        <w:t>i</w:t>
      </w:r>
      <w:r w:rsidR="00A70B2B">
        <w:t>ndividuals occupy X-Y coordinates</w:t>
      </w:r>
      <w:r w:rsidR="0011108A">
        <w:t xml:space="preserve">. In </w:t>
      </w:r>
      <w:proofErr w:type="spellStart"/>
      <w:r w:rsidR="0011108A">
        <w:t>NetLogo</w:t>
      </w:r>
      <w:proofErr w:type="spellEnd"/>
      <w:r w:rsidR="0011108A">
        <w:t xml:space="preserve">, individuals occupy grid cells, but the grid is so fine that space is </w:t>
      </w:r>
      <w:r w:rsidR="006623A5">
        <w:t>“</w:t>
      </w:r>
      <w:r w:rsidR="0011108A">
        <w:t>effectively continuous</w:t>
      </w:r>
      <w:r w:rsidR="006623A5">
        <w:t>”</w:t>
      </w:r>
      <w:r w:rsidR="00A50CA9">
        <w:t xml:space="preserve">. </w:t>
      </w:r>
      <w:r w:rsidR="00F60C9F">
        <w:t xml:space="preserve">In both </w:t>
      </w:r>
      <w:r w:rsidR="0011108A">
        <w:t xml:space="preserve">R and </w:t>
      </w:r>
      <w:proofErr w:type="spellStart"/>
      <w:r w:rsidR="0011108A">
        <w:t>NetLogo</w:t>
      </w:r>
      <w:proofErr w:type="spellEnd"/>
      <w:r w:rsidR="0011108A">
        <w:t>, b</w:t>
      </w:r>
      <w:r w:rsidR="006E6C8F">
        <w:t xml:space="preserve">y joining the top and bottom edges of the arena, or the left and right edges, we can create either a vertical (or horizontal) cylinder. By joining both the top/bottom and the left/right edges, we create a torus (a donut). These manipulations make the </w:t>
      </w:r>
      <w:r w:rsidR="0011108A">
        <w:t xml:space="preserve">spatial area of </w:t>
      </w:r>
      <w:r w:rsidR="006E6C8F">
        <w:t xml:space="preserve">simulation endless. </w:t>
      </w:r>
    </w:p>
    <w:p w14:paraId="4CD78CE0" w14:textId="77777777" w:rsidR="006E6C8F" w:rsidRDefault="006E6C8F" w:rsidP="003B14F9">
      <w:pPr>
        <w:autoSpaceDE w:val="0"/>
        <w:autoSpaceDN w:val="0"/>
        <w:adjustRightInd w:val="0"/>
      </w:pPr>
    </w:p>
    <w:p w14:paraId="1766214E" w14:textId="1E84199E" w:rsidR="003B14F9" w:rsidRDefault="006E6C8F" w:rsidP="00E00381">
      <w:pPr>
        <w:autoSpaceDE w:val="0"/>
        <w:autoSpaceDN w:val="0"/>
        <w:adjustRightInd w:val="0"/>
        <w:spacing w:after="120"/>
      </w:pPr>
      <w:r>
        <w:t xml:space="preserve">TIME: Time </w:t>
      </w:r>
      <w:r w:rsidR="00A50CA9">
        <w:t>is</w:t>
      </w:r>
      <w:r w:rsidR="00A70B2B">
        <w:t xml:space="preserve"> discrete, with a small step size. </w:t>
      </w:r>
    </w:p>
    <w:p w14:paraId="5B3DC8D8" w14:textId="3D802946" w:rsidR="006D0AB0" w:rsidRDefault="00A34518" w:rsidP="00E00381">
      <w:pPr>
        <w:autoSpaceDE w:val="0"/>
        <w:autoSpaceDN w:val="0"/>
        <w:adjustRightInd w:val="0"/>
        <w:spacing w:after="120"/>
      </w:pPr>
      <w:r>
        <w:t xml:space="preserve">MOVEMENT: </w:t>
      </w:r>
      <w:r w:rsidR="000D6FBC">
        <w:t>Prey move throughout the habitat</w:t>
      </w:r>
      <w:r w:rsidR="008B3A35">
        <w:t xml:space="preserve"> at a speed you determine (</w:t>
      </w:r>
      <w:proofErr w:type="spellStart"/>
      <w:r w:rsidR="008B3A35">
        <w:t>Nspeed</w:t>
      </w:r>
      <w:proofErr w:type="spellEnd"/>
      <w:r w:rsidR="008B3A35">
        <w:t>). They move in randomly-chosen directions</w:t>
      </w:r>
      <w:r w:rsidR="000D6FBC">
        <w:t>, unless there is a predator within a ‘</w:t>
      </w:r>
      <w:proofErr w:type="spellStart"/>
      <w:r w:rsidR="000D6FBC">
        <w:t>dodge_radius</w:t>
      </w:r>
      <w:proofErr w:type="spellEnd"/>
      <w:r w:rsidR="000D6FBC">
        <w:t xml:space="preserve">’, in which case </w:t>
      </w:r>
      <w:r w:rsidR="008B3A35">
        <w:t>they move</w:t>
      </w:r>
      <w:r w:rsidR="000D6FBC">
        <w:t xml:space="preserve"> away from the nearest predator (with a certain degree of error</w:t>
      </w:r>
      <w:r w:rsidR="008B3A35">
        <w:t>)</w:t>
      </w:r>
      <w:r w:rsidR="000D6FBC">
        <w:t xml:space="preserve">. Predators, likewise, move </w:t>
      </w:r>
      <w:r w:rsidR="008B3A35">
        <w:t>at a speed you determine (</w:t>
      </w:r>
      <w:proofErr w:type="spellStart"/>
      <w:r w:rsidR="008B3A35">
        <w:t>Pspeed</w:t>
      </w:r>
      <w:proofErr w:type="spellEnd"/>
      <w:r w:rsidR="008B3A35">
        <w:t xml:space="preserve">). Again, they move </w:t>
      </w:r>
      <w:r w:rsidR="000D6FBC">
        <w:t>randomly unless they are within a ‘</w:t>
      </w:r>
      <w:proofErr w:type="spellStart"/>
      <w:r w:rsidR="000D6FBC">
        <w:t>search_radius</w:t>
      </w:r>
      <w:proofErr w:type="spellEnd"/>
      <w:r w:rsidR="000D6FBC">
        <w:t>’ o</w:t>
      </w:r>
      <w:r w:rsidR="00B215A4">
        <w:t>f prey, in which case they move</w:t>
      </w:r>
      <w:r w:rsidR="000D6FBC">
        <w:t xml:space="preserve"> towards the nearest prey (</w:t>
      </w:r>
      <w:r w:rsidR="008B3A35">
        <w:t>again</w:t>
      </w:r>
      <w:r w:rsidR="00492638">
        <w:t>,</w:t>
      </w:r>
      <w:r w:rsidR="008B3A35">
        <w:t xml:space="preserve"> </w:t>
      </w:r>
      <w:r w:rsidR="000D6FBC">
        <w:t>with a certain degree of error</w:t>
      </w:r>
      <w:r w:rsidR="008B3A35">
        <w:t>)</w:t>
      </w:r>
      <w:r w:rsidR="000D6FBC">
        <w:t xml:space="preserve">.  </w:t>
      </w:r>
      <w:r w:rsidR="00B215A4">
        <w:t>When a prey is located within a certain ‘</w:t>
      </w:r>
      <w:proofErr w:type="spellStart"/>
      <w:r w:rsidR="00B215A4">
        <w:t>catch_dist</w:t>
      </w:r>
      <w:proofErr w:type="spellEnd"/>
      <w:r w:rsidR="00B215A4">
        <w:t xml:space="preserve">’ of a predator it is considered to be caught and eaten by that predator. If several predators catch a prey simultaneously, they share it. </w:t>
      </w:r>
      <w:r w:rsidR="006D0AB0">
        <w:t xml:space="preserve">We assume that all prey </w:t>
      </w:r>
      <w:proofErr w:type="gramStart"/>
      <w:r w:rsidR="006D0AB0">
        <w:t>contain</w:t>
      </w:r>
      <w:proofErr w:type="gramEnd"/>
      <w:r w:rsidR="006D0AB0">
        <w:t xml:space="preserve"> the same level of resources, as far as the predator is concerned. </w:t>
      </w:r>
    </w:p>
    <w:p w14:paraId="1AF1B85E" w14:textId="4AED11EF" w:rsidR="00B215A4" w:rsidRDefault="00A34518" w:rsidP="00E00381">
      <w:pPr>
        <w:autoSpaceDE w:val="0"/>
        <w:autoSpaceDN w:val="0"/>
        <w:adjustRightInd w:val="0"/>
        <w:spacing w:after="120"/>
      </w:pPr>
      <w:r>
        <w:t xml:space="preserve">GROWTH: </w:t>
      </w:r>
      <w:r w:rsidR="00B215A4">
        <w:t xml:space="preserve">Prey grow by acquiring resources from the environment. There is density dependent competition among prey, however. We assess how many other </w:t>
      </w:r>
      <w:proofErr w:type="gramStart"/>
      <w:r w:rsidR="00B215A4">
        <w:t>prey</w:t>
      </w:r>
      <w:proofErr w:type="gramEnd"/>
      <w:r w:rsidR="00B215A4">
        <w:t xml:space="preserve"> are present in the neighborhood around each individual. Elevated local density reduces the resource gain for each affected prey. This effect is modulated by the parameter ‘</w:t>
      </w:r>
      <w:proofErr w:type="spellStart"/>
      <w:r w:rsidR="00B215A4">
        <w:t>dd</w:t>
      </w:r>
      <w:proofErr w:type="spellEnd"/>
      <w:r w:rsidR="00B215A4">
        <w:t xml:space="preserve">’ (density dependence). When </w:t>
      </w:r>
      <w:proofErr w:type="spellStart"/>
      <w:r w:rsidR="00B215A4">
        <w:t>dd</w:t>
      </w:r>
      <w:proofErr w:type="spellEnd"/>
      <w:r w:rsidR="00B215A4">
        <w:t xml:space="preserve"> is high, the effect of local crowding is particularly severe. </w:t>
      </w:r>
      <w:r w:rsidR="00492638">
        <w:t>Predators, on the other hand, grow by consuming prey.</w:t>
      </w:r>
    </w:p>
    <w:p w14:paraId="446A37A5" w14:textId="6A5B482F" w:rsidR="008B3A35" w:rsidRDefault="00A34518" w:rsidP="00E00381">
      <w:pPr>
        <w:autoSpaceDE w:val="0"/>
        <w:autoSpaceDN w:val="0"/>
        <w:adjustRightInd w:val="0"/>
        <w:spacing w:after="120"/>
      </w:pPr>
      <w:r>
        <w:t xml:space="preserve">REPRODUCTION: </w:t>
      </w:r>
      <w:r w:rsidR="00B215A4">
        <w:t xml:space="preserve">Prey and predators must obtain a threshold level of resources from the environment in order to reproduce. Reproduction is by asexual budding: each new individual is generated at the same location as the parent, with a minimal level of resources. </w:t>
      </w:r>
      <w:r w:rsidR="006D0361">
        <w:t>The threshold levels of resources necessary for reproduction by prey and predators (‘</w:t>
      </w:r>
      <w:proofErr w:type="spellStart"/>
      <w:r w:rsidR="006D0361">
        <w:t>Nb</w:t>
      </w:r>
      <w:proofErr w:type="spellEnd"/>
      <w:r w:rsidR="006D0361">
        <w:t>’ and ‘</w:t>
      </w:r>
      <w:proofErr w:type="spellStart"/>
      <w:r w:rsidR="006D0361">
        <w:t>Pb</w:t>
      </w:r>
      <w:proofErr w:type="spellEnd"/>
      <w:r w:rsidR="006D0361">
        <w:t>’)</w:t>
      </w:r>
      <w:r w:rsidR="008B3A35">
        <w:t xml:space="preserve"> are set by the user.</w:t>
      </w:r>
    </w:p>
    <w:p w14:paraId="5C64E36A" w14:textId="03D5D605" w:rsidR="006D0AB0" w:rsidRPr="00E00381" w:rsidRDefault="00A34518" w:rsidP="00E00381">
      <w:pPr>
        <w:autoSpaceDE w:val="0"/>
        <w:autoSpaceDN w:val="0"/>
        <w:adjustRightInd w:val="0"/>
        <w:spacing w:after="120"/>
      </w:pPr>
      <w:r>
        <w:t xml:space="preserve">DEATH: </w:t>
      </w:r>
      <w:r w:rsidR="008B3A35">
        <w:t xml:space="preserve">Mortality for the prey occurs only when they are consumed by the predator. Predators face a </w:t>
      </w:r>
      <w:r w:rsidR="00B37B25">
        <w:t xml:space="preserve">user-defined per-capita </w:t>
      </w:r>
      <w:r w:rsidR="008B3A35">
        <w:t xml:space="preserve">probability of death </w:t>
      </w:r>
      <w:r w:rsidR="00B37B25">
        <w:t xml:space="preserve">(d) </w:t>
      </w:r>
      <w:r w:rsidR="008B3A35">
        <w:t xml:space="preserve">in </w:t>
      </w:r>
      <w:r w:rsidR="00B37B25">
        <w:t xml:space="preserve">every </w:t>
      </w:r>
      <w:r w:rsidR="008B3A35">
        <w:t xml:space="preserve">time-step. </w:t>
      </w:r>
    </w:p>
    <w:p w14:paraId="656CE758" w14:textId="7FE71283" w:rsidR="00B37B25" w:rsidRPr="00B37B25" w:rsidRDefault="00B37B25" w:rsidP="00E00381">
      <w:pPr>
        <w:spacing w:after="120"/>
      </w:pPr>
      <w:r w:rsidRPr="00B37B25">
        <w:t>INITIAL CONDITIONS</w:t>
      </w:r>
      <w:r>
        <w:t xml:space="preserve">: The indicates how many predators and prey are initially present in the </w:t>
      </w:r>
      <w:r w:rsidR="006623A5">
        <w:t>habitat</w:t>
      </w:r>
      <w:r>
        <w:t xml:space="preserve">. </w:t>
      </w:r>
      <w:r w:rsidR="006623A5">
        <w:t xml:space="preserve">Individuals </w:t>
      </w:r>
      <w:r>
        <w:t xml:space="preserve">are located randomly, with a random </w:t>
      </w:r>
      <w:r w:rsidR="006623A5">
        <w:t xml:space="preserve">initial </w:t>
      </w:r>
      <w:r>
        <w:t xml:space="preserve">energy level. </w:t>
      </w:r>
    </w:p>
    <w:p w14:paraId="1DF41208" w14:textId="77777777" w:rsidR="00B37B25" w:rsidRDefault="00B37B25" w:rsidP="00C03179">
      <w:pPr>
        <w:ind w:left="720" w:hanging="720"/>
        <w:rPr>
          <w:b/>
        </w:rPr>
      </w:pPr>
    </w:p>
    <w:p w14:paraId="2E0F27EC" w14:textId="0A74BC10" w:rsidR="00910338" w:rsidRDefault="00910338" w:rsidP="00AE37B2">
      <w:pPr>
        <w:rPr>
          <w:b/>
        </w:rPr>
      </w:pPr>
      <w:r>
        <w:rPr>
          <w:b/>
        </w:rPr>
        <w:t>Model outputs</w:t>
      </w:r>
    </w:p>
    <w:p w14:paraId="11B4A1D0" w14:textId="7BA695C4" w:rsidR="003D4F21" w:rsidRDefault="00910338" w:rsidP="00910338">
      <w:r w:rsidRPr="00910338">
        <w:t xml:space="preserve">Unlike the </w:t>
      </w:r>
      <w:proofErr w:type="spellStart"/>
      <w:r>
        <w:t>Lotka-Volterra</w:t>
      </w:r>
      <w:proofErr w:type="spellEnd"/>
      <w:r>
        <w:t xml:space="preserve"> models, we cannot algebraically evaluate the stability of this </w:t>
      </w:r>
      <w:r w:rsidR="003D4F21">
        <w:t xml:space="preserve">predator-prey </w:t>
      </w:r>
      <w:r>
        <w:t>system</w:t>
      </w:r>
      <w:r w:rsidR="001812E5">
        <w:t xml:space="preserve">, because </w:t>
      </w:r>
      <w:r w:rsidR="0011108A">
        <w:t>the models are stochastic</w:t>
      </w:r>
      <w:r w:rsidR="007C645E">
        <w:t xml:space="preserve">. We evaluate stability, </w:t>
      </w:r>
      <w:r w:rsidR="0011108A">
        <w:t>therefore</w:t>
      </w:r>
      <w:r w:rsidR="007C645E">
        <w:t xml:space="preserve">, as </w:t>
      </w:r>
      <w:r w:rsidR="0011108A">
        <w:t xml:space="preserve">the </w:t>
      </w:r>
      <w:r w:rsidR="007C645E">
        <w:t xml:space="preserve">persistence of the two species to </w:t>
      </w:r>
      <w:r w:rsidR="003D4F21">
        <w:t xml:space="preserve">the </w:t>
      </w:r>
      <w:r w:rsidR="007C645E">
        <w:t>‘</w:t>
      </w:r>
      <w:proofErr w:type="spellStart"/>
      <w:proofErr w:type="gramStart"/>
      <w:r w:rsidR="007C645E">
        <w:t>max.time</w:t>
      </w:r>
      <w:proofErr w:type="spellEnd"/>
      <w:proofErr w:type="gramEnd"/>
      <w:r w:rsidR="007C645E">
        <w:t xml:space="preserve">’ (a variable that you can adjust). Furthermore, we can obtain from the model the mean population size of the prey and predators, as well as their ranges, which gives an indication of the amplitude of variation in population sizes. </w:t>
      </w:r>
      <w:r w:rsidR="003D4F21">
        <w:t>Greater oscillations, and oscillations</w:t>
      </w:r>
      <w:r w:rsidR="00B37B25">
        <w:t xml:space="preserve"> that intensify through time</w:t>
      </w:r>
      <w:r w:rsidR="003D4F21">
        <w:t xml:space="preserve">, are indicators of </w:t>
      </w:r>
      <w:r w:rsidR="00B37B25">
        <w:t xml:space="preserve">instability, whereas small and damped </w:t>
      </w:r>
      <w:r w:rsidR="00A34518">
        <w:t>oscillations</w:t>
      </w:r>
      <w:r w:rsidR="003D4F21">
        <w:t xml:space="preserve"> indicate relative stability</w:t>
      </w:r>
      <w:r w:rsidR="009912F1">
        <w:t xml:space="preserve">. </w:t>
      </w:r>
    </w:p>
    <w:p w14:paraId="5F24FD97" w14:textId="25D6EF33" w:rsidR="003D4F21" w:rsidRDefault="003D4F21" w:rsidP="00910338"/>
    <w:p w14:paraId="16A9C845" w14:textId="39690950" w:rsidR="00910338" w:rsidRPr="00910338" w:rsidRDefault="003D4F21" w:rsidP="00910338">
      <w:r>
        <w:t xml:space="preserve">In </w:t>
      </w:r>
      <w:r w:rsidR="00A34518">
        <w:t>addition</w:t>
      </w:r>
      <w:r>
        <w:t xml:space="preserve"> to population dynamics, we can </w:t>
      </w:r>
      <w:r w:rsidR="009912F1">
        <w:t xml:space="preserve">observe the spatial patterning of predators and prey in the arena – are they all spread out? Do predators hunt as a group? </w:t>
      </w:r>
      <w:proofErr w:type="gramStart"/>
      <w:r w:rsidR="009912F1">
        <w:t>Do</w:t>
      </w:r>
      <w:proofErr w:type="gramEnd"/>
      <w:r w:rsidR="009912F1">
        <w:t xml:space="preserve"> prey disperse from one another, and from predators? </w:t>
      </w:r>
    </w:p>
    <w:p w14:paraId="167B63A1" w14:textId="48477243" w:rsidR="00910338" w:rsidRDefault="00910338" w:rsidP="00C03179">
      <w:pPr>
        <w:ind w:left="720" w:hanging="720"/>
        <w:rPr>
          <w:b/>
        </w:rPr>
      </w:pPr>
    </w:p>
    <w:p w14:paraId="6FE007CD" w14:textId="7D6E9BAE" w:rsidR="0011108A" w:rsidRPr="0011108A" w:rsidRDefault="00326C0E" w:rsidP="0011108A">
      <w:pPr>
        <w:rPr>
          <w:b/>
          <w:sz w:val="20"/>
          <w:szCs w:val="20"/>
        </w:rPr>
      </w:pPr>
      <w:r>
        <w:rPr>
          <w:b/>
          <w:noProof/>
          <w:lang w:val="en-GB" w:eastAsia="en-GB"/>
        </w:rPr>
        <w:drawing>
          <wp:anchor distT="0" distB="0" distL="114300" distR="114300" simplePos="0" relativeHeight="251658240" behindDoc="0" locked="0" layoutInCell="1" allowOverlap="1" wp14:anchorId="1425AB50" wp14:editId="208A6160">
            <wp:simplePos x="0" y="0"/>
            <wp:positionH relativeFrom="column">
              <wp:posOffset>51435</wp:posOffset>
            </wp:positionH>
            <wp:positionV relativeFrom="paragraph">
              <wp:posOffset>2826854</wp:posOffset>
            </wp:positionV>
            <wp:extent cx="3468370" cy="2397760"/>
            <wp:effectExtent l="0" t="0" r="11430" b="0"/>
            <wp:wrapSquare wrapText="bothSides"/>
            <wp:docPr id="2" name="Picture 2" descr="../../../../../../../../../Desktop/Screen%20Shot%2020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0"/>
                    <pic:cNvPicPr>
                      <a:picLocks noChangeAspect="1" noChangeArrowheads="1"/>
                    </pic:cNvPicPr>
                  </pic:nvPicPr>
                  <pic:blipFill rotWithShape="1">
                    <a:blip r:embed="rId7">
                      <a:extLst>
                        <a:ext uri="{28A0092B-C50C-407E-A947-70E740481C1C}">
                          <a14:useLocalDpi xmlns:a14="http://schemas.microsoft.com/office/drawing/2010/main" val="0"/>
                        </a:ext>
                      </a:extLst>
                    </a:blip>
                    <a:srcRect b="12284"/>
                    <a:stretch/>
                  </pic:blipFill>
                  <pic:spPr bwMode="auto">
                    <a:xfrm>
                      <a:off x="0" y="0"/>
                      <a:ext cx="3468370" cy="239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b/>
          <w:noProof/>
          <w:sz w:val="20"/>
          <w:szCs w:val="20"/>
          <w:lang w:val="en-GB" w:eastAsia="en-GB"/>
        </w:rPr>
        <w:drawing>
          <wp:anchor distT="0" distB="0" distL="114300" distR="114300" simplePos="0" relativeHeight="251659264" behindDoc="0" locked="0" layoutInCell="1" allowOverlap="1" wp14:anchorId="1EBBFA37" wp14:editId="22CD1D28">
            <wp:simplePos x="0" y="0"/>
            <wp:positionH relativeFrom="column">
              <wp:posOffset>51435</wp:posOffset>
            </wp:positionH>
            <wp:positionV relativeFrom="paragraph">
              <wp:posOffset>85725</wp:posOffset>
            </wp:positionV>
            <wp:extent cx="3428365" cy="2647950"/>
            <wp:effectExtent l="0" t="0" r="635" b="0"/>
            <wp:wrapSquare wrapText="bothSides"/>
            <wp:docPr id="1" name="Picture 1" descr="../../../../../../../../../Desktop/Screen%20Shot%2020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365"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1108A" w:rsidRPr="0011108A">
        <w:rPr>
          <w:b/>
          <w:sz w:val="20"/>
          <w:szCs w:val="20"/>
        </w:rPr>
        <w:t>Figure 1. Example graphical output from the spatially explicit predator-prey model</w:t>
      </w:r>
      <w:r w:rsidR="00E21BA7">
        <w:rPr>
          <w:b/>
          <w:sz w:val="20"/>
          <w:szCs w:val="20"/>
        </w:rPr>
        <w:t>s</w:t>
      </w:r>
      <w:r w:rsidR="0011108A" w:rsidRPr="0011108A">
        <w:rPr>
          <w:sz w:val="20"/>
          <w:szCs w:val="20"/>
        </w:rPr>
        <w:t xml:space="preserve">. </w:t>
      </w:r>
      <w:r w:rsidRPr="00326C0E">
        <w:rPr>
          <w:i/>
          <w:sz w:val="20"/>
          <w:szCs w:val="20"/>
        </w:rPr>
        <w:t>Top</w:t>
      </w:r>
      <w:r>
        <w:rPr>
          <w:sz w:val="20"/>
          <w:szCs w:val="20"/>
        </w:rPr>
        <w:t xml:space="preserve">: </w:t>
      </w:r>
      <w:proofErr w:type="spellStart"/>
      <w:r>
        <w:rPr>
          <w:sz w:val="20"/>
          <w:szCs w:val="20"/>
        </w:rPr>
        <w:t>NetLogo</w:t>
      </w:r>
      <w:proofErr w:type="spellEnd"/>
      <w:r>
        <w:rPr>
          <w:sz w:val="20"/>
          <w:szCs w:val="20"/>
        </w:rPr>
        <w:t xml:space="preserve">, </w:t>
      </w:r>
      <w:r w:rsidRPr="00326C0E">
        <w:rPr>
          <w:i/>
          <w:sz w:val="20"/>
          <w:szCs w:val="20"/>
        </w:rPr>
        <w:t>Bottom</w:t>
      </w:r>
      <w:r>
        <w:rPr>
          <w:sz w:val="20"/>
          <w:szCs w:val="20"/>
        </w:rPr>
        <w:t xml:space="preserve">: R. In </w:t>
      </w:r>
      <w:proofErr w:type="spellStart"/>
      <w:r>
        <w:rPr>
          <w:sz w:val="20"/>
          <w:szCs w:val="20"/>
        </w:rPr>
        <w:t>NetLogo</w:t>
      </w:r>
      <w:proofErr w:type="spellEnd"/>
      <w:r>
        <w:rPr>
          <w:sz w:val="20"/>
          <w:szCs w:val="20"/>
        </w:rPr>
        <w:t>,</w:t>
      </w:r>
      <w:r w:rsidR="00F60C9F">
        <w:rPr>
          <w:sz w:val="20"/>
          <w:szCs w:val="20"/>
        </w:rPr>
        <w:t xml:space="preserve"> </w:t>
      </w:r>
      <w:r>
        <w:rPr>
          <w:sz w:val="20"/>
          <w:szCs w:val="20"/>
        </w:rPr>
        <w:t xml:space="preserve">prey </w:t>
      </w:r>
      <w:proofErr w:type="gramStart"/>
      <w:r>
        <w:rPr>
          <w:sz w:val="20"/>
          <w:szCs w:val="20"/>
        </w:rPr>
        <w:t>are</w:t>
      </w:r>
      <w:proofErr w:type="gramEnd"/>
      <w:r>
        <w:rPr>
          <w:sz w:val="20"/>
          <w:szCs w:val="20"/>
        </w:rPr>
        <w:t xml:space="preserve"> shown as white sheep and predators as black wolves, whereas in R, p</w:t>
      </w:r>
      <w:r w:rsidR="0011108A" w:rsidRPr="0011108A">
        <w:rPr>
          <w:sz w:val="20"/>
          <w:szCs w:val="20"/>
        </w:rPr>
        <w:t>rey are black circles</w:t>
      </w:r>
      <w:r>
        <w:rPr>
          <w:sz w:val="20"/>
          <w:szCs w:val="20"/>
        </w:rPr>
        <w:t xml:space="preserve"> and </w:t>
      </w:r>
      <w:r w:rsidR="0011108A" w:rsidRPr="0011108A">
        <w:rPr>
          <w:sz w:val="20"/>
          <w:szCs w:val="20"/>
        </w:rPr>
        <w:t xml:space="preserve">predators are red stars. </w:t>
      </w:r>
      <w:r>
        <w:rPr>
          <w:sz w:val="20"/>
          <w:szCs w:val="20"/>
        </w:rPr>
        <w:t>In both, t</w:t>
      </w:r>
      <w:r w:rsidR="0011108A" w:rsidRPr="0011108A">
        <w:rPr>
          <w:sz w:val="20"/>
          <w:szCs w:val="20"/>
        </w:rPr>
        <w:t xml:space="preserve">heir size indicates their current level of resources. </w:t>
      </w:r>
      <w:r>
        <w:rPr>
          <w:sz w:val="20"/>
          <w:szCs w:val="20"/>
        </w:rPr>
        <w:t>In R, t</w:t>
      </w:r>
      <w:r w:rsidR="0011108A" w:rsidRPr="0011108A">
        <w:rPr>
          <w:sz w:val="20"/>
          <w:szCs w:val="20"/>
        </w:rPr>
        <w:t xml:space="preserve">he heavy black bar on the right indicates the ‘catch distance’ of the predator. Any prey within this distance of a predator dies. The thin red line indicates the dodge radius of the prey. If there are predators within this distance, prey will try to avoid them. The tall thin bar at the bottom right indicates the progress of the simulation up to the maximum number of time-steps specified by the user. This simulation run just ended, with 102 prey and 91 predators alive at the end. </w:t>
      </w:r>
      <w:r w:rsidR="00E21BA7">
        <w:rPr>
          <w:sz w:val="20"/>
          <w:szCs w:val="20"/>
        </w:rPr>
        <w:t xml:space="preserve">Similar information is provided in </w:t>
      </w:r>
      <w:proofErr w:type="spellStart"/>
      <w:r w:rsidR="00E21BA7">
        <w:rPr>
          <w:sz w:val="20"/>
          <w:szCs w:val="20"/>
        </w:rPr>
        <w:t>NetLogo’s</w:t>
      </w:r>
      <w:proofErr w:type="spellEnd"/>
      <w:r w:rsidR="00E21BA7">
        <w:rPr>
          <w:sz w:val="20"/>
          <w:szCs w:val="20"/>
        </w:rPr>
        <w:t xml:space="preserve"> graphical user interface. </w:t>
      </w:r>
    </w:p>
    <w:p w14:paraId="00983059" w14:textId="70B1D990" w:rsidR="0011108A" w:rsidRDefault="0011108A" w:rsidP="00E00381">
      <w:pPr>
        <w:rPr>
          <w:b/>
        </w:rPr>
      </w:pPr>
    </w:p>
    <w:p w14:paraId="62E37771" w14:textId="77777777" w:rsidR="00E21BA7" w:rsidRDefault="00E21BA7" w:rsidP="00E00381">
      <w:pPr>
        <w:rPr>
          <w:b/>
        </w:rPr>
      </w:pPr>
    </w:p>
    <w:p w14:paraId="4B6A17AC" w14:textId="77777777" w:rsidR="00E21BA7" w:rsidRDefault="00E21BA7" w:rsidP="00E00381">
      <w:pPr>
        <w:rPr>
          <w:b/>
        </w:rPr>
      </w:pPr>
    </w:p>
    <w:p w14:paraId="401AF15C" w14:textId="77777777" w:rsidR="00E21BA7" w:rsidRDefault="00E21BA7" w:rsidP="00E00381">
      <w:pPr>
        <w:rPr>
          <w:b/>
        </w:rPr>
      </w:pPr>
    </w:p>
    <w:p w14:paraId="64AA2206" w14:textId="77777777" w:rsidR="00E21BA7" w:rsidRDefault="00E21BA7" w:rsidP="00E00381">
      <w:pPr>
        <w:rPr>
          <w:b/>
        </w:rPr>
      </w:pPr>
    </w:p>
    <w:p w14:paraId="6DE82495" w14:textId="77777777" w:rsidR="00E21BA7" w:rsidRDefault="00E21BA7" w:rsidP="00E00381">
      <w:pPr>
        <w:rPr>
          <w:b/>
        </w:rPr>
      </w:pPr>
    </w:p>
    <w:p w14:paraId="7DD05140" w14:textId="77777777" w:rsidR="00E21BA7" w:rsidRDefault="00E21BA7" w:rsidP="00E00381">
      <w:pPr>
        <w:rPr>
          <w:b/>
        </w:rPr>
      </w:pPr>
    </w:p>
    <w:p w14:paraId="3BC9FE75" w14:textId="77777777" w:rsidR="00E21BA7" w:rsidRDefault="00E21BA7" w:rsidP="00E00381">
      <w:pPr>
        <w:rPr>
          <w:b/>
        </w:rPr>
      </w:pPr>
    </w:p>
    <w:p w14:paraId="77C6701F" w14:textId="77777777" w:rsidR="00F60C9F" w:rsidRDefault="00F60C9F" w:rsidP="00E00381">
      <w:pPr>
        <w:rPr>
          <w:b/>
        </w:rPr>
      </w:pPr>
    </w:p>
    <w:p w14:paraId="46CB0AE0" w14:textId="24246BB4" w:rsidR="00DF6E52" w:rsidRDefault="00DF6E52">
      <w:pPr>
        <w:rPr>
          <w:b/>
        </w:rPr>
      </w:pPr>
    </w:p>
    <w:p w14:paraId="7C75B71D" w14:textId="4AFED0F7" w:rsidR="00A5128F" w:rsidRPr="00A5128F" w:rsidRDefault="00A5128F" w:rsidP="00A34518">
      <w:pPr>
        <w:rPr>
          <w:b/>
        </w:rPr>
      </w:pPr>
      <w:r w:rsidRPr="00A5128F">
        <w:rPr>
          <w:b/>
        </w:rPr>
        <w:t>Plan of the day</w:t>
      </w:r>
    </w:p>
    <w:p w14:paraId="12AF9155" w14:textId="77777777" w:rsidR="00A5128F" w:rsidRDefault="00A5128F" w:rsidP="00A34518">
      <w:r>
        <w:t xml:space="preserve">In the first hour, one half of the class will use the </w:t>
      </w:r>
      <w:proofErr w:type="spellStart"/>
      <w:r>
        <w:t>NetLogo</w:t>
      </w:r>
      <w:proofErr w:type="spellEnd"/>
      <w:r>
        <w:t xml:space="preserve"> model while the other half uses R. In the second hour, they will switch, so that every student uses both modeling platforms. Before and after each hour, all students will complete brief questionnaires about their knowledge level and experience using each program. </w:t>
      </w:r>
    </w:p>
    <w:p w14:paraId="51CDA21D" w14:textId="51C3C284" w:rsidR="00A34518" w:rsidRDefault="00A5128F" w:rsidP="00A34518">
      <w:r>
        <w:t>In the third hour</w:t>
      </w:r>
      <w:r w:rsidR="00A34518">
        <w:t xml:space="preserve">, </w:t>
      </w:r>
      <w:r w:rsidR="00394FAD">
        <w:t>use</w:t>
      </w:r>
      <w:r>
        <w:t xml:space="preserve"> the modeling platform of your choice</w:t>
      </w:r>
      <w:r w:rsidR="00A34518">
        <w:t>.</w:t>
      </w:r>
      <w:r w:rsidR="00155877" w:rsidRPr="00155877">
        <w:t xml:space="preserve"> </w:t>
      </w:r>
      <w:r w:rsidR="00155877">
        <w:t xml:space="preserve">There are many </w:t>
      </w:r>
      <w:r w:rsidR="00394FAD">
        <w:t xml:space="preserve">manipulations that you can explore, some of which are listed below. </w:t>
      </w:r>
      <w:r w:rsidR="00C1523E">
        <w:t xml:space="preserve">Consider what parameters of the model you will manipulate, and what response variables you will measure to evaluate your hypotheses. </w:t>
      </w:r>
      <w:r w:rsidR="00A34518">
        <w:t xml:space="preserve">Consider how you will replicate your </w:t>
      </w:r>
      <w:r w:rsidR="00A1271D">
        <w:t>explorations</w:t>
      </w:r>
      <w:r w:rsidR="00A34518">
        <w:t xml:space="preserve"> to obtain confidence in </w:t>
      </w:r>
      <w:r w:rsidR="00C1523E">
        <w:t>your</w:t>
      </w:r>
      <w:r w:rsidR="00A34518">
        <w:t xml:space="preserve"> results. </w:t>
      </w:r>
    </w:p>
    <w:p w14:paraId="2833443D" w14:textId="77777777" w:rsidR="00A34518" w:rsidRDefault="00A34518" w:rsidP="008E57AF"/>
    <w:p w14:paraId="15FFD8A9" w14:textId="77777777" w:rsidR="00394FAD" w:rsidRDefault="00394FAD" w:rsidP="00394FAD">
      <w:pPr>
        <w:rPr>
          <w:b/>
        </w:rPr>
      </w:pPr>
      <w:r>
        <w:rPr>
          <w:b/>
        </w:rPr>
        <w:t>Manipulations</w:t>
      </w:r>
    </w:p>
    <w:p w14:paraId="13277E0D" w14:textId="50317C70" w:rsidR="00394FAD" w:rsidRDefault="00394FAD" w:rsidP="00394FAD">
      <w:r>
        <w:t xml:space="preserve">You can use this system to investigate a wide variety of ecological </w:t>
      </w:r>
      <w:r w:rsidR="005D260E">
        <w:t>scenarios</w:t>
      </w:r>
      <w:r>
        <w:t>. For example,</w:t>
      </w:r>
      <w:r w:rsidRPr="00D947CD">
        <w:t xml:space="preserve"> </w:t>
      </w:r>
      <w:r w:rsidR="00567C6F">
        <w:t>please test the hypothese</w:t>
      </w:r>
      <w:r w:rsidR="005D260E">
        <w:t>s</w:t>
      </w:r>
      <w:r>
        <w:t xml:space="preserve"> that…</w:t>
      </w:r>
    </w:p>
    <w:p w14:paraId="6D1B641B" w14:textId="5F2079A9" w:rsidR="00394FAD" w:rsidRDefault="00394FAD" w:rsidP="00394FAD">
      <w:pPr>
        <w:pStyle w:val="ListParagraph"/>
        <w:numPr>
          <w:ilvl w:val="0"/>
          <w:numId w:val="8"/>
        </w:numPr>
      </w:pPr>
      <w:r>
        <w:t>…the probability of prey survival dec</w:t>
      </w:r>
      <w:r w:rsidR="005D260E">
        <w:t>reases as their speed decreases</w:t>
      </w:r>
      <w:r w:rsidR="00567C6F">
        <w:t xml:space="preserve"> and</w:t>
      </w:r>
      <w:r w:rsidR="005D260E">
        <w:t xml:space="preserve"> </w:t>
      </w:r>
      <w:r>
        <w:t xml:space="preserve">the predator speed increases. </w:t>
      </w:r>
    </w:p>
    <w:p w14:paraId="4EDC402A" w14:textId="77777777" w:rsidR="00394FAD" w:rsidRDefault="00394FAD" w:rsidP="00394FAD">
      <w:pPr>
        <w:pStyle w:val="ListParagraph"/>
        <w:numPr>
          <w:ilvl w:val="0"/>
          <w:numId w:val="8"/>
        </w:numPr>
      </w:pPr>
      <w:r>
        <w:t xml:space="preserve">… increasing the predator’s search radius decreases the probability of stable coexistence, whereas decreasing the search radius increases it. Changes in the dodge radius would have the contrary effect. </w:t>
      </w:r>
    </w:p>
    <w:p w14:paraId="72967BDF" w14:textId="77777777" w:rsidR="00394FAD" w:rsidRDefault="00394FAD" w:rsidP="00394FAD">
      <w:pPr>
        <w:pStyle w:val="ListParagraph"/>
        <w:numPr>
          <w:ilvl w:val="0"/>
          <w:numId w:val="8"/>
        </w:numPr>
      </w:pPr>
      <w:r>
        <w:t>… changing the resources needed for reproduction for predator and prey would affect their population sizes and stability.</w:t>
      </w:r>
    </w:p>
    <w:p w14:paraId="73A71080" w14:textId="77777777" w:rsidR="00567C6F" w:rsidRDefault="00567C6F" w:rsidP="00567C6F"/>
    <w:p w14:paraId="378376B1" w14:textId="77777777" w:rsidR="00567C6F" w:rsidRPr="00DC51FF" w:rsidRDefault="00567C6F" w:rsidP="00567C6F">
      <w:r>
        <w:t xml:space="preserve">In this practical, I encourage you to work with your neighbors. Your report, however, must be written in your own words. Write your reports </w:t>
      </w:r>
      <w:r w:rsidRPr="00DC51FF">
        <w:rPr>
          <w:i/>
        </w:rPr>
        <w:t>independently</w:t>
      </w:r>
      <w:r>
        <w:t xml:space="preserve">. Turn in this assignment using Turnitin by </w:t>
      </w:r>
      <w:r>
        <w:rPr>
          <w:b/>
        </w:rPr>
        <w:t>Monday December 8</w:t>
      </w:r>
      <w:r w:rsidRPr="007B41C0">
        <w:rPr>
          <w:b/>
          <w:vertAlign w:val="superscript"/>
        </w:rPr>
        <w:t>th</w:t>
      </w:r>
      <w:r>
        <w:rPr>
          <w:b/>
        </w:rPr>
        <w:t xml:space="preserve"> </w:t>
      </w:r>
      <w:r w:rsidRPr="00913BD0">
        <w:rPr>
          <w:b/>
        </w:rPr>
        <w:t xml:space="preserve">at </w:t>
      </w:r>
      <w:r>
        <w:rPr>
          <w:b/>
        </w:rPr>
        <w:t>noon</w:t>
      </w:r>
      <w:r>
        <w:t>. Indicate your identity with your student number, and only your student number.</w:t>
      </w:r>
    </w:p>
    <w:p w14:paraId="26D701AE" w14:textId="77777777" w:rsidR="00567C6F" w:rsidRDefault="00567C6F" w:rsidP="00567C6F"/>
    <w:p w14:paraId="2168409C" w14:textId="77777777" w:rsidR="00567C6F" w:rsidRDefault="00567C6F" w:rsidP="00567C6F"/>
    <w:p w14:paraId="34D2216A" w14:textId="496D2BDB" w:rsidR="00394FAD" w:rsidRDefault="00394FAD" w:rsidP="00567C6F">
      <w:r>
        <w:t>Many additional manipulations are possible</w:t>
      </w:r>
      <w:r w:rsidR="00567C6F">
        <w:t xml:space="preserve"> in this model</w:t>
      </w:r>
      <w:r>
        <w:t>! For example, reproduction could generate multiple young, distant from adults. Prey could be made immobile, to mimic pla</w:t>
      </w:r>
      <w:bookmarkStart w:id="0" w:name="_GoBack"/>
      <w:bookmarkEnd w:id="0"/>
      <w:r>
        <w:t xml:space="preserve">nts or sessile animals. Consult with the instructor for help in </w:t>
      </w:r>
      <w:r w:rsidR="005D260E">
        <w:t xml:space="preserve">the </w:t>
      </w:r>
      <w:r>
        <w:t>implementation</w:t>
      </w:r>
      <w:r w:rsidR="005D260E">
        <w:t xml:space="preserve"> of further complications</w:t>
      </w:r>
      <w:r>
        <w:t xml:space="preserve">. </w:t>
      </w:r>
    </w:p>
    <w:p w14:paraId="62EF8A82" w14:textId="4BA00689" w:rsidR="002338EB" w:rsidRDefault="002338EB" w:rsidP="002338EB">
      <w:r>
        <w:t>You can also explore the dynamics of a wide variety of predator prey interactions</w:t>
      </w:r>
      <w:r w:rsidR="006623A5">
        <w:t>…</w:t>
      </w:r>
    </w:p>
    <w:p w14:paraId="1ECF3603" w14:textId="7852529F" w:rsidR="002338EB" w:rsidRDefault="002338EB" w:rsidP="002338EB">
      <w:pPr>
        <w:pStyle w:val="ListParagraph"/>
        <w:numPr>
          <w:ilvl w:val="0"/>
          <w:numId w:val="8"/>
        </w:numPr>
      </w:pPr>
      <w:r>
        <w:t>You could create a plant-herbivore system by decreasing the speed of the prey to 0.</w:t>
      </w:r>
    </w:p>
    <w:p w14:paraId="364B0D84" w14:textId="6A3951A2" w:rsidR="002338EB" w:rsidRDefault="006623A5" w:rsidP="002338EB">
      <w:pPr>
        <w:pStyle w:val="ListParagraph"/>
        <w:numPr>
          <w:ilvl w:val="0"/>
          <w:numId w:val="8"/>
        </w:numPr>
      </w:pPr>
      <w:r>
        <w:t xml:space="preserve">You could create a host-parasite system by causing each prey consumed to generate a relatively large number of new predators. </w:t>
      </w:r>
    </w:p>
    <w:p w14:paraId="14AF3935" w14:textId="4F521F1F" w:rsidR="006623A5" w:rsidRDefault="006623A5" w:rsidP="002338EB">
      <w:pPr>
        <w:pStyle w:val="ListParagraph"/>
        <w:numPr>
          <w:ilvl w:val="0"/>
          <w:numId w:val="8"/>
        </w:numPr>
      </w:pPr>
      <w:r>
        <w:t xml:space="preserve">You could create competition by causing the interaction coefficients for both species to be (slightly) negative. </w:t>
      </w:r>
    </w:p>
    <w:p w14:paraId="32043BA2" w14:textId="77777777" w:rsidR="002338EB" w:rsidRDefault="002338EB" w:rsidP="002338EB"/>
    <w:p w14:paraId="6BFE17DE" w14:textId="77777777" w:rsidR="0099284A" w:rsidRPr="00F41EE4" w:rsidRDefault="0099284A" w:rsidP="008E57AF">
      <w:pPr>
        <w:rPr>
          <w:b/>
        </w:rPr>
      </w:pPr>
    </w:p>
    <w:sectPr w:rsidR="0099284A" w:rsidRPr="00F41EE4" w:rsidSect="008017CA">
      <w:pgSz w:w="12240" w:h="15840"/>
      <w:pgMar w:top="1440" w:right="1800" w:bottom="117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BE1D8" w14:textId="77777777" w:rsidR="00664633" w:rsidRDefault="00664633" w:rsidP="001812E5">
      <w:r>
        <w:separator/>
      </w:r>
    </w:p>
  </w:endnote>
  <w:endnote w:type="continuationSeparator" w:id="0">
    <w:p w14:paraId="604AA75B" w14:textId="77777777" w:rsidR="00664633" w:rsidRDefault="00664633" w:rsidP="0018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6485C" w14:textId="77777777" w:rsidR="00664633" w:rsidRDefault="00664633" w:rsidP="001812E5">
      <w:r>
        <w:separator/>
      </w:r>
    </w:p>
  </w:footnote>
  <w:footnote w:type="continuationSeparator" w:id="0">
    <w:p w14:paraId="00C9389D" w14:textId="77777777" w:rsidR="00664633" w:rsidRDefault="00664633" w:rsidP="001812E5">
      <w:r>
        <w:continuationSeparator/>
      </w:r>
    </w:p>
  </w:footnote>
  <w:footnote w:id="1">
    <w:p w14:paraId="2A6B320E" w14:textId="0DD75403" w:rsidR="001812E5" w:rsidRDefault="001812E5">
      <w:pPr>
        <w:pStyle w:val="FootnoteText"/>
      </w:pPr>
      <w:r>
        <w:rPr>
          <w:rStyle w:val="FootnoteReference"/>
        </w:rPr>
        <w:footnoteRef/>
      </w:r>
      <w:r>
        <w:t xml:space="preserve"> In the R model, you can make the arena circular.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1D20"/>
    <w:multiLevelType w:val="hybridMultilevel"/>
    <w:tmpl w:val="4A702986"/>
    <w:lvl w:ilvl="0" w:tplc="3FC02A96">
      <w:start w:val="1"/>
      <w:numFmt w:val="lowerRoman"/>
      <w:lvlText w:val="(%1)"/>
      <w:lvlJc w:val="left"/>
      <w:pPr>
        <w:ind w:left="1080" w:hanging="72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C74FB4"/>
    <w:multiLevelType w:val="hybridMultilevel"/>
    <w:tmpl w:val="CB4E0B22"/>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
    <w:nsid w:val="177220D6"/>
    <w:multiLevelType w:val="hybridMultilevel"/>
    <w:tmpl w:val="D42642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8F154E"/>
    <w:multiLevelType w:val="hybridMultilevel"/>
    <w:tmpl w:val="1D58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
    <w:nsid w:val="2EF81458"/>
    <w:multiLevelType w:val="hybridMultilevel"/>
    <w:tmpl w:val="1DEC2BEE"/>
    <w:lvl w:ilvl="0" w:tplc="1BE2014C">
      <w:start w:val="1"/>
      <w:numFmt w:val="decimal"/>
      <w:lvlText w:val="%1)"/>
      <w:lvlJc w:val="left"/>
      <w:pPr>
        <w:ind w:left="980" w:hanging="9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5CD0E6F"/>
    <w:multiLevelType w:val="hybridMultilevel"/>
    <w:tmpl w:val="DB141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922B6F"/>
    <w:multiLevelType w:val="hybridMultilevel"/>
    <w:tmpl w:val="10D8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F81B97"/>
    <w:multiLevelType w:val="hybridMultilevel"/>
    <w:tmpl w:val="3D12703E"/>
    <w:lvl w:ilvl="0" w:tplc="6950BE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1"/>
  </w:num>
  <w:num w:numId="4">
    <w:abstractNumId w:val="4"/>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004"/>
    <w:rsid w:val="00001F8C"/>
    <w:rsid w:val="0002266F"/>
    <w:rsid w:val="0005114D"/>
    <w:rsid w:val="0005597F"/>
    <w:rsid w:val="00080B55"/>
    <w:rsid w:val="000C28E5"/>
    <w:rsid w:val="000C7B8C"/>
    <w:rsid w:val="000D6FBC"/>
    <w:rsid w:val="000E1693"/>
    <w:rsid w:val="0011108A"/>
    <w:rsid w:val="00155877"/>
    <w:rsid w:val="001562C2"/>
    <w:rsid w:val="001812E5"/>
    <w:rsid w:val="00181BD5"/>
    <w:rsid w:val="001A5E3E"/>
    <w:rsid w:val="001C4D20"/>
    <w:rsid w:val="001C73FB"/>
    <w:rsid w:val="00213145"/>
    <w:rsid w:val="00232BEE"/>
    <w:rsid w:val="002338EB"/>
    <w:rsid w:val="00282F4E"/>
    <w:rsid w:val="002947BF"/>
    <w:rsid w:val="002B3B97"/>
    <w:rsid w:val="002E64EB"/>
    <w:rsid w:val="00306401"/>
    <w:rsid w:val="00326C0E"/>
    <w:rsid w:val="00335289"/>
    <w:rsid w:val="00363204"/>
    <w:rsid w:val="00376F4A"/>
    <w:rsid w:val="00394FAD"/>
    <w:rsid w:val="003B14F9"/>
    <w:rsid w:val="003D4F21"/>
    <w:rsid w:val="003E618E"/>
    <w:rsid w:val="003F3EBD"/>
    <w:rsid w:val="00401149"/>
    <w:rsid w:val="004106A6"/>
    <w:rsid w:val="00411E8A"/>
    <w:rsid w:val="004141FE"/>
    <w:rsid w:val="00436973"/>
    <w:rsid w:val="004623C0"/>
    <w:rsid w:val="00492638"/>
    <w:rsid w:val="004A15E3"/>
    <w:rsid w:val="00515314"/>
    <w:rsid w:val="00563410"/>
    <w:rsid w:val="00567BBA"/>
    <w:rsid w:val="00567C6F"/>
    <w:rsid w:val="005B3D53"/>
    <w:rsid w:val="005D260E"/>
    <w:rsid w:val="005E4F4E"/>
    <w:rsid w:val="005E6FE0"/>
    <w:rsid w:val="006623A5"/>
    <w:rsid w:val="00664633"/>
    <w:rsid w:val="00684B8C"/>
    <w:rsid w:val="006916DC"/>
    <w:rsid w:val="006C6938"/>
    <w:rsid w:val="006D0361"/>
    <w:rsid w:val="006D0AB0"/>
    <w:rsid w:val="006E6C8F"/>
    <w:rsid w:val="006F2955"/>
    <w:rsid w:val="0070357A"/>
    <w:rsid w:val="0077100B"/>
    <w:rsid w:val="007B2B99"/>
    <w:rsid w:val="007B41C0"/>
    <w:rsid w:val="007C645E"/>
    <w:rsid w:val="008017CA"/>
    <w:rsid w:val="008158AE"/>
    <w:rsid w:val="0081612A"/>
    <w:rsid w:val="008165AE"/>
    <w:rsid w:val="0082279C"/>
    <w:rsid w:val="008747D6"/>
    <w:rsid w:val="008B3A35"/>
    <w:rsid w:val="008E57AF"/>
    <w:rsid w:val="00910338"/>
    <w:rsid w:val="00925640"/>
    <w:rsid w:val="009260D5"/>
    <w:rsid w:val="009912F1"/>
    <w:rsid w:val="0099284A"/>
    <w:rsid w:val="00996188"/>
    <w:rsid w:val="00A03983"/>
    <w:rsid w:val="00A1271D"/>
    <w:rsid w:val="00A34518"/>
    <w:rsid w:val="00A50CA9"/>
    <w:rsid w:val="00A5128F"/>
    <w:rsid w:val="00A5637A"/>
    <w:rsid w:val="00A70B2B"/>
    <w:rsid w:val="00A85746"/>
    <w:rsid w:val="00AE37B2"/>
    <w:rsid w:val="00AF5511"/>
    <w:rsid w:val="00B215A4"/>
    <w:rsid w:val="00B248B1"/>
    <w:rsid w:val="00B37B25"/>
    <w:rsid w:val="00B77468"/>
    <w:rsid w:val="00B86C5F"/>
    <w:rsid w:val="00BE757A"/>
    <w:rsid w:val="00C03179"/>
    <w:rsid w:val="00C05577"/>
    <w:rsid w:val="00C1523E"/>
    <w:rsid w:val="00C96004"/>
    <w:rsid w:val="00D377B7"/>
    <w:rsid w:val="00D820A0"/>
    <w:rsid w:val="00D947CD"/>
    <w:rsid w:val="00D97523"/>
    <w:rsid w:val="00DC4B5D"/>
    <w:rsid w:val="00DC51FF"/>
    <w:rsid w:val="00DD3518"/>
    <w:rsid w:val="00DE63B3"/>
    <w:rsid w:val="00DF6E52"/>
    <w:rsid w:val="00E00381"/>
    <w:rsid w:val="00E21BA7"/>
    <w:rsid w:val="00E3173D"/>
    <w:rsid w:val="00EA6873"/>
    <w:rsid w:val="00F41EE4"/>
    <w:rsid w:val="00F45654"/>
    <w:rsid w:val="00F60C9F"/>
    <w:rsid w:val="00F721C1"/>
    <w:rsid w:val="00F75342"/>
    <w:rsid w:val="00F83215"/>
    <w:rsid w:val="00F92F30"/>
    <w:rsid w:val="00FA3C74"/>
    <w:rsid w:val="00FB204C"/>
    <w:rsid w:val="00FC525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317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6004"/>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004"/>
    <w:pPr>
      <w:ind w:left="720"/>
      <w:contextualSpacing/>
    </w:pPr>
  </w:style>
  <w:style w:type="paragraph" w:styleId="BalloonText">
    <w:name w:val="Balloon Text"/>
    <w:basedOn w:val="Normal"/>
    <w:link w:val="BalloonTextChar"/>
    <w:uiPriority w:val="99"/>
    <w:semiHidden/>
    <w:unhideWhenUsed/>
    <w:rsid w:val="001A5E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5E3E"/>
    <w:rPr>
      <w:rFonts w:ascii="Lucida Grande" w:hAnsi="Lucida Grande" w:cs="Lucida Grande"/>
      <w:sz w:val="18"/>
      <w:szCs w:val="18"/>
      <w:lang w:eastAsia="ja-JP"/>
    </w:rPr>
  </w:style>
  <w:style w:type="paragraph" w:styleId="FootnoteText">
    <w:name w:val="footnote text"/>
    <w:basedOn w:val="Normal"/>
    <w:link w:val="FootnoteTextChar"/>
    <w:uiPriority w:val="99"/>
    <w:unhideWhenUsed/>
    <w:rsid w:val="001812E5"/>
  </w:style>
  <w:style w:type="character" w:customStyle="1" w:styleId="FootnoteTextChar">
    <w:name w:val="Footnote Text Char"/>
    <w:basedOn w:val="DefaultParagraphFont"/>
    <w:link w:val="FootnoteText"/>
    <w:uiPriority w:val="99"/>
    <w:rsid w:val="001812E5"/>
    <w:rPr>
      <w:lang w:eastAsia="ja-JP"/>
    </w:rPr>
  </w:style>
  <w:style w:type="character" w:styleId="FootnoteReference">
    <w:name w:val="footnote reference"/>
    <w:basedOn w:val="DefaultParagraphFont"/>
    <w:uiPriority w:val="99"/>
    <w:unhideWhenUsed/>
    <w:rsid w:val="001812E5"/>
    <w:rPr>
      <w:vertAlign w:val="superscript"/>
    </w:rPr>
  </w:style>
  <w:style w:type="character" w:styleId="Hyperlink">
    <w:name w:val="Hyperlink"/>
    <w:basedOn w:val="DefaultParagraphFont"/>
    <w:uiPriority w:val="99"/>
    <w:semiHidden/>
    <w:unhideWhenUsed/>
    <w:rsid w:val="000E1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271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1430</Words>
  <Characters>8153</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 Timothy Paine</dc:creator>
  <cp:keywords/>
  <dc:description/>
  <cp:lastModifiedBy>C E. Timothy Paine</cp:lastModifiedBy>
  <cp:revision>54</cp:revision>
  <dcterms:created xsi:type="dcterms:W3CDTF">2014-11-27T09:45:00Z</dcterms:created>
  <dcterms:modified xsi:type="dcterms:W3CDTF">2016-11-30T10:14:00Z</dcterms:modified>
</cp:coreProperties>
</file>