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Pourquoi ce sujet ?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Ce sujet fait partie du projet professionnel d’un des collaborateurs du site , et nous intéresse fortement car penser que la puissance du cerveau humain pourrait peut être bel et bien correspondre à celle d’une machine est quasi inconcevable mais cette conférence nous prouve que cela ne l’est pas tant que ça.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Choix réalisés pour la mise en forme :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Pour ce qui est de la biographie du conférencier, nous avons choisi d’utiliser un simple texte pour la biographie , ainsi que des tableaux représentant parfaitement l’étendu des exploits et du parcours du conférencier , qui nous montre grossièrement que ce n’est pas n’importe qui qui a pris la parole.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La page de contact quant à elle correspond à un formulaire assez simple est rapide à remplir pour que les collaborateurs aient un retour/Feedback de l’expérience des visiteurs du site.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Les efforts en terme d’accessibilité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Les images utilisées ou vidéos possèdent tous une description “alt” permettant sa lecture au lecteur d’écran, certains éléments ont des emplacements atypiques, en particulier la petite légende du formulaire, ( *: Champs obligatoires ), qui doit être comprise dès le début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L’emplacement des éléments demandés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logo est au début de la page d’accueuil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Nous avons utilisés différentes images comme une photographie du conférencier en page d’accueuil ou encore une image libre de droit décrivant le “ feedback “ en page contact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 menu de navigation est disponible en haut de page sur les 3 pages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Dans la page biographie nous avons une citation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tableau de donnees dans la page accueuil concernant le parcours du conferencier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