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</w:pPr>
      <w:r>
        <w:rPr>
          <w:rFonts w:ascii="Calibri" w:cs="Calibri" w:eastAsia="Calibri" w:hAnsi="Calibri"/>
          <w:b/>
          <w:bCs/>
          <w:color w:val="1F3864"/>
          <w:sz w:val="36"/>
          <w:szCs w:val="36"/>
        </w:rPr>
        <w:t xml:space="preserve">Brad &amp; Lisa Kitchen</w:t>
      </w:r>
    </w:p>
    <w:p>
      <w:pPr>
        <w:spacing w:after="40" w:before="0"/>
      </w:pPr>
      <w:r>
        <w:rPr>
          <w:rFonts w:ascii="Calibri" w:cs="Calibri" w:eastAsia="Calibri" w:hAnsi="Calibri"/>
          <w:color w:val="5A5E6B"/>
          <w:sz w:val="20"/>
          <w:szCs w:val="20"/>
        </w:rPr>
        <w:t xml:space="preserve">Action Items — Completed &amp; Outstanding</w:t>
      </w:r>
    </w:p>
    <w:p>
      <w:pPr>
        <w:spacing w:after="200" w:before="0"/>
      </w:pPr>
      <w:r>
        <w:rPr>
          <w:rFonts w:ascii="Calibri" w:cs="Calibri" w:eastAsia="Calibri" w:hAnsi="Calibri"/>
          <w:i/>
          <w:iCs/>
          <w:color w:val="5A5E6B"/>
          <w:sz w:val="17"/>
          <w:szCs w:val="17"/>
        </w:rPr>
        <w:t>As of August 22, 2026  ·  Three-Pillar Retirement Strategy</w:t>
      </w:r>
    </w:p>
    <w:p>
      <w:pPr>
        <w:spacing w:after="60" w:before="0"/>
      </w:pPr>
      <w:r>
        <w:rPr>
          <w:rFonts w:ascii="Calibri" w:cs="Calibri" w:eastAsia="Calibri" w:hAnsi="Calibri"/>
          <w:i w:val="false"/>
          <w:iCs w:val="false"/>
          <w:color w:val="1F3864"/>
          <w:sz w:val="18"/>
          <w:szCs w:val="18"/>
        </w:rPr>
        <w:t xml:space="preserve">Status Key: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55724"/>
                <w:sz w:val="17"/>
                <w:szCs w:val="17"/>
              </w:rPr>
              <w:t xml:space="preserve">✅  Completed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FDECE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0392B"/>
                <w:sz w:val="17"/>
                <w:szCs w:val="17"/>
              </w:rPr>
              <w:t xml:space="preserve">🔴  Urgent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FEF8E4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B8960C"/>
                <w:sz w:val="17"/>
                <w:szCs w:val="17"/>
              </w:rPr>
              <w:t xml:space="preserve">🟡  Pending — near term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E6F4EF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D6B52"/>
                <w:sz w:val="17"/>
                <w:szCs w:val="17"/>
              </w:rPr>
              <w:t xml:space="preserve">🟢  Planned — future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EEEDFE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A42A8"/>
                <w:sz w:val="17"/>
                <w:szCs w:val="17"/>
              </w:rPr>
              <w:t xml:space="preserve">🔵  Watch / Monitor</w:t>
            </w:r>
          </w:p>
        </w:tc>
      </w:tr>
    </w:tbl>
    <w:p>
      <w:pPr>
        <w:spacing w:after="0" w:before="120"/>
      </w:pPr>
    </w:p>
    <w:p>
      <w:pPr>
        <w:pStyle w:val="Heading1"/>
        <w:spacing w:after="80" w:before="240"/>
      </w:pPr>
      <w:r>
        <w:rPr>
          <w:rFonts w:ascii="Calibri" w:cs="Calibri" w:eastAsia="Calibri" w:hAnsi="Calibri"/>
          <w:b/>
          <w:bCs/>
          <w:color w:val="1F3864"/>
          <w:sz w:val="28"/>
          <w:szCs w:val="28"/>
        </w:rPr>
        <w:t xml:space="preserve">Completed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864" w:val="clear"/>
            <w:vAlign w:val="cente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20"/>
                <w:sz w:val="16"/>
                <w:szCs w:val="16"/>
              </w:rPr>
              <w:t xml:space="preserve">Status</w:t>
            </w:r>
          </w:p>
        </w:tc>
        <w:tc>
          <w:tcPr>
            <w:tcW w:type="dxa" w:w="4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864" w:val="clear"/>
            <w:vAlign w:val="cente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20"/>
                <w:sz w:val="16"/>
                <w:szCs w:val="16"/>
              </w:rPr>
              <w:t xml:space="preserve">Action Item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864" w:val="clear"/>
            <w:vAlign w:val="cente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20"/>
                <w:sz w:val="16"/>
                <w:szCs w:val="16"/>
              </w:rPr>
              <w:t xml:space="preserve">Account / Notes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864" w:val="clear"/>
            <w:vAlign w:val="cente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20"/>
                <w:sz w:val="16"/>
                <w:szCs w:val="16"/>
              </w:rPr>
              <w:t xml:space="preserve">Target Date</w:t>
            </w:r>
          </w:p>
        </w:tc>
      </w:tr>
      <w:tr>
        <w:tc>
          <w:tcPr>
            <w:gridSpan w:val="4"/>
            <w:tcBorders>
              <w:top w:val="single" w:color="0D6B52" w:sz="4"/>
              <w:left w:val="none" w:color="FFFFFF" w:sz="0"/>
              <w:bottom w:val="single" w:color="E2E4E9" w:sz="1"/>
              <w:right w:val="none" w:color="FFFFFF" w:sz="0"/>
            </w:tcBorders>
            <w:shd w:fill="E6F4EF" w:val="clear"/>
          </w:tcPr>
          <w:p>
            <w:pPr>
              <w:spacing w:after="60" w:before="80"/>
            </w:pPr>
            <w:r>
              <w:rPr>
                <w:rFonts w:ascii="Calibri" w:cs="Calibri" w:eastAsia="Calibri" w:hAnsi="Calibri"/>
                <w:b/>
                <w:bCs/>
                <w:color w:val="0D6B52"/>
                <w:sz w:val="20"/>
                <w:szCs w:val="20"/>
              </w:rPr>
              <w:t xml:space="preserve">Income Portfolio Builds</w:t>
            </w:r>
          </w:p>
        </w:tc>
      </w:tr>
      <w:tr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r/>
            <w:r>
              <w:t>✅ Done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r/>
            <w:r>
              <w:t>Added 5sh EPD → 385 → 390sh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r/>
            <w:r>
              <w:t>Joint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r/>
            <w:r>
              <w:t>August 22, 2026</w:t>
            </w:r>
          </w:p>
        </w:tc>
      </w:tr>
      <w:tr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55724"/>
                <w:sz w:val="17"/>
                <w:szCs w:val="17"/>
              </w:rPr>
              <w:t xml:space="preserve">✅ Done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3864"/>
                <w:sz w:val="17"/>
                <w:szCs w:val="17"/>
              </w:rPr>
              <w:t>Added 200sh PTY → 1,900 → 2,600sh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A5E6B"/>
                <w:sz w:val="16"/>
                <w:szCs w:val="16"/>
              </w:rPr>
              <w:t xml:space="preserve">Brad IRA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E6B"/>
                <w:sz w:val="16"/>
                <w:szCs w:val="16"/>
              </w:rPr>
              <w:t>June 17, 2026</w:t>
            </w:r>
          </w:p>
        </w:tc>
      </w:tr>
      <w:tr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55724"/>
                <w:sz w:val="17"/>
                <w:szCs w:val="17"/>
              </w:rPr>
              <w:t xml:space="preserve">✅ Done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3864"/>
                <w:sz w:val="17"/>
                <w:szCs w:val="17"/>
              </w:rPr>
              <w:t>Added 20sh SCHD → 3,170 → 3,190sh (Lisa IRA)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A5E6B"/>
                <w:sz w:val="16"/>
                <w:szCs w:val="16"/>
              </w:rPr>
              <w:t xml:space="preserve">Brad IRA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E6B"/>
                <w:sz w:val="16"/>
                <w:szCs w:val="16"/>
              </w:rPr>
              <w:t>June 17, 2026</w:t>
            </w:r>
          </w:p>
        </w:tc>
      </w:tr>
      <w:tr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55724"/>
                <w:sz w:val="17"/>
                <w:szCs w:val="17"/>
              </w:rPr>
              <w:t xml:space="preserve">✅ Done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3864"/>
                <w:sz w:val="17"/>
                <w:szCs w:val="17"/>
              </w:rPr>
              <w:t>Added 10sh EPD → 375 → 385sh (Joint)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A5E6B"/>
                <w:sz w:val="16"/>
                <w:szCs w:val="16"/>
              </w:rPr>
              <w:t xml:space="preserve">Brad IRA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E6B"/>
                <w:sz w:val="16"/>
                <w:szCs w:val="16"/>
              </w:rPr>
              <w:t>June 17, 2026</w:t>
            </w:r>
          </w:p>
        </w:tc>
      </w:tr>
      <w:tr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55724"/>
                <w:sz w:val="17"/>
                <w:szCs w:val="17"/>
              </w:rPr>
              <w:t xml:space="preserve">✅ Done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3864"/>
                <w:sz w:val="17"/>
                <w:szCs w:val="17"/>
              </w:rPr>
              <w:t>Added 13sh UTG → 410 → 423sh (Brad Roth, incl +1 Aug 21)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A5E6B"/>
                <w:sz w:val="16"/>
                <w:szCs w:val="16"/>
              </w:rPr>
              <w:t xml:space="preserve">Brad IRA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E6B"/>
                <w:sz w:val="16"/>
                <w:szCs w:val="16"/>
              </w:rPr>
              <w:t>June 17, 2026</w:t>
            </w:r>
          </w:p>
        </w:tc>
      </w:tr>
      <w:tr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55724"/>
                <w:sz w:val="17"/>
                <w:szCs w:val="17"/>
              </w:rPr>
              <w:t xml:space="preserve">✅ Done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3864"/>
                <w:sz w:val="17"/>
                <w:szCs w:val="17"/>
              </w:rPr>
              <w:t xml:space="preserve">Added 100sh DFP → 1,000 → 1,100sh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A5E6B"/>
                <w:sz w:val="16"/>
                <w:szCs w:val="16"/>
              </w:rPr>
              <w:t xml:space="preserve">Lisa IRA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E6B"/>
                <w:sz w:val="16"/>
                <w:szCs w:val="16"/>
              </w:rPr>
              <w:t>June 17, 2026</w:t>
            </w:r>
          </w:p>
        </w:tc>
      </w:tr>
      <w:tr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55724"/>
                <w:sz w:val="17"/>
                <w:szCs w:val="17"/>
              </w:rPr>
              <w:t xml:space="preserve">✅ Done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3864"/>
                <w:sz w:val="17"/>
                <w:szCs w:val="17"/>
              </w:rPr>
              <w:t xml:space="preserve">Added 10sh BTO → 425 → 435sh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A5E6B"/>
                <w:sz w:val="16"/>
                <w:szCs w:val="16"/>
              </w:rPr>
              <w:t xml:space="preserve">Brad Roth IRA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E6B"/>
                <w:sz w:val="16"/>
                <w:szCs w:val="16"/>
              </w:rPr>
              <w:t>June 17, 2026</w:t>
            </w:r>
          </w:p>
        </w:tc>
      </w:tr>
      <w:tr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55724"/>
                <w:sz w:val="17"/>
                <w:szCs w:val="17"/>
              </w:rPr>
              <w:t xml:space="preserve">✅ Done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3864"/>
                <w:sz w:val="17"/>
                <w:szCs w:val="17"/>
              </w:rPr>
              <w:t xml:space="preserve">Added 125sh JPC → 2,400 → 2,525sh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A5E6B"/>
                <w:sz w:val="16"/>
                <w:szCs w:val="16"/>
              </w:rPr>
              <w:t xml:space="preserve">Brad Roth IRA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E6B"/>
                <w:sz w:val="16"/>
                <w:szCs w:val="16"/>
              </w:rPr>
              <w:t>June 17, 2026</w:t>
            </w:r>
          </w:p>
        </w:tc>
      </w:tr>
      <w:tr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55724"/>
                <w:sz w:val="17"/>
                <w:szCs w:val="17"/>
              </w:rPr>
              <w:t xml:space="preserve">✅ Done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3864"/>
                <w:sz w:val="17"/>
                <w:szCs w:val="17"/>
              </w:rPr>
              <w:t>Added 10sh PDI → 850 → 890sh (Lisa HSA)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A5E6B"/>
                <w:sz w:val="16"/>
                <w:szCs w:val="16"/>
              </w:rPr>
              <w:t xml:space="preserve">Lisa HSA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E6B"/>
                <w:sz w:val="16"/>
                <w:szCs w:val="16"/>
              </w:rPr>
              <w:t>June 17, 2026</w:t>
            </w:r>
          </w:p>
        </w:tc>
      </w:tr>
      <w:tr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55724"/>
                <w:sz w:val="17"/>
                <w:szCs w:val="17"/>
              </w:rPr>
              <w:t xml:space="preserve">✅ Done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3864"/>
                <w:sz w:val="17"/>
                <w:szCs w:val="17"/>
              </w:rPr>
              <w:t xml:space="preserve">Added 300sh SCHD → 2,530 → 2,955sh total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A5E6B"/>
                <w:sz w:val="16"/>
                <w:szCs w:val="16"/>
              </w:rPr>
              <w:t xml:space="preserve">Lisa IRA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E6B"/>
                <w:sz w:val="16"/>
                <w:szCs w:val="16"/>
              </w:rPr>
              <w:t>June 17, 2026</w:t>
            </w:r>
          </w:p>
        </w:tc>
      </w:tr>
      <w:tr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55724"/>
                <w:sz w:val="17"/>
                <w:szCs w:val="17"/>
              </w:rPr>
              <w:t xml:space="preserve">✅ Done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3864"/>
                <w:sz w:val="17"/>
                <w:szCs w:val="17"/>
              </w:rPr>
              <w:t>Added 110sh O → 1,460 → 1,590sh total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A5E6B"/>
                <w:sz w:val="16"/>
                <w:szCs w:val="16"/>
              </w:rPr>
              <w:t xml:space="preserve">Brad IRA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E6B"/>
                <w:sz w:val="16"/>
                <w:szCs w:val="16"/>
              </w:rPr>
              <w:t>June 17, 2026</w:t>
            </w:r>
          </w:p>
        </w:tc>
      </w:tr>
      <w:tr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55724"/>
                <w:sz w:val="17"/>
                <w:szCs w:val="17"/>
              </w:rPr>
              <w:t xml:space="preserve">✅ Done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3864"/>
                <w:sz w:val="17"/>
                <w:szCs w:val="17"/>
              </w:rPr>
              <w:t>Added 100sh PTY → 2,000 → 2,100 → 2,600sh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A5E6B"/>
                <w:sz w:val="16"/>
                <w:szCs w:val="16"/>
              </w:rPr>
              <w:t xml:space="preserve">Brad IRA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E6B"/>
                <w:sz w:val="16"/>
                <w:szCs w:val="16"/>
              </w:rPr>
              <w:t>June 17, 2026</w:t>
            </w:r>
          </w:p>
        </w:tc>
      </w:tr>
      <w:tr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55724"/>
                <w:sz w:val="17"/>
                <w:szCs w:val="17"/>
              </w:rPr>
              <w:t xml:space="preserve">✅ Done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3864"/>
                <w:sz w:val="17"/>
                <w:szCs w:val="17"/>
              </w:rPr>
              <w:t>Added 14sh BTO → 435 → 467sh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A5E6B"/>
                <w:sz w:val="16"/>
                <w:szCs w:val="16"/>
              </w:rPr>
              <w:t xml:space="preserve">Brad Roth IRA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E6B"/>
                <w:sz w:val="16"/>
                <w:szCs w:val="16"/>
              </w:rPr>
              <w:t>June 17, 2026</w:t>
            </w:r>
          </w:p>
        </w:tc>
      </w:tr>
      <w:tr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55724"/>
                <w:sz w:val="17"/>
                <w:szCs w:val="17"/>
              </w:rPr>
              <w:t xml:space="preserve">✅ Done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3864"/>
                <w:sz w:val="17"/>
                <w:szCs w:val="17"/>
              </w:rPr>
              <w:t>Added 35sh SCHD → 2,920 → 2,955sh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A5E6B"/>
                <w:sz w:val="16"/>
                <w:szCs w:val="16"/>
              </w:rPr>
              <w:t xml:space="preserve">Lisa IRA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E6B"/>
                <w:sz w:val="16"/>
                <w:szCs w:val="16"/>
              </w:rPr>
              <w:t>June 17, 2026</w:t>
            </w:r>
          </w:p>
        </w:tc>
      </w:tr>
      <w:tr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55724"/>
                <w:sz w:val="17"/>
                <w:szCs w:val="17"/>
              </w:rPr>
              <w:t xml:space="preserve">✅ Done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3864"/>
                <w:sz w:val="17"/>
                <w:szCs w:val="17"/>
              </w:rPr>
              <w:t>Added 6sh BTO → 461 → 467sh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A5E6B"/>
                <w:sz w:val="16"/>
                <w:szCs w:val="16"/>
              </w:rPr>
              <w:t xml:space="preserve">Brad Roth IRA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E6B"/>
                <w:sz w:val="16"/>
                <w:szCs w:val="16"/>
              </w:rPr>
              <w:t>June 17, 2026</w:t>
            </w:r>
          </w:p>
        </w:tc>
      </w:tr>
      <w:tr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55724"/>
                <w:sz w:val="17"/>
                <w:szCs w:val="17"/>
              </w:rPr>
              <w:t xml:space="preserve">✅ Done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3864"/>
                <w:sz w:val="17"/>
                <w:szCs w:val="17"/>
              </w:rPr>
              <w:t>Added 16sh AGNC → 1,394 → 1,410sh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A5E6B"/>
                <w:sz w:val="16"/>
                <w:szCs w:val="16"/>
              </w:rPr>
              <w:t xml:space="preserve">Brad Roth IRA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E6B"/>
                <w:sz w:val="16"/>
                <w:szCs w:val="16"/>
              </w:rPr>
              <w:t>June 17, 2026</w:t>
            </w:r>
          </w:p>
        </w:tc>
      </w:tr>
      <w:tr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55724"/>
                <w:sz w:val="17"/>
                <w:szCs w:val="17"/>
              </w:rPr>
              <w:t xml:space="preserve">✅ Done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3864"/>
                <w:sz w:val="17"/>
                <w:szCs w:val="17"/>
              </w:rPr>
              <w:t>Added 10sh O → 1,590 → 1,600sh · CB $58.38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A5E6B"/>
                <w:sz w:val="16"/>
                <w:szCs w:val="16"/>
              </w:rPr>
              <w:t xml:space="preserve">Brad IRA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E6B"/>
                <w:sz w:val="16"/>
                <w:szCs w:val="16"/>
              </w:rPr>
              <w:t>June 17, 2026</w:t>
            </w:r>
          </w:p>
        </w:tc>
      </w:tr>
      <w:tr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55724"/>
                <w:sz w:val="17"/>
                <w:szCs w:val="17"/>
              </w:rPr>
              <w:t xml:space="preserve">✅ Done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3864"/>
                <w:sz w:val="17"/>
                <w:szCs w:val="17"/>
              </w:rPr>
              <w:t>Added 143sh JPC → 2,525 → 2,668sh · CB $7.88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A5E6B"/>
                <w:sz w:val="16"/>
                <w:szCs w:val="16"/>
              </w:rPr>
              <w:t xml:space="preserve">Brad Roth IRA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E6B"/>
                <w:sz w:val="16"/>
                <w:szCs w:val="16"/>
              </w:rPr>
              <w:t>June 17, 2026</w:t>
            </w:r>
          </w:p>
        </w:tc>
      </w:tr>
      <w:tr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55724"/>
                <w:sz w:val="17"/>
                <w:szCs w:val="17"/>
              </w:rPr>
              <w:t xml:space="preserve">✅ Done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3864"/>
                <w:sz w:val="17"/>
                <w:szCs w:val="17"/>
              </w:rPr>
              <w:t>Added ~15.5sh EPD → 330 → 345.5sh · CB $30.13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A5E6B"/>
                <w:sz w:val="16"/>
                <w:szCs w:val="16"/>
              </w:rPr>
              <w:t xml:space="preserve">Joint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E6B"/>
                <w:sz w:val="16"/>
                <w:szCs w:val="16"/>
              </w:rPr>
              <w:t>June 17, 2026</w:t>
            </w:r>
          </w:p>
        </w:tc>
      </w:tr>
      <w:tr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55724"/>
                <w:sz w:val="17"/>
                <w:szCs w:val="17"/>
              </w:rPr>
              <w:t xml:space="preserve">✅ Done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3864"/>
                <w:sz w:val="17"/>
                <w:szCs w:val="17"/>
              </w:rPr>
              <w:t>Added 10sh EPD → 345.5 → 355.5sh · CB $30.30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A5E6B"/>
                <w:sz w:val="16"/>
                <w:szCs w:val="16"/>
              </w:rPr>
              <w:t xml:space="preserve">Joint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E6B"/>
                <w:sz w:val="16"/>
                <w:szCs w:val="16"/>
              </w:rPr>
              <w:t>June 17, 2026</w:t>
            </w:r>
          </w:p>
        </w:tc>
      </w:tr>
      <w:tr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55724"/>
                <w:sz w:val="17"/>
                <w:szCs w:val="17"/>
              </w:rPr>
              <w:t xml:space="preserve">✅ Done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3864"/>
                <w:sz w:val="17"/>
                <w:szCs w:val="17"/>
              </w:rPr>
              <w:t>Added 1sh TPL → 9 → 10sh · CB $405.80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A5E6B"/>
                <w:sz w:val="16"/>
                <w:szCs w:val="16"/>
              </w:rPr>
              <w:t xml:space="preserve">Joint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E6B"/>
                <w:sz w:val="16"/>
                <w:szCs w:val="16"/>
              </w:rPr>
              <w:t>June 17, 2026</w:t>
            </w:r>
          </w:p>
        </w:tc>
      </w:tr>
      <w:tr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55724"/>
                <w:sz w:val="17"/>
                <w:szCs w:val="17"/>
              </w:rPr>
              <w:t xml:space="preserve">✅ Done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3864"/>
                <w:sz w:val="17"/>
                <w:szCs w:val="17"/>
              </w:rPr>
              <w:t>Added 30sh SCHD → 2,955 → 2,985sh · CB $26.40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A5E6B"/>
                <w:sz w:val="16"/>
                <w:szCs w:val="16"/>
              </w:rPr>
              <w:t xml:space="preserve">Lisa IRA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E6B"/>
                <w:sz w:val="16"/>
                <w:szCs w:val="16"/>
              </w:rPr>
              <w:t>August 21, 2026</w:t>
            </w:r>
          </w:p>
        </w:tc>
      </w:tr>
      <w:tr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55724"/>
                <w:sz w:val="17"/>
                <w:szCs w:val="17"/>
              </w:rPr>
              <w:t xml:space="preserve">✅ Done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3864"/>
                <w:sz w:val="17"/>
                <w:szCs w:val="17"/>
              </w:rPr>
              <w:t>Added 35sh SCHD → 2,985 → 3,020sh · CB $26.46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A5E6B"/>
                <w:sz w:val="16"/>
                <w:szCs w:val="16"/>
              </w:rPr>
              <w:t xml:space="preserve">Lisa IRA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E6B"/>
                <w:sz w:val="16"/>
                <w:szCs w:val="16"/>
              </w:rPr>
              <w:t>August 21, 2026</w:t>
            </w:r>
          </w:p>
        </w:tc>
      </w:tr>
      <w:tr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55724"/>
                <w:sz w:val="17"/>
                <w:szCs w:val="17"/>
              </w:rPr>
              <w:t xml:space="preserve">✅ Done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3864"/>
                <w:sz w:val="17"/>
                <w:szCs w:val="17"/>
              </w:rPr>
              <w:t>Added 50sh SCHD → 3,045 → 3,095sh · CB $26.59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A5E6B"/>
                <w:sz w:val="16"/>
                <w:szCs w:val="16"/>
              </w:rPr>
              <w:t xml:space="preserve">Lisa IRA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E6B"/>
                <w:sz w:val="16"/>
                <w:szCs w:val="16"/>
              </w:rPr>
              <w:t>June 30, 2026</w:t>
            </w:r>
          </w:p>
        </w:tc>
      </w:tr>
      <w:tr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55724"/>
                <w:sz w:val="17"/>
                <w:szCs w:val="17"/>
              </w:rPr>
              <w:t xml:space="preserve">✅ Done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3864"/>
                <w:sz w:val="17"/>
                <w:szCs w:val="17"/>
              </w:rPr>
              <w:t>Added 25sh SCHD → 3,095 → 3,120sh · CB $26.63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A5E6B"/>
                <w:sz w:val="16"/>
                <w:szCs w:val="16"/>
              </w:rPr>
              <w:t xml:space="preserve">Lisa IRA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E6B"/>
                <w:sz w:val="16"/>
                <w:szCs w:val="16"/>
              </w:rPr>
              <w:t>August 21, 2026</w:t>
            </w:r>
          </w:p>
        </w:tc>
      </w:tr>
      <w:tr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55724"/>
                <w:sz w:val="17"/>
                <w:szCs w:val="17"/>
              </w:rPr>
              <w:t xml:space="preserve">✅ Done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3864"/>
                <w:sz w:val="17"/>
                <w:szCs w:val="17"/>
              </w:rPr>
              <w:t>Added 20sh AMLP → 490 → 510sh · CB $48.64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A5E6B"/>
                <w:sz w:val="16"/>
                <w:szCs w:val="16"/>
              </w:rPr>
              <w:t xml:space="preserve">Brad Roth IRA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E6B"/>
                <w:sz w:val="16"/>
                <w:szCs w:val="16"/>
              </w:rPr>
              <w:t>August 21, 2026</w:t>
            </w:r>
          </w:p>
        </w:tc>
      </w:tr>
      <w:tr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55724"/>
                <w:sz w:val="17"/>
                <w:szCs w:val="17"/>
              </w:rPr>
              <w:t xml:space="preserve">✅ Done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3864"/>
                <w:sz w:val="17"/>
                <w:szCs w:val="17"/>
              </w:rPr>
              <w:t>Added 200sh THW → NEW → 200sh · CB $13.25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A5E6B"/>
                <w:sz w:val="16"/>
                <w:szCs w:val="16"/>
              </w:rPr>
              <w:t xml:space="preserve">Lisa IRA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E6B"/>
                <w:sz w:val="16"/>
                <w:szCs w:val="16"/>
              </w:rPr>
              <w:t>August 21, 2026</w:t>
            </w:r>
          </w:p>
        </w:tc>
      </w:tr>
      <w:tr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55724"/>
                <w:sz w:val="17"/>
                <w:szCs w:val="17"/>
              </w:rPr>
              <w:t xml:space="preserve">✅ Done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3864"/>
                <w:sz w:val="17"/>
                <w:szCs w:val="17"/>
              </w:rPr>
              <w:t>Added 20sh AMLP → 510 → 530sh · CB $48.82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A5E6B"/>
                <w:sz w:val="16"/>
                <w:szCs w:val="16"/>
              </w:rPr>
              <w:t xml:space="preserve">Brad Roth IRA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E6B"/>
                <w:sz w:val="16"/>
                <w:szCs w:val="16"/>
              </w:rPr>
              <w:t>August 21, 2026</w:t>
            </w:r>
          </w:p>
        </w:tc>
      </w:tr>
      <w:tr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55724"/>
                <w:sz w:val="17"/>
                <w:szCs w:val="17"/>
              </w:rPr>
              <w:t xml:space="preserve">✅ Done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3864"/>
                <w:sz w:val="17"/>
                <w:szCs w:val="17"/>
              </w:rPr>
              <w:t>Added 37sh JPC → 2,668 → 2,705sh · CB $7.88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A5E6B"/>
                <w:sz w:val="16"/>
                <w:szCs w:val="16"/>
              </w:rPr>
              <w:t xml:space="preserve">Brad Roth IRA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E6B"/>
                <w:sz w:val="16"/>
                <w:szCs w:val="16"/>
              </w:rPr>
              <w:t>August 21, 2026</w:t>
            </w:r>
          </w:p>
        </w:tc>
      </w:tr>
      <w:tr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55724"/>
                <w:sz w:val="17"/>
                <w:szCs w:val="17"/>
              </w:rPr>
              <w:t xml:space="preserve">✅ Done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3864"/>
                <w:sz w:val="17"/>
                <w:szCs w:val="17"/>
              </w:rPr>
              <w:t>Added 20sh SCHD → 3,120 → 3,140sh · CB $26.67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A5E6B"/>
                <w:sz w:val="16"/>
                <w:szCs w:val="16"/>
              </w:rPr>
              <w:t xml:space="preserve">Lisa IRA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E6B"/>
                <w:sz w:val="16"/>
                <w:szCs w:val="16"/>
              </w:rPr>
              <w:t>August 21, 2026</w:t>
            </w:r>
          </w:p>
        </w:tc>
      </w:tr>
      <w:tr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55724"/>
                <w:sz w:val="17"/>
                <w:szCs w:val="17"/>
              </w:rPr>
              <w:t xml:space="preserve">✅ Done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3864"/>
                <w:sz w:val="17"/>
                <w:szCs w:val="17"/>
              </w:rPr>
              <w:t>Added 200sh THW → 200 → 400sh · CB $13.18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A5E6B"/>
                <w:sz w:val="16"/>
                <w:szCs w:val="16"/>
              </w:rPr>
              <w:t xml:space="preserve">Lisa IRA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E6B"/>
                <w:sz w:val="16"/>
                <w:szCs w:val="16"/>
              </w:rPr>
              <w:t>August 21, 2026</w:t>
            </w:r>
          </w:p>
        </w:tc>
      </w:tr>
      <w:tr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55724"/>
                <w:sz w:val="17"/>
                <w:szCs w:val="17"/>
              </w:rPr>
              <w:t xml:space="preserve">✅ Done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3864"/>
                <w:sz w:val="17"/>
                <w:szCs w:val="17"/>
              </w:rPr>
              <w:t>Added 100sh THW → 400 → 500sh · CB $13.19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A5E6B"/>
                <w:sz w:val="16"/>
                <w:szCs w:val="16"/>
              </w:rPr>
              <w:t xml:space="preserve">Lisa IRA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E6B"/>
                <w:sz w:val="16"/>
                <w:szCs w:val="16"/>
              </w:rPr>
              <w:t>August 21, 2026</w:t>
            </w:r>
          </w:p>
        </w:tc>
      </w:tr>
      <w:tr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55724"/>
                <w:sz w:val="17"/>
                <w:szCs w:val="17"/>
              </w:rPr>
              <w:t xml:space="preserve">✅ Done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3864"/>
                <w:sz w:val="17"/>
                <w:szCs w:val="17"/>
              </w:rPr>
              <w:t>Added 35sh AGNC → 1,435 → 1,470sh · CB $11.90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A5E6B"/>
                <w:sz w:val="16"/>
                <w:szCs w:val="16"/>
              </w:rPr>
              <w:t xml:space="preserve">Brad Roth IRA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E6B"/>
                <w:sz w:val="16"/>
                <w:szCs w:val="16"/>
              </w:rPr>
              <w:t>August 21, 2026</w:t>
            </w:r>
          </w:p>
        </w:tc>
      </w:tr>
      <w:tr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55724"/>
                <w:sz w:val="17"/>
                <w:szCs w:val="17"/>
              </w:rPr>
              <w:t xml:space="preserve">✅ Done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3864"/>
                <w:sz w:val="17"/>
                <w:szCs w:val="17"/>
              </w:rPr>
              <w:t>Added 17sh AGNC → 1,470 → 1,487sh · CB $11.89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A5E6B"/>
                <w:sz w:val="16"/>
                <w:szCs w:val="16"/>
              </w:rPr>
              <w:t xml:space="preserve">Brad Roth IRA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E6B"/>
                <w:sz w:val="16"/>
                <w:szCs w:val="16"/>
              </w:rPr>
              <w:t>August 21, 2026</w:t>
            </w:r>
          </w:p>
        </w:tc>
      </w:tr>
      <w:tr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55724"/>
                <w:sz w:val="17"/>
                <w:szCs w:val="17"/>
              </w:rPr>
              <w:t xml:space="preserve">✅ Done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3864"/>
                <w:sz w:val="17"/>
                <w:szCs w:val="17"/>
              </w:rPr>
              <w:t>Added 30sh SCHD → 3,140 → 3,170sh · CB $26.74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A5E6B"/>
                <w:sz w:val="16"/>
                <w:szCs w:val="16"/>
              </w:rPr>
              <w:t xml:space="preserve">Brad Roth IRA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E6B"/>
                <w:sz w:val="16"/>
                <w:szCs w:val="16"/>
              </w:rPr>
              <w:t>August 21, 2026</w:t>
            </w:r>
          </w:p>
        </w:tc>
      </w:tr>
      <w:tr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55724"/>
                <w:sz w:val="17"/>
                <w:szCs w:val="17"/>
              </w:rPr>
              <w:t xml:space="preserve">✅ Done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3864"/>
                <w:sz w:val="17"/>
                <w:szCs w:val="17"/>
              </w:rPr>
              <w:t>Added 5sh EPD → 370 → 375sh · CB $30.69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A5E6B"/>
                <w:sz w:val="16"/>
                <w:szCs w:val="16"/>
              </w:rPr>
              <w:t xml:space="preserve">Brad Roth IRA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E6B"/>
                <w:sz w:val="16"/>
                <w:szCs w:val="16"/>
              </w:rPr>
              <w:t>August 21, 2026</w:t>
            </w:r>
          </w:p>
        </w:tc>
      </w:tr>
      <w:tr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55724"/>
                <w:sz w:val="17"/>
                <w:szCs w:val="17"/>
              </w:rPr>
              <w:t xml:space="preserve">✅ Done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3864"/>
                <w:sz w:val="17"/>
                <w:szCs w:val="17"/>
              </w:rPr>
              <w:t>Added 1sh TPL → 10 → 11sh · CB $399.82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A5E6B"/>
                <w:sz w:val="16"/>
                <w:szCs w:val="16"/>
              </w:rPr>
              <w:t xml:space="preserve">Brad Roth IRA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E6B"/>
                <w:sz w:val="16"/>
                <w:szCs w:val="16"/>
              </w:rPr>
              <w:t>August 21, 2026</w:t>
            </w:r>
          </w:p>
        </w:tc>
      </w:tr>
      <w:tr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55724"/>
                <w:sz w:val="17"/>
                <w:szCs w:val="17"/>
              </w:rPr>
              <w:t xml:space="preserve">✅ Done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3864"/>
                <w:sz w:val="17"/>
                <w:szCs w:val="17"/>
              </w:rPr>
              <w:t>Sold 5sh ORCL → 100 → 95sh @ $153 (planned trim)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A5E6B"/>
                <w:sz w:val="16"/>
                <w:szCs w:val="16"/>
              </w:rPr>
              <w:t xml:space="preserve">Brad Roth IRA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E6B"/>
                <w:sz w:val="16"/>
                <w:szCs w:val="16"/>
              </w:rPr>
              <w:t>August 21, 2026</w:t>
            </w:r>
          </w:p>
        </w:tc>
      </w:tr>
      <w:tr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55724"/>
                <w:sz w:val="17"/>
                <w:szCs w:val="17"/>
              </w:rPr>
              <w:t xml:space="preserve">✅ Done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3864"/>
                <w:sz w:val="17"/>
                <w:szCs w:val="17"/>
              </w:rPr>
              <w:t>Added 23sh BTO → 467 → 490sh · CB $37.10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A5E6B"/>
                <w:sz w:val="16"/>
                <w:szCs w:val="16"/>
              </w:rPr>
              <w:t xml:space="preserve">Brad Roth IRA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E6B"/>
                <w:sz w:val="16"/>
                <w:szCs w:val="16"/>
              </w:rPr>
              <w:t>August 21, 2026</w:t>
            </w:r>
          </w:p>
        </w:tc>
      </w:tr>
      <w:tr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55724"/>
                <w:sz w:val="17"/>
                <w:szCs w:val="17"/>
              </w:rPr>
              <w:t xml:space="preserve">✅ Done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3864"/>
                <w:sz w:val="17"/>
                <w:szCs w:val="17"/>
              </w:rPr>
              <w:t>Added 9sh JEPQ → 218 → 227sh · CB $58.92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A5E6B"/>
                <w:sz w:val="16"/>
                <w:szCs w:val="16"/>
              </w:rPr>
              <w:t xml:space="preserve">Lisa HSA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E6B"/>
                <w:sz w:val="16"/>
                <w:szCs w:val="16"/>
              </w:rPr>
              <w:t>August 21, 2026</w:t>
            </w:r>
          </w:p>
        </w:tc>
      </w:tr>
      <w:tr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55724"/>
                <w:sz w:val="17"/>
                <w:szCs w:val="17"/>
              </w:rPr>
              <w:t xml:space="preserve">✅ Done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3864"/>
                <w:sz w:val="17"/>
                <w:szCs w:val="17"/>
              </w:rPr>
              <w:t>Added 5sh PDI → 342 → 347sh · CB $18.10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A5E6B"/>
                <w:sz w:val="16"/>
                <w:szCs w:val="16"/>
              </w:rPr>
              <w:t xml:space="preserve">Brad HSA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E6B"/>
                <w:sz w:val="16"/>
                <w:szCs w:val="16"/>
              </w:rPr>
              <w:t>August 21, 2026</w:t>
            </w:r>
          </w:p>
        </w:tc>
      </w:tr>
      <w:tr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55724"/>
                <w:sz w:val="17"/>
                <w:szCs w:val="17"/>
              </w:rPr>
              <w:t xml:space="preserve">✅ Done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3864"/>
                <w:sz w:val="17"/>
                <w:szCs w:val="17"/>
              </w:rPr>
              <w:t>Added 4.4sh EPD → 365.6 → 370sh · CB $30.59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A5E6B"/>
                <w:sz w:val="16"/>
                <w:szCs w:val="16"/>
              </w:rPr>
              <w:t xml:space="preserve">Joint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E6B"/>
                <w:sz w:val="16"/>
                <w:szCs w:val="16"/>
              </w:rPr>
              <w:t>August 21, 2026</w:t>
            </w:r>
          </w:p>
        </w:tc>
      </w:tr>
      <w:tr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55724"/>
                <w:sz w:val="17"/>
                <w:szCs w:val="17"/>
              </w:rPr>
              <w:t xml:space="preserve">✅ Done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3864"/>
                <w:sz w:val="17"/>
                <w:szCs w:val="17"/>
              </w:rPr>
              <w:t>Added 10sh EPD → 355.6 → 365.6sh · CB $30.51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A5E6B"/>
                <w:sz w:val="16"/>
                <w:szCs w:val="16"/>
              </w:rPr>
              <w:t xml:space="preserve">Joint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E6B"/>
                <w:sz w:val="16"/>
                <w:szCs w:val="16"/>
              </w:rPr>
              <w:t>August 21, 2026</w:t>
            </w:r>
          </w:p>
        </w:tc>
      </w:tr>
      <w:tr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55724"/>
                <w:sz w:val="17"/>
                <w:szCs w:val="17"/>
              </w:rPr>
              <w:t xml:space="preserve">✅ Done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3864"/>
                <w:sz w:val="17"/>
                <w:szCs w:val="17"/>
              </w:rPr>
              <w:t>Added 25sh AGNC → 1,410 → 1435sh · CB $11.93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A5E6B"/>
                <w:sz w:val="16"/>
                <w:szCs w:val="16"/>
              </w:rPr>
              <w:t xml:space="preserve">Brad Roth IRA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E6B"/>
                <w:sz w:val="16"/>
                <w:szCs w:val="16"/>
              </w:rPr>
              <w:t>August 21, 2026</w:t>
            </w:r>
          </w:p>
        </w:tc>
      </w:tr>
      <w:tr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55724"/>
                <w:sz w:val="17"/>
                <w:szCs w:val="17"/>
              </w:rPr>
              <w:t xml:space="preserve">✅ Done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3864"/>
                <w:sz w:val="17"/>
                <w:szCs w:val="17"/>
              </w:rPr>
              <w:t>Opened 75sh BCX (NEW) · CB $11.67 ⚠ auto-added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A5E6B"/>
                <w:sz w:val="16"/>
                <w:szCs w:val="16"/>
              </w:rPr>
              <w:t xml:space="preserve">Lisa IRA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E6B"/>
                <w:sz w:val="16"/>
                <w:szCs w:val="16"/>
              </w:rPr>
              <w:t>August 21, 2026</w:t>
            </w:r>
          </w:p>
        </w:tc>
      </w:tr>
      <w:tr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55724"/>
                <w:sz w:val="17"/>
                <w:szCs w:val="17"/>
              </w:rPr>
              <w:t xml:space="preserve">✅ Done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3864"/>
                <w:sz w:val="17"/>
                <w:szCs w:val="17"/>
              </w:rPr>
              <w:t>Added 30sh PDI → 890 → 920sh · CB $17.72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A5E6B"/>
                <w:sz w:val="16"/>
                <w:szCs w:val="16"/>
              </w:rPr>
              <w:t xml:space="preserve">Lisa HSA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E6B"/>
                <w:sz w:val="16"/>
                <w:szCs w:val="16"/>
              </w:rPr>
              <w:t>August 21, 2026</w:t>
            </w:r>
          </w:p>
        </w:tc>
      </w:tr>
      <w:tr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55724"/>
                <w:sz w:val="17"/>
                <w:szCs w:val="17"/>
              </w:rPr>
              <w:t xml:space="preserve">✅ Done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3864"/>
                <w:sz w:val="17"/>
                <w:szCs w:val="17"/>
              </w:rPr>
              <w:t>Added 5sh PDI → 337 → 342sh · CB $18.13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A5E6B"/>
                <w:sz w:val="16"/>
                <w:szCs w:val="16"/>
              </w:rPr>
              <w:t xml:space="preserve">Brad HSA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E6B"/>
                <w:sz w:val="16"/>
                <w:szCs w:val="16"/>
              </w:rPr>
              <w:t>August 21, 2026</w:t>
            </w:r>
          </w:p>
        </w:tc>
      </w:tr>
      <w:tr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55724"/>
                <w:sz w:val="17"/>
                <w:szCs w:val="17"/>
              </w:rPr>
              <w:t xml:space="preserve">✅ Done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3864"/>
                <w:sz w:val="17"/>
                <w:szCs w:val="17"/>
              </w:rPr>
              <w:t xml:space="preserve">Added 5sh JEPQ → 213 → 218sh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A5E6B"/>
                <w:sz w:val="16"/>
                <w:szCs w:val="16"/>
              </w:rPr>
              <w:t xml:space="preserve">Lisa HSA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E6B"/>
                <w:sz w:val="16"/>
                <w:szCs w:val="16"/>
              </w:rPr>
              <w:t>June 17, 2026</w:t>
            </w:r>
          </w:p>
        </w:tc>
      </w:tr>
      <w:tr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55724"/>
                <w:sz w:val="17"/>
                <w:szCs w:val="17"/>
              </w:rPr>
              <w:t xml:space="preserve">✅ Done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3864"/>
                <w:sz w:val="17"/>
                <w:szCs w:val="17"/>
              </w:rPr>
              <w:t>Added 4sh PDI → 329 → 337sh (Brad HSA)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A5E6B"/>
                <w:sz w:val="16"/>
                <w:szCs w:val="16"/>
              </w:rPr>
              <w:t xml:space="preserve">Brad HSA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E6B"/>
                <w:sz w:val="16"/>
                <w:szCs w:val="16"/>
              </w:rPr>
              <w:t>June 17, 2026</w:t>
            </w:r>
          </w:p>
        </w:tc>
      </w:tr>
      <w:tr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55724"/>
                <w:sz w:val="17"/>
                <w:szCs w:val="17"/>
              </w:rPr>
              <w:t xml:space="preserve">✅ Done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3864"/>
                <w:sz w:val="17"/>
                <w:szCs w:val="17"/>
              </w:rPr>
              <w:t xml:space="preserve">Added 10sh EPD → 320 → 330sh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A5E6B"/>
                <w:sz w:val="16"/>
                <w:szCs w:val="16"/>
              </w:rPr>
              <w:t xml:space="preserve">Joint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E6B"/>
                <w:sz w:val="16"/>
                <w:szCs w:val="16"/>
              </w:rPr>
              <w:t>June 17, 2026</w:t>
            </w:r>
          </w:p>
        </w:tc>
      </w:tr>
      <w:tr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55724"/>
                <w:sz w:val="17"/>
                <w:szCs w:val="17"/>
              </w:rPr>
              <w:t xml:space="preserve">✅ Done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3864"/>
                <w:sz w:val="17"/>
                <w:szCs w:val="17"/>
              </w:rPr>
              <w:t xml:space="preserve">Added 1sh TPL → 8 → 9sh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A5E6B"/>
                <w:sz w:val="16"/>
                <w:szCs w:val="16"/>
              </w:rPr>
              <w:t xml:space="preserve">Joint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E6B"/>
                <w:sz w:val="16"/>
                <w:szCs w:val="16"/>
              </w:rPr>
              <w:t>June 17, 2026</w:t>
            </w:r>
          </w:p>
        </w:tc>
      </w:tr>
      <w:tr>
        <w:tc>
          <w:tcPr>
            <w:gridSpan w:val="4"/>
            <w:tcBorders>
              <w:top w:val="single" w:color="155724" w:sz="4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</w:tcPr>
          <w:p>
            <w:pPr>
              <w:spacing w:after="60" w:before="80"/>
            </w:pPr>
            <w:r>
              <w:rPr>
                <w:rFonts w:ascii="Calibri" w:cs="Calibri" w:eastAsia="Calibri" w:hAnsi="Calibri"/>
                <w:b/>
                <w:bCs/>
                <w:color w:val="155724"/>
                <w:sz w:val="20"/>
                <w:szCs w:val="20"/>
              </w:rPr>
              <w:t xml:space="preserve">Debt Payoff</w:t>
            </w:r>
          </w:p>
        </w:tc>
      </w:tr>
      <w:tr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55724"/>
                <w:sz w:val="17"/>
                <w:szCs w:val="17"/>
              </w:rPr>
              <w:t xml:space="preserve">✅ Done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3864"/>
                <w:sz w:val="17"/>
                <w:szCs w:val="17"/>
              </w:rPr>
              <w:t xml:space="preserve">Paid off zero-interest credit card — $9,500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A5E6B"/>
                <w:sz w:val="16"/>
                <w:szCs w:val="16"/>
              </w:rPr>
              <w:t xml:space="preserve">Saved 17%+ interest rate reset in July 2026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E6B"/>
                <w:sz w:val="16"/>
                <w:szCs w:val="16"/>
              </w:rPr>
              <w:t>June 17, 2026</w:t>
            </w:r>
          </w:p>
        </w:tc>
      </w:tr>
      <w:tr>
        <w:tc>
          <w:tcPr>
            <w:gridSpan w:val="4"/>
            <w:tcBorders>
              <w:top w:val="single" w:color="155724" w:sz="4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</w:tcPr>
          <w:p>
            <w:pPr>
              <w:spacing w:after="60" w:before="80"/>
            </w:pPr>
            <w:r>
              <w:rPr>
                <w:rFonts w:ascii="Calibri" w:cs="Calibri" w:eastAsia="Calibri" w:hAnsi="Calibri"/>
                <w:b/>
                <w:bCs/>
                <w:color w:val="155724"/>
                <w:sz w:val="20"/>
                <w:szCs w:val="20"/>
              </w:rPr>
              <w:t xml:space="preserve">Capital One</w:t>
            </w:r>
          </w:p>
        </w:tc>
      </w:tr>
      <w:tr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55724"/>
                <w:sz w:val="17"/>
                <w:szCs w:val="17"/>
              </w:rPr>
              <w:t xml:space="preserve">✅ Done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3864"/>
                <w:sz w:val="17"/>
                <w:szCs w:val="17"/>
              </w:rPr>
              <w:t xml:space="preserve">Capital One principal reset to $60,000 (sacred)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A5E6B"/>
                <w:sz w:val="16"/>
                <w:szCs w:val="16"/>
              </w:rPr>
              <w:t xml:space="preserve">Interest sweeps to Joint → buys MDXBX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E6B"/>
                <w:sz w:val="16"/>
                <w:szCs w:val="16"/>
              </w:rPr>
              <w:t xml:space="preserve">Ongoing</w:t>
            </w:r>
          </w:p>
        </w:tc>
      </w:tr>
      <w:tr>
        <w:tc>
          <w:tcPr>
            <w:gridSpan w:val="4"/>
            <w:tcBorders>
              <w:top w:val="single" w:color="155724" w:sz="4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</w:tcPr>
          <w:p>
            <w:pPr>
              <w:spacing w:after="60" w:before="80"/>
            </w:pPr>
            <w:r>
              <w:rPr>
                <w:rFonts w:ascii="Calibri" w:cs="Calibri" w:eastAsia="Calibri" w:hAnsi="Calibri"/>
                <w:b/>
                <w:bCs/>
                <w:color w:val="155724"/>
                <w:sz w:val="20"/>
                <w:szCs w:val="20"/>
              </w:rPr>
              <w:t xml:space="preserve">Dashboard &amp; Documentation</w:t>
            </w:r>
          </w:p>
        </w:tc>
      </w:tr>
      <w:tr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55724"/>
                <w:sz w:val="17"/>
                <w:szCs w:val="17"/>
              </w:rPr>
              <w:t xml:space="preserve">✅ Done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3864"/>
                <w:sz w:val="17"/>
                <w:szCs w:val="17"/>
              </w:rPr>
              <w:t xml:space="preserve">Built household portfolio dashboard (GitHub Pages)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A5E6B"/>
                <w:sz w:val="16"/>
                <w:szCs w:val="16"/>
              </w:rPr>
              <w:t xml:space="preserve">https://bradk-md.github.io/household-portfolio/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E6B"/>
                <w:sz w:val="16"/>
                <w:szCs w:val="16"/>
              </w:rPr>
              <w:t>June 17, 2026</w:t>
            </w:r>
          </w:p>
        </w:tc>
      </w:tr>
      <w:tr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55724"/>
                <w:sz w:val="17"/>
                <w:szCs w:val="17"/>
              </w:rPr>
              <w:t xml:space="preserve">✅ Done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3864"/>
                <w:sz w:val="17"/>
                <w:szCs w:val="17"/>
              </w:rPr>
              <w:t xml:space="preserve">Added live price refresh (Finnhub API)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A5E6B"/>
                <w:sz w:val="16"/>
                <w:szCs w:val="16"/>
              </w:rPr>
              <w:t xml:space="preserve">Dashboard Update Holdings tab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E6B"/>
                <w:sz w:val="16"/>
                <w:szCs w:val="16"/>
              </w:rPr>
              <w:t>June 17, 2026</w:t>
            </w:r>
          </w:p>
        </w:tc>
      </w:tr>
      <w:tr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55724"/>
                <w:sz w:val="17"/>
                <w:szCs w:val="17"/>
              </w:rPr>
              <w:t xml:space="preserve">✅ Done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3864"/>
                <w:sz w:val="17"/>
                <w:szCs w:val="17"/>
              </w:rPr>
              <w:t xml:space="preserve">Added dividend refresh (Alpha Vantage API)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A5E6B"/>
                <w:sz w:val="16"/>
                <w:szCs w:val="16"/>
              </w:rPr>
              <w:t xml:space="preserve">Dashboard Update Holdings tab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E6B"/>
                <w:sz w:val="16"/>
                <w:szCs w:val="16"/>
              </w:rPr>
              <w:t>June 17, 2026</w:t>
            </w:r>
          </w:p>
        </w:tc>
      </w:tr>
      <w:tr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55724"/>
                <w:sz w:val="17"/>
                <w:szCs w:val="17"/>
              </w:rPr>
              <w:t xml:space="preserve">✅ Done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3864"/>
                <w:sz w:val="17"/>
                <w:szCs w:val="17"/>
              </w:rPr>
              <w:t xml:space="preserve">Schwab + Fidelity XLSX/CSV drop zone working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A5E6B"/>
                <w:sz w:val="16"/>
                <w:szCs w:val="16"/>
              </w:rPr>
              <w:t xml:space="preserve">All accounts + LTC virtual accounts updating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E6B"/>
                <w:sz w:val="16"/>
                <w:szCs w:val="16"/>
              </w:rPr>
              <w:t>June 17, 2026</w:t>
            </w:r>
          </w:p>
        </w:tc>
      </w:tr>
    </w:tbl>
    <w:p>
      <w:pPr>
        <w:spacing w:after="0" w:before="120"/>
      </w:pPr>
    </w:p>
    <w:p>
      <w:pPr>
        <w:pStyle w:val="Heading1"/>
        <w:spacing w:after="80" w:before="240"/>
      </w:pPr>
      <w:r>
        <w:rPr>
          <w:rFonts w:ascii="Calibri" w:cs="Calibri" w:eastAsia="Calibri" w:hAnsi="Calibri"/>
          <w:b/>
          <w:bCs/>
          <w:color w:val="1F3864"/>
          <w:sz w:val="28"/>
          <w:szCs w:val="28"/>
        </w:rPr>
        <w:t xml:space="preserve">Outstanding — Urgent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864" w:val="clear"/>
            <w:vAlign w:val="cente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20"/>
                <w:sz w:val="16"/>
                <w:szCs w:val="16"/>
              </w:rPr>
              <w:t xml:space="preserve">Status</w:t>
            </w:r>
          </w:p>
        </w:tc>
        <w:tc>
          <w:tcPr>
            <w:tcW w:type="dxa" w:w="4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864" w:val="clear"/>
            <w:vAlign w:val="cente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20"/>
                <w:sz w:val="16"/>
                <w:szCs w:val="16"/>
              </w:rPr>
              <w:t xml:space="preserve">Action Item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864" w:val="clear"/>
            <w:vAlign w:val="cente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20"/>
                <w:sz w:val="16"/>
                <w:szCs w:val="16"/>
              </w:rPr>
              <w:t xml:space="preserve">Account / Notes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864" w:val="clear"/>
            <w:vAlign w:val="cente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20"/>
                <w:sz w:val="16"/>
                <w:szCs w:val="16"/>
              </w:rPr>
              <w:t xml:space="preserve">Target Date</w:t>
            </w:r>
          </w:p>
        </w:tc>
      </w:tr>
      <w:tr>
        <w:tc>
          <w:tcPr>
            <w:gridSpan w:val="4"/>
            <w:tcBorders>
              <w:top w:val="single" w:color="C0392B" w:sz="4"/>
              <w:left w:val="none" w:color="FFFFFF" w:sz="0"/>
              <w:bottom w:val="single" w:color="E2E4E9" w:sz="1"/>
              <w:right w:val="none" w:color="FFFFFF" w:sz="0"/>
            </w:tcBorders>
            <w:shd w:fill="FDECEA" w:val="clear"/>
          </w:tcPr>
          <w:p>
            <w:pPr>
              <w:spacing w:after="60" w:before="80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20"/>
                <w:szCs w:val="20"/>
              </w:rPr>
              <w:t xml:space="preserve">Near Term — Income Portfolio Builds</w:t>
            </w:r>
          </w:p>
        </w:tc>
      </w:tr>
      <w:tr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FFFFFF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B8960C"/>
                <w:sz w:val="17"/>
                <w:szCs w:val="17"/>
              </w:rPr>
              <w:t xml:space="preserve">🟡 Pending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FFFFFF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C23"/>
                <w:sz w:val="17"/>
                <w:szCs w:val="17"/>
              </w:rPr>
              <w:t xml:space="preserve">Buy SCHD +380sh to complete (target 3,520sh)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FFFFFF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A5E6B"/>
                <w:sz w:val="16"/>
                <w:szCs w:val="16"/>
              </w:rPr>
              <w:t xml:space="preserve">Lisa IRA · +$390/yr · buy in low $30s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FFFFFF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E6B"/>
                <w:sz w:val="16"/>
                <w:szCs w:val="16"/>
              </w:rPr>
              <w:t xml:space="preserve">Ongoing — no rush</w:t>
            </w:r>
          </w:p>
        </w:tc>
      </w:tr>
      <w:tr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FFFFFF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B8960C"/>
                <w:sz w:val="17"/>
                <w:szCs w:val="17"/>
              </w:rPr>
              <w:t xml:space="preserve">🟡 Pending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FFFFFF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C23"/>
                <w:sz w:val="17"/>
                <w:szCs w:val="17"/>
              </w:rPr>
              <w:t xml:space="preserve">Buy BCX ~250sh (commodities exposure)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FFFFFF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A5E6B"/>
                <w:sz w:val="16"/>
                <w:szCs w:val="16"/>
              </w:rPr>
              <w:t xml:space="preserve">Lisa IRA · +$209/yr · watch NAV discount ~-7%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FFFFFF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E6B"/>
                <w:sz w:val="16"/>
                <w:szCs w:val="16"/>
              </w:rPr>
              <w:t xml:space="preserve">When discount favorable</w:t>
            </w:r>
          </w:p>
        </w:tc>
      </w:tr>
      <w:tr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FFFFFF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B8960C"/>
                <w:sz w:val="17"/>
                <w:szCs w:val="17"/>
              </w:rPr>
              <w:t xml:space="preserve">✅ Done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FFFFFF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C23"/>
                <w:sz w:val="17"/>
                <w:szCs w:val="17"/>
              </w:rPr>
              <w:t xml:space="preserve">Sold SCHE 524.4678sh @ $35.88 = $18,817.90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FFFFFF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A5E6B"/>
                <w:sz w:val="16"/>
                <w:szCs w:val="16"/>
              </w:rPr>
              <w:t xml:space="preserve">Lisa IRA (LTC) · Q2 div collected first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FFFFFF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E6B"/>
                <w:sz w:val="16"/>
                <w:szCs w:val="16"/>
              </w:rPr>
              <w:t xml:space="preserve">June 24, 2026</w:t>
            </w:r>
          </w:p>
        </w:tc>
      </w:tr>
      <w:tr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FFFFFF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B8960C"/>
                <w:sz w:val="17"/>
                <w:szCs w:val="17"/>
              </w:rPr>
              <w:t xml:space="preserve">🟡 Partial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FFFFFF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C23"/>
                <w:sz w:val="17"/>
                <w:szCs w:val="17"/>
              </w:rPr>
              <w:t xml:space="preserve">THW building: 500sh @ CB $13.19 — add on pullback (HQH dropped → THQ preferred)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FFFFFF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A5E6B"/>
                <w:sz w:val="16"/>
                <w:szCs w:val="16"/>
              </w:rPr>
              <w:t xml:space="preserve">Lisa IRA · +$700/yr so far · ~48% to 1,050sh target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FFFFFF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E6B"/>
                <w:sz w:val="16"/>
                <w:szCs w:val="16"/>
              </w:rPr>
              <w:t xml:space="preserve">Ongoing</w:t>
            </w:r>
          </w:p>
        </w:tc>
      </w:tr>
    </w:tbl>
    <w:p>
      <w:pPr>
        <w:spacing w:after="0" w:before="120"/>
      </w:pPr>
    </w:p>
    <w:p>
      <w:pPr>
        <w:pStyle w:val="Heading1"/>
        <w:spacing w:after="80" w:before="240"/>
      </w:pPr>
      <w:r>
        <w:rPr>
          <w:rFonts w:ascii="Calibri" w:cs="Calibri" w:eastAsia="Calibri" w:hAnsi="Calibri"/>
          <w:b/>
          <w:bCs/>
          <w:color w:val="1F3864"/>
          <w:sz w:val="28"/>
          <w:szCs w:val="28"/>
        </w:rPr>
        <w:t xml:space="preserve">Outstanding — Planned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864" w:val="clear"/>
            <w:vAlign w:val="cente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20"/>
                <w:sz w:val="16"/>
                <w:szCs w:val="16"/>
              </w:rPr>
              <w:t xml:space="preserve">Status</w:t>
            </w:r>
          </w:p>
        </w:tc>
        <w:tc>
          <w:tcPr>
            <w:tcW w:type="dxa" w:w="4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864" w:val="clear"/>
            <w:vAlign w:val="cente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20"/>
                <w:sz w:val="16"/>
                <w:szCs w:val="16"/>
              </w:rPr>
              <w:t xml:space="preserve">Action Item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864" w:val="clear"/>
            <w:vAlign w:val="cente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20"/>
                <w:sz w:val="16"/>
                <w:szCs w:val="16"/>
              </w:rPr>
              <w:t xml:space="preserve">Account / Notes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864" w:val="clear"/>
            <w:vAlign w:val="cente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20"/>
                <w:sz w:val="16"/>
                <w:szCs w:val="16"/>
              </w:rPr>
              <w:t xml:space="preserve">Target Date</w:t>
            </w:r>
          </w:p>
        </w:tc>
      </w:tr>
      <w:tr>
        <w:tc>
          <w:tcPr>
            <w:gridSpan w:val="4"/>
            <w:tcBorders>
              <w:top w:val="single" w:color="B8960C" w:sz="4"/>
              <w:left w:val="none" w:color="FFFFFF" w:sz="0"/>
              <w:bottom w:val="single" w:color="E2E4E9" w:sz="1"/>
              <w:right w:val="none" w:color="FFFFFF" w:sz="0"/>
            </w:tcBorders>
            <w:shd w:fill="FEF8E4" w:val="clear"/>
          </w:tcPr>
          <w:p>
            <w:pPr>
              <w:spacing w:after="60" w:before="80"/>
            </w:pPr>
            <w:r>
              <w:rPr>
                <w:rFonts w:ascii="Calibri" w:cs="Calibri" w:eastAsia="Calibri" w:hAnsi="Calibri"/>
                <w:b/>
                <w:bCs/>
                <w:color w:val="B8960C"/>
                <w:sz w:val="20"/>
                <w:szCs w:val="20"/>
              </w:rPr>
              <w:t xml:space="preserve">Insurance</w:t>
            </w:r>
          </w:p>
        </w:tc>
      </w:tr>
      <w:tr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FFFFFF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B8960C"/>
                <w:sz w:val="17"/>
                <w:szCs w:val="17"/>
              </w:rPr>
              <w:t xml:space="preserve">🟡 Pending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FFFFFF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C23"/>
                <w:sz w:val="17"/>
                <w:szCs w:val="17"/>
              </w:rPr>
              <w:t xml:space="preserve">Call Trustmark — get LTC illustration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FFFFFF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A5E6B"/>
                <w:sz w:val="16"/>
                <w:szCs w:val="16"/>
              </w:rPr>
              <w:t xml:space="preserve">Cancel saves ~$3,787/yr · self-insuring via Pillar 3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FFFFFF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E6B"/>
                <w:sz w:val="16"/>
                <w:szCs w:val="16"/>
              </w:rPr>
              <w:t xml:space="preserve">This week</w:t>
            </w:r>
          </w:p>
        </w:tc>
      </w:tr>
      <w:tr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FFFFFF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B8960C"/>
                <w:sz w:val="17"/>
                <w:szCs w:val="17"/>
              </w:rPr>
              <w:t xml:space="preserve">🟡 Pending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FFFFFF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C23"/>
                <w:sz w:val="17"/>
                <w:szCs w:val="17"/>
              </w:rPr>
              <w:t xml:space="preserve">Cancel term life insurance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FFFFFF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A5E6B"/>
                <w:sz w:val="16"/>
                <w:szCs w:val="16"/>
              </w:rPr>
              <w:t xml:space="preserve">Saves $3,788/yr · Pillar 3 replaces need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FFFFFF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E6B"/>
                <w:sz w:val="16"/>
                <w:szCs w:val="16"/>
              </w:rPr>
              <w:t xml:space="preserve">Ready now</w:t>
            </w:r>
          </w:p>
        </w:tc>
      </w:tr>
      <w:tr>
        <w:tc>
          <w:tcPr>
            <w:gridSpan w:val="4"/>
            <w:tcBorders>
              <w:top w:val="single" w:color="0D6B52" w:sz="4"/>
              <w:left w:val="none" w:color="FFFFFF" w:sz="0"/>
              <w:bottom w:val="single" w:color="E2E4E9" w:sz="1"/>
              <w:right w:val="none" w:color="FFFFFF" w:sz="0"/>
            </w:tcBorders>
            <w:shd w:fill="E6F4EF" w:val="clear"/>
          </w:tcPr>
          <w:p>
            <w:pPr>
              <w:spacing w:after="60" w:before="80"/>
            </w:pPr>
            <w:r>
              <w:rPr>
                <w:rFonts w:ascii="Calibri" w:cs="Calibri" w:eastAsia="Calibri" w:hAnsi="Calibri"/>
                <w:b/>
                <w:bCs/>
                <w:color w:val="0D6B52"/>
                <w:sz w:val="20"/>
                <w:szCs w:val="20"/>
              </w:rPr>
              <w:t xml:space="preserve">Retirement Planning</w:t>
            </w:r>
          </w:p>
        </w:tc>
      </w:tr>
      <w:tr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FFFFFF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D6B52"/>
                <w:sz w:val="17"/>
                <w:szCs w:val="17"/>
              </w:rPr>
              <w:t xml:space="preserve">🟢 Planned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FFFFFF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C23"/>
                <w:sz w:val="17"/>
                <w:szCs w:val="17"/>
              </w:rPr>
              <w:t xml:space="preserve">Call Oracle HR — confirm 2027 RSU vest on retirement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FFFFFF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A5E6B"/>
                <w:sz w:val="16"/>
                <w:szCs w:val="16"/>
              </w:rPr>
              <w:t xml:space="preserve">Sep 2027 vest ~$30K may forfeit if retire Jun 2027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FFFFFF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E6B"/>
                <w:sz w:val="16"/>
                <w:szCs w:val="16"/>
              </w:rPr>
              <w:t xml:space="preserve">Before setting date</w:t>
            </w:r>
          </w:p>
        </w:tc>
      </w:tr>
      <w:tr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FFFFFF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D6B52"/>
                <w:sz w:val="17"/>
                <w:szCs w:val="17"/>
              </w:rPr>
              <w:t xml:space="preserve">🟢 Planned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FFFFFF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C23"/>
                <w:sz w:val="17"/>
                <w:szCs w:val="17"/>
              </w:rPr>
              <w:t xml:space="preserve">File SSA Form SSA-44 (IRMAA life event appeal)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FFFFFF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A5E6B"/>
                <w:sz w:val="16"/>
                <w:szCs w:val="16"/>
              </w:rPr>
              <w:t xml:space="preserve">File same day as retirement · resets to $0 IRMAA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FFFFFF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E6B"/>
                <w:sz w:val="16"/>
                <w:szCs w:val="16"/>
              </w:rPr>
              <w:t xml:space="preserve">Retirement day</w:t>
            </w:r>
          </w:p>
        </w:tc>
      </w:tr>
      <w:tr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FFFFFF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D6B52"/>
                <w:sz w:val="17"/>
                <w:szCs w:val="17"/>
              </w:rPr>
              <w:t xml:space="preserve">🟢 Planned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FFFFFF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C23"/>
                <w:sz w:val="17"/>
                <w:szCs w:val="17"/>
              </w:rPr>
              <w:t xml:space="preserve">Port Oracle MetLife life insurance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FFFFFF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A5E6B"/>
                <w:sz w:val="16"/>
                <w:szCs w:val="16"/>
              </w:rPr>
              <w:t xml:space="preserve">Within 31 days of last day — time critical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FFFFFF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E6B"/>
                <w:sz w:val="16"/>
                <w:szCs w:val="16"/>
              </w:rPr>
              <w:t xml:space="preserve">Within 31 days of retirement</w:t>
            </w:r>
          </w:p>
        </w:tc>
      </w:tr>
      <w:tr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FFFFFF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D6B52"/>
                <w:sz w:val="17"/>
                <w:szCs w:val="17"/>
              </w:rPr>
              <w:t xml:space="preserve">🟢 Planned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FFFFFF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C23"/>
                <w:sz w:val="17"/>
                <w:szCs w:val="17"/>
              </w:rPr>
              <w:t xml:space="preserve">Enroll in Medicare Part B (both Brad &amp; Lisa)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FFFFFF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A5E6B"/>
                <w:sz w:val="16"/>
                <w:szCs w:val="16"/>
              </w:rPr>
              <w:t xml:space="preserve">Both turn 65 in 2027 · use Special Enrollment Period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FFFFFF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E6B"/>
                <w:sz w:val="16"/>
                <w:szCs w:val="16"/>
              </w:rPr>
              <w:t xml:space="preserve">2027</w:t>
            </w:r>
          </w:p>
        </w:tc>
      </w:tr>
      <w:tr>
        <w:tc>
          <w:tcPr>
            <w:gridSpan w:val="4"/>
            <w:tcBorders>
              <w:top w:val="single" w:color="0D6B52" w:sz="4"/>
              <w:left w:val="none" w:color="FFFFFF" w:sz="0"/>
              <w:bottom w:val="single" w:color="E2E4E9" w:sz="1"/>
              <w:right w:val="none" w:color="FFFFFF" w:sz="0"/>
            </w:tcBorders>
            <w:shd w:fill="E6F4EF" w:val="clear"/>
          </w:tcPr>
          <w:p>
            <w:pPr>
              <w:spacing w:after="60" w:before="80"/>
            </w:pPr>
            <w:r>
              <w:rPr>
                <w:rFonts w:ascii="Calibri" w:cs="Calibri" w:eastAsia="Calibri" w:hAnsi="Calibri"/>
                <w:b/>
                <w:bCs/>
                <w:color w:val="0D6B52"/>
                <w:sz w:val="20"/>
                <w:szCs w:val="20"/>
              </w:rPr>
              <w:t xml:space="preserve">Debt Payoff</w:t>
            </w:r>
          </w:p>
        </w:tc>
      </w:tr>
      <w:tr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FFFFFF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D6B52"/>
                <w:sz w:val="17"/>
                <w:szCs w:val="17"/>
              </w:rPr>
              <w:t xml:space="preserve">🟢 Planned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FFFFFF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C23"/>
                <w:sz w:val="17"/>
                <w:szCs w:val="17"/>
              </w:rPr>
              <w:t xml:space="preserve">Pay off Parent Plus Loan #1 — $17,726.78 @ 7.90%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FFFFFF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A5E6B"/>
                <w:sz w:val="16"/>
                <w:szCs w:val="16"/>
              </w:rPr>
              <w:t xml:space="preserve">Brad IRA distribution Q4 2026 · highest rate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FFFFFF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E6B"/>
                <w:sz w:val="16"/>
                <w:szCs w:val="16"/>
              </w:rPr>
              <w:t xml:space="preserve">Q4 2026</w:t>
            </w:r>
          </w:p>
        </w:tc>
      </w:tr>
      <w:tr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FFFFFF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D6B52"/>
                <w:sz w:val="17"/>
                <w:szCs w:val="17"/>
              </w:rPr>
              <w:t xml:space="preserve">🟢 Planned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FFFFFF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C23"/>
                <w:sz w:val="17"/>
                <w:szCs w:val="17"/>
              </w:rPr>
              <w:t xml:space="preserve">Pay off Parent Plus Loans #2–4 (~$148,711)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FFFFFF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A5E6B"/>
                <w:sz w:val="16"/>
                <w:szCs w:val="16"/>
              </w:rPr>
              <w:t xml:space="preserve">Q4 2027–2028 · coordinate with bracket window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FFFFFF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E6B"/>
                <w:sz w:val="16"/>
                <w:szCs w:val="16"/>
              </w:rPr>
              <w:t xml:space="preserve">Q4 2027–2028</w:t>
            </w:r>
          </w:p>
        </w:tc>
      </w:tr>
      <w:tr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FFFFFF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D6B52"/>
                <w:sz w:val="17"/>
                <w:szCs w:val="17"/>
              </w:rPr>
              <w:t xml:space="preserve">🟢 Planned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FFFFFF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C23"/>
                <w:sz w:val="17"/>
                <w:szCs w:val="17"/>
              </w:rPr>
              <w:t xml:space="preserve">Anderson Windows — $36,500 @ 4.99%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FFFFFF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A5E6B"/>
                <w:sz w:val="16"/>
                <w:szCs w:val="16"/>
              </w:rPr>
              <w:t xml:space="preserve">Lowest rate · pay last · ~$400/mo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FFFFFF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E6B"/>
                <w:sz w:val="16"/>
                <w:szCs w:val="16"/>
              </w:rPr>
              <w:t xml:space="preserve">Ongoing</w:t>
            </w:r>
          </w:p>
        </w:tc>
      </w:tr>
      <w:tr>
        <w:tc>
          <w:tcPr>
            <w:gridSpan w:val="4"/>
            <w:tcBorders>
              <w:top w:val="single" w:color="0D6B52" w:sz="4"/>
              <w:left w:val="none" w:color="FFFFFF" w:sz="0"/>
              <w:bottom w:val="single" w:color="E2E4E9" w:sz="1"/>
              <w:right w:val="none" w:color="FFFFFF" w:sz="0"/>
            </w:tcBorders>
            <w:shd w:fill="E6F4EF" w:val="clear"/>
          </w:tcPr>
          <w:p>
            <w:pPr>
              <w:spacing w:after="60" w:before="80"/>
            </w:pPr>
            <w:r>
              <w:rPr>
                <w:rFonts w:ascii="Calibri" w:cs="Calibri" w:eastAsia="Calibri" w:hAnsi="Calibri"/>
                <w:b/>
                <w:bCs/>
                <w:color w:val="0D6B52"/>
                <w:sz w:val="20"/>
                <w:szCs w:val="20"/>
              </w:rPr>
              <w:t xml:space="preserve">Portfolio Strategy</w:t>
            </w:r>
          </w:p>
        </w:tc>
      </w:tr>
      <w:tr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FFFFFF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D6B52"/>
                <w:sz w:val="17"/>
                <w:szCs w:val="17"/>
              </w:rPr>
              <w:t xml:space="preserve">✅ Done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FFFFFF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C23"/>
                <w:sz w:val="17"/>
                <w:szCs w:val="17"/>
              </w:rPr>
              <w:t xml:space="preserve">Sold BIP · redeployed into PTY + O (K-1 eliminated)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FFFFFF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A5E6B"/>
                <w:sz w:val="16"/>
                <w:szCs w:val="16"/>
              </w:rPr>
              <w:t xml:space="preserve">Currently in Brad IRA · move at year end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FFFFFF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E6B"/>
                <w:sz w:val="16"/>
                <w:szCs w:val="16"/>
              </w:rPr>
              <w:t xml:space="preserve">June 17, 2026</w:t>
            </w:r>
          </w:p>
        </w:tc>
      </w:tr>
      <w:tr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FFFFFF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D6B52"/>
                <w:sz w:val="17"/>
                <w:szCs w:val="17"/>
              </w:rPr>
              <w:t xml:space="preserve">🟢 Planned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FFFFFF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C23"/>
                <w:sz w:val="17"/>
                <w:szCs w:val="17"/>
              </w:rPr>
              <w:t xml:space="preserve">Lisa Roth IRA Q4 conversions — SCHG + VTI + VXUS only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FFFFFF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A5E6B"/>
                <w:sz w:val="16"/>
                <w:szCs w:val="16"/>
              </w:rPr>
              <w:t xml:space="preserve">Maximize 24% bracket · pure growth positions only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FFFFFF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E6B"/>
                <w:sz w:val="16"/>
                <w:szCs w:val="16"/>
              </w:rPr>
              <w:t xml:space="preserve">Q4 2026</w:t>
            </w:r>
          </w:p>
        </w:tc>
      </w:tr>
      <w:tr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FFFFFF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D6B52"/>
                <w:sz w:val="17"/>
                <w:szCs w:val="17"/>
              </w:rPr>
              <w:t xml:space="preserve">🟢 Planned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FFFFFF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C23"/>
                <w:sz w:val="17"/>
                <w:szCs w:val="17"/>
              </w:rPr>
              <w:t xml:space="preserve">Continue 401k Traditional contributions — Brad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FFFFFF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A5E6B"/>
                <w:sz w:val="16"/>
                <w:szCs w:val="16"/>
              </w:rPr>
              <w:t xml:space="preserve">Super catch-up $34,750/yr while age 60-63 · cease at retirement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FFFFFF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E6B"/>
                <w:sz w:val="16"/>
                <w:szCs w:val="16"/>
              </w:rPr>
              <w:t xml:space="preserve">Until retirement</w:t>
            </w:r>
          </w:p>
        </w:tc>
      </w:tr>
      <w:tr>
        <w:tc>
          <w:tcPr>
            <w:gridSpan w:val="4"/>
            <w:tcBorders>
              <w:top w:val="single" w:color="4A42A8" w:sz="4"/>
              <w:left w:val="none" w:color="FFFFFF" w:sz="0"/>
              <w:bottom w:val="single" w:color="E2E4E9" w:sz="1"/>
              <w:right w:val="none" w:color="FFFFFF" w:sz="0"/>
            </w:tcBorders>
            <w:shd w:fill="EEEDFE" w:val="clear"/>
          </w:tcPr>
          <w:p>
            <w:pPr>
              <w:spacing w:after="60" w:before="80"/>
            </w:pPr>
            <w:r>
              <w:rPr>
                <w:rFonts w:ascii="Calibri" w:cs="Calibri" w:eastAsia="Calibri" w:hAnsi="Calibri"/>
                <w:b/>
                <w:bCs/>
                <w:color w:val="4A42A8"/>
                <w:sz w:val="20"/>
                <w:szCs w:val="20"/>
              </w:rPr>
              <w:t xml:space="preserve">Watch List</w:t>
            </w:r>
          </w:p>
        </w:tc>
      </w:tr>
      <w:tr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FFFFFF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A42A8"/>
                <w:sz w:val="17"/>
                <w:szCs w:val="17"/>
              </w:rPr>
              <w:t xml:space="preserve">🔵 Watch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FFFFFF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C23"/>
                <w:sz w:val="17"/>
                <w:szCs w:val="17"/>
              </w:rPr>
              <w:t xml:space="preserve">MPLX — midstream MLP for Joint brokerage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FFFFFF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A5E6B"/>
                <w:sz w:val="16"/>
                <w:szCs w:val="16"/>
              </w:rPr>
              <w:t xml:space="preserve">Target entry $52–$55 · quarterly payer · K-1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FFFFFF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E6B"/>
                <w:sz w:val="16"/>
                <w:szCs w:val="16"/>
              </w:rPr>
              <w:t xml:space="preserve">Watch $52–55</w:t>
            </w:r>
          </w:p>
        </w:tc>
      </w:tr>
      <w:tr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FFFFFF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A42A8"/>
                <w:sz w:val="17"/>
                <w:szCs w:val="17"/>
              </w:rPr>
              <w:t xml:space="preserve">🔵 Watch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FFFFFF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C23"/>
                <w:sz w:val="17"/>
                <w:szCs w:val="17"/>
              </w:rPr>
              <w:t>ABR dividend — reduced from $1.20 → $1.07/yr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FFFFFF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A5E6B"/>
                <w:sz w:val="16"/>
                <w:szCs w:val="16"/>
              </w:rPr>
              <w:t>Confirmed consistent $0.0697/mo — no cuts · $0.17/qtr confirmed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FFFFFF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E6B"/>
                <w:sz w:val="16"/>
                <w:szCs w:val="16"/>
              </w:rPr>
              <w:t xml:space="preserve">Ongoing</w:t>
            </w:r>
          </w:p>
        </w:tc>
      </w:tr>
    </w:tbl>
    <w:p>
      <w:pPr>
        <w:spacing w:after="0" w:before="12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3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864" w:val="clear"/>
            <w:vAlign w:val="cente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20"/>
                <w:sz w:val="16"/>
                <w:szCs w:val="16"/>
              </w:rPr>
              <w:t>Income Summary — August 22, 2026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864" w:val="clear"/>
            <w:vAlign w:val="cente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20"/>
                <w:sz w:val="16"/>
                <w:szCs w:val="16"/>
              </w:rPr>
              <w:t xml:space="preserve">Annual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864" w:val="clear"/>
            <w:vAlign w:val="cente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20"/>
                <w:sz w:val="16"/>
                <w:szCs w:val="16"/>
              </w:rPr>
              <w:t xml:space="preserve">Monthly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864" w:val="clear"/>
            <w:vAlign w:val="cente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20"/>
                <w:sz w:val="16"/>
                <w:szCs w:val="16"/>
              </w:rPr>
              <w:t xml:space="preserve">Status</w:t>
            </w:r>
          </w:p>
        </w:tc>
      </w:tr>
      <w:tr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F5F5F3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3864"/>
                <w:sz w:val="18"/>
                <w:szCs w:val="18"/>
              </w:rPr>
              <w:t xml:space="preserve">Current combined income (portfolio + Cap One)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F5F5F3" w:val="clear"/>
            <w:vAlign w:val="center"/>
          </w:tcPr>
          <w:p>
            <w:r/>
            <w:r>
              <w:rPr>
                <w:b/>
              </w:rPr>
              <w:t>$82,182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F5F5F3" w:val="clear"/>
            <w:vAlign w:val="center"/>
          </w:tcPr>
          <w:p>
            <w:r/>
            <w:r>
              <w:rPr>
                <w:b/>
              </w:rPr>
              <w:t>$6,848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F5F5F3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55724"/>
                <w:sz w:val="18"/>
                <w:szCs w:val="18"/>
              </w:rPr>
              <w:t xml:space="preserve">Confirmed ✅</w:t>
            </w:r>
          </w:p>
        </w:tc>
      </w:tr>
      <w:tr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FFFFFF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3864"/>
                <w:sz w:val="18"/>
                <w:szCs w:val="18"/>
              </w:rPr>
              <w:t xml:space="preserve">Pending: SCHD +350sh + BCX +175sh + THW +550sh (Lisa IRA)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FFFFFF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3864"/>
                <w:sz w:val="18"/>
                <w:szCs w:val="18"/>
              </w:rPr>
              <w:t>+$1,270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FFFFFF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3864"/>
                <w:sz w:val="18"/>
                <w:szCs w:val="18"/>
              </w:rPr>
              <w:t xml:space="preserve">+$106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FFFFFF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3864"/>
                <w:sz w:val="18"/>
                <w:szCs w:val="18"/>
              </w:rPr>
              <w:t xml:space="preserve">Ongoing</w:t>
            </w:r>
          </w:p>
        </w:tc>
      </w:tr>
      <w:tr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E6F4EF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3864"/>
                <w:sz w:val="18"/>
                <w:szCs w:val="18"/>
              </w:rPr>
              <w:t xml:space="preserve">Fully loaded target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E6F4EF" w:val="clear"/>
            <w:vAlign w:val="center"/>
          </w:tcPr>
          <w:p>
            <w:r/>
            <w:r>
              <w:rPr>
                <w:b/>
              </w:rPr>
              <w:t>~$84,563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E6F4EF" w:val="clear"/>
            <w:vAlign w:val="center"/>
          </w:tcPr>
          <w:p>
            <w:r/>
            <w:r>
              <w:rPr>
                <w:b/>
              </w:rPr>
              <w:t>$7,047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E6F4EF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D6B52"/>
                <w:sz w:val="18"/>
                <w:szCs w:val="18"/>
              </w:rPr>
              <w:t xml:space="preserve">All-in income $93,114 exceeds target ✅</w:t>
            </w:r>
          </w:p>
        </w:tc>
      </w:tr>
    </w:tbl>
    <w:p>
      <w:pPr>
        <w:spacing w:after="0" w:before="60"/>
      </w:pPr>
    </w:p>
    <w:p>
      <w:pPr>
        <w:spacing w:after="80" w:before="40"/>
      </w:pPr>
      <w:r>
        <w:rPr>
          <w:rFonts w:ascii="Calibri" w:cs="Calibri" w:eastAsia="Calibri" w:hAnsi="Calibri"/>
          <w:i/>
          <w:iCs/>
          <w:color w:val="5A5E6B"/>
          <w:sz w:val="16"/>
          <w:szCs w:val="16"/>
        </w:rPr>
        <w:t xml:space="preserve">Remaining debt: $202,937.76  ·  Next priority: Parent Plus #1 ($17,726 @ 7.90%) — Q4 2026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Action Items — Brad &amp; Lisa Kitchen</dc:title>
  <dc:creator>Brad &amp; Lisa Kitchen</dc:creator>
  <cp:lastModifiedBy>Un-named</cp:lastModifiedBy>
  <cp:revision>1</cp:revision>
  <dcterms:created xsi:type="dcterms:W3CDTF">2026-05-27T13:29:06.974Z</dcterms:created>
  <dcterms:modified xsi:type="dcterms:W3CDTF">2026-05-27T13:29:06.991Z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