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72" w:rsidRPr="000F2C72" w:rsidRDefault="000F2C72" w:rsidP="000F2C72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0F2C72">
        <w:rPr>
          <w:rFonts w:ascii="Arial" w:hAnsi="Arial" w:cs="Arial"/>
          <w:sz w:val="40"/>
          <w:szCs w:val="40"/>
        </w:rPr>
        <w:t>Stage 2: Implementation of Three Baseline Scheduling Algorithms</w:t>
      </w:r>
    </w:p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Project Title</w:t>
      </w:r>
    </w:p>
    <w:p w:rsidR="000F2C72" w:rsidRPr="000F2C72" w:rsidRDefault="000F2C72">
      <w:pPr>
        <w:rPr>
          <w:rFonts w:ascii="Arial" w:hAnsi="Arial" w:cs="Arial"/>
        </w:rPr>
      </w:pPr>
      <w:r w:rsidRPr="000F2C72">
        <w:rPr>
          <w:rFonts w:ascii="Arial" w:hAnsi="Arial" w:cs="Arial"/>
        </w:rPr>
        <w:t>Automated Resource Allocation for Distributed System</w:t>
      </w:r>
    </w:p>
    <w:p w:rsidR="000F2C72" w:rsidRPr="000F2C72" w:rsidRDefault="000F2C72">
      <w:pPr>
        <w:rPr>
          <w:rFonts w:ascii="Arial" w:hAnsi="Arial" w:cs="Arial"/>
        </w:rPr>
      </w:pPr>
    </w:p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2C72" w:rsidRPr="000F2C72" w:rsidTr="000F2C72">
        <w:tc>
          <w:tcPr>
            <w:tcW w:w="3005" w:type="dxa"/>
          </w:tcPr>
          <w:p w:rsidR="000F2C72" w:rsidRPr="000F2C72" w:rsidRDefault="000F2C72" w:rsidP="000F2C72">
            <w:pPr>
              <w:jc w:val="center"/>
              <w:rPr>
                <w:rFonts w:ascii="Arial" w:hAnsi="Arial" w:cs="Arial"/>
              </w:rPr>
            </w:pPr>
            <w:r w:rsidRPr="000F2C72">
              <w:rPr>
                <w:rFonts w:ascii="Arial" w:hAnsi="Arial" w:cs="Arial"/>
              </w:rPr>
              <w:t>Bradley Kenny 45209723</w:t>
            </w:r>
          </w:p>
        </w:tc>
        <w:tc>
          <w:tcPr>
            <w:tcW w:w="3005" w:type="dxa"/>
          </w:tcPr>
          <w:p w:rsidR="000F2C72" w:rsidRPr="000F2C72" w:rsidRDefault="000F2C72" w:rsidP="000F2C72">
            <w:pPr>
              <w:jc w:val="center"/>
              <w:rPr>
                <w:rFonts w:ascii="Arial" w:hAnsi="Arial" w:cs="Arial"/>
              </w:rPr>
            </w:pPr>
            <w:r w:rsidRPr="000F2C72">
              <w:rPr>
                <w:rFonts w:ascii="Arial" w:hAnsi="Arial" w:cs="Arial"/>
              </w:rPr>
              <w:t>John Kim 45163782</w:t>
            </w:r>
          </w:p>
        </w:tc>
        <w:tc>
          <w:tcPr>
            <w:tcW w:w="3006" w:type="dxa"/>
          </w:tcPr>
          <w:p w:rsidR="000F2C72" w:rsidRPr="000F2C72" w:rsidRDefault="000F2C72" w:rsidP="000F2C72">
            <w:pPr>
              <w:jc w:val="center"/>
              <w:rPr>
                <w:rFonts w:ascii="Arial" w:hAnsi="Arial" w:cs="Arial"/>
              </w:rPr>
            </w:pPr>
            <w:r w:rsidRPr="000F2C72">
              <w:rPr>
                <w:rFonts w:ascii="Arial" w:hAnsi="Arial" w:cs="Arial"/>
              </w:rPr>
              <w:t>Mark Smith 45176655</w:t>
            </w:r>
          </w:p>
        </w:tc>
      </w:tr>
    </w:tbl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Introduction</w:t>
      </w:r>
    </w:p>
    <w:p w:rsidR="000F2C72" w:rsidRPr="000F2C72" w:rsidRDefault="000F2C72">
      <w:pPr>
        <w:rPr>
          <w:rFonts w:ascii="Arial" w:hAnsi="Arial" w:cs="Arial"/>
        </w:rPr>
      </w:pPr>
    </w:p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Design Considerations</w:t>
      </w:r>
    </w:p>
    <w:p w:rsidR="000F2C72" w:rsidRPr="000F2C72" w:rsidRDefault="000F2C72">
      <w:pPr>
        <w:rPr>
          <w:rFonts w:ascii="Arial" w:hAnsi="Arial" w:cs="Arial"/>
        </w:rPr>
      </w:pPr>
    </w:p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Algorithm Description</w:t>
      </w:r>
    </w:p>
    <w:p w:rsidR="000F2C72" w:rsidRPr="000F2C72" w:rsidRDefault="000F2C72" w:rsidP="000F2C72">
      <w:pPr>
        <w:pStyle w:val="Heading2"/>
        <w:rPr>
          <w:rFonts w:ascii="Arial" w:hAnsi="Arial" w:cs="Arial"/>
        </w:rPr>
      </w:pPr>
      <w:r w:rsidRPr="000F2C72">
        <w:rPr>
          <w:rFonts w:ascii="Arial" w:hAnsi="Arial" w:cs="Arial"/>
        </w:rPr>
        <w:t>First-Fit</w:t>
      </w:r>
    </w:p>
    <w:p w:rsidR="000F2C72" w:rsidRPr="000F2C72" w:rsidRDefault="000F2C72" w:rsidP="000F2C72">
      <w:pPr>
        <w:rPr>
          <w:rFonts w:ascii="Arial" w:hAnsi="Arial" w:cs="Arial"/>
        </w:rPr>
      </w:pPr>
      <w:bookmarkStart w:id="0" w:name="_GoBack"/>
      <w:bookmarkEnd w:id="0"/>
    </w:p>
    <w:p w:rsidR="000F2C72" w:rsidRPr="000F2C72" w:rsidRDefault="000F2C72" w:rsidP="000F2C72">
      <w:pPr>
        <w:pStyle w:val="Heading2"/>
        <w:rPr>
          <w:rFonts w:ascii="Arial" w:hAnsi="Arial" w:cs="Arial"/>
        </w:rPr>
      </w:pPr>
      <w:r w:rsidRPr="000F2C72">
        <w:rPr>
          <w:rFonts w:ascii="Arial" w:hAnsi="Arial" w:cs="Arial"/>
        </w:rPr>
        <w:t>Best-Fit</w:t>
      </w:r>
    </w:p>
    <w:p w:rsidR="000F2C72" w:rsidRPr="000F2C72" w:rsidRDefault="000F2C72" w:rsidP="000F2C72">
      <w:pPr>
        <w:rPr>
          <w:rFonts w:ascii="Arial" w:hAnsi="Arial" w:cs="Arial"/>
        </w:rPr>
      </w:pPr>
    </w:p>
    <w:p w:rsidR="000F2C72" w:rsidRPr="000F2C72" w:rsidRDefault="000F2C72" w:rsidP="000F2C72">
      <w:pPr>
        <w:pStyle w:val="Heading2"/>
        <w:rPr>
          <w:rFonts w:ascii="Arial" w:hAnsi="Arial" w:cs="Arial"/>
        </w:rPr>
      </w:pPr>
      <w:r w:rsidRPr="000F2C72">
        <w:rPr>
          <w:rFonts w:ascii="Arial" w:hAnsi="Arial" w:cs="Arial"/>
        </w:rPr>
        <w:t>Worst-Fit</w:t>
      </w:r>
    </w:p>
    <w:p w:rsidR="000F2C72" w:rsidRPr="000F2C72" w:rsidRDefault="000F2C72" w:rsidP="000F2C72">
      <w:pPr>
        <w:rPr>
          <w:rFonts w:ascii="Arial" w:hAnsi="Arial" w:cs="Arial"/>
        </w:rPr>
      </w:pPr>
    </w:p>
    <w:p w:rsidR="000F2C72" w:rsidRPr="000F2C72" w:rsidRDefault="000F2C72" w:rsidP="000F2C72">
      <w:pPr>
        <w:pStyle w:val="Heading1"/>
        <w:rPr>
          <w:rFonts w:ascii="Arial" w:hAnsi="Arial" w:cs="Arial"/>
          <w:sz w:val="28"/>
          <w:szCs w:val="28"/>
        </w:rPr>
      </w:pPr>
      <w:r w:rsidRPr="000F2C72">
        <w:rPr>
          <w:rFonts w:ascii="Arial" w:hAnsi="Arial" w:cs="Arial"/>
          <w:sz w:val="28"/>
          <w:szCs w:val="28"/>
        </w:rPr>
        <w:t>References</w:t>
      </w:r>
    </w:p>
    <w:p w:rsidR="000F2C72" w:rsidRPr="000F2C72" w:rsidRDefault="000F2C72">
      <w:pPr>
        <w:rPr>
          <w:rFonts w:ascii="Arial" w:hAnsi="Arial" w:cs="Arial"/>
        </w:rPr>
      </w:pPr>
    </w:p>
    <w:p w:rsidR="000F2C72" w:rsidRPr="000F2C72" w:rsidRDefault="000F2C72">
      <w:pPr>
        <w:rPr>
          <w:rFonts w:ascii="Arial" w:hAnsi="Arial" w:cs="Arial"/>
        </w:rPr>
      </w:pPr>
    </w:p>
    <w:p w:rsidR="000F2C72" w:rsidRPr="000F2C72" w:rsidRDefault="000F2C72">
      <w:pPr>
        <w:rPr>
          <w:rFonts w:ascii="Arial" w:hAnsi="Arial" w:cs="Arial"/>
        </w:rPr>
      </w:pPr>
    </w:p>
    <w:sectPr w:rsidR="000F2C72" w:rsidRPr="000F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72"/>
    <w:rsid w:val="000F2C72"/>
    <w:rsid w:val="00A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BC9D"/>
  <w15:chartTrackingRefBased/>
  <w15:docId w15:val="{3BB57AF3-1BDC-42C8-8540-910DA04B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2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2</cp:revision>
  <dcterms:created xsi:type="dcterms:W3CDTF">2019-05-07T00:24:00Z</dcterms:created>
  <dcterms:modified xsi:type="dcterms:W3CDTF">2019-05-07T00:24:00Z</dcterms:modified>
</cp:coreProperties>
</file>