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23A09" w14:textId="77777777" w:rsidR="00553089" w:rsidRPr="00553089" w:rsidRDefault="00553089" w:rsidP="0055308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30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MAIN TEXT FIGURES (8 maximum per GCA guidelines)</w:t>
      </w:r>
    </w:p>
    <w:p w14:paraId="51894D20" w14:textId="77777777" w:rsidR="00553089" w:rsidRPr="00553089" w:rsidRDefault="00553089" w:rsidP="005530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30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Figure 1: Global Sample Distribution and OLS Relationship</w:t>
      </w:r>
    </w:p>
    <w:p w14:paraId="1B60B283" w14:textId="77777777" w:rsidR="00553089" w:rsidRPr="00553089" w:rsidRDefault="00553089" w:rsidP="005530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53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Cite in:</w:t>
      </w:r>
      <w:r w:rsidRPr="00553089">
        <w:rPr>
          <w:rFonts w:ascii="Times New Roman" w:eastAsia="Times New Roman" w:hAnsi="Times New Roman" w:cs="Times New Roman"/>
          <w:kern w:val="0"/>
          <w14:ligatures w14:val="none"/>
        </w:rPr>
        <w:t xml:space="preserve"> Introduction (data coverage) and Results (Section 3.1 - baseline model) </w:t>
      </w:r>
      <w:r w:rsidRPr="00553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Content:</w:t>
      </w:r>
      <w:r w:rsidRPr="00553089">
        <w:rPr>
          <w:rFonts w:ascii="Times New Roman" w:eastAsia="Times New Roman" w:hAnsi="Times New Roman" w:cs="Times New Roman"/>
          <w:kern w:val="0"/>
          <w14:ligatures w14:val="none"/>
        </w:rPr>
        <w:t xml:space="preserve"> Simple OLS regression of δ²H_wax vs δ²H_precip showing the unadjusted relationship (slope = 0.802, R² = 0.653) </w:t>
      </w:r>
      <w:r w:rsidRPr="00553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553089">
        <w:rPr>
          <w:rFonts w:ascii="Times New Roman" w:eastAsia="Times New Roman" w:hAnsi="Times New Roman" w:cs="Times New Roman"/>
          <w:kern w:val="0"/>
          <w14:ligatures w14:val="none"/>
        </w:rPr>
        <w:t xml:space="preserve"> Establish the baseline relationship before spatial adjustment</w:t>
      </w:r>
    </w:p>
    <w:p w14:paraId="67ACFA58" w14:textId="77777777" w:rsidR="00553089" w:rsidRPr="00553089" w:rsidRDefault="00553089" w:rsidP="005530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30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Figure 2: Global Environmental Context</w:t>
      </w:r>
    </w:p>
    <w:p w14:paraId="720CE8FE" w14:textId="77777777" w:rsidR="00553089" w:rsidRPr="00553089" w:rsidRDefault="00553089" w:rsidP="005530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53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Cite in:</w:t>
      </w:r>
      <w:r w:rsidRPr="00553089">
        <w:rPr>
          <w:rFonts w:ascii="Times New Roman" w:eastAsia="Times New Roman" w:hAnsi="Times New Roman" w:cs="Times New Roman"/>
          <w:kern w:val="0"/>
          <w14:ligatures w14:val="none"/>
        </w:rPr>
        <w:t xml:space="preserve"> Methods (Section 2.1 - Study Area and Data) and Results (Section 3.1) </w:t>
      </w:r>
      <w:r w:rsidRPr="00553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Content:</w:t>
      </w:r>
      <w:r w:rsidRPr="00553089">
        <w:rPr>
          <w:rFonts w:ascii="Times New Roman" w:eastAsia="Times New Roman" w:hAnsi="Times New Roman" w:cs="Times New Roman"/>
          <w:kern w:val="0"/>
          <w14:ligatures w14:val="none"/>
        </w:rPr>
        <w:t xml:space="preserve"> 8-panel map showing: (A) δ²H_precip, (B) Annual precipitation, (C) Max temperature, (D) VPD, (E) Soil moisture, (F) Elevation, (G) C₄ fraction, (H) Plant functional type, with sample locations overlaid </w:t>
      </w:r>
      <w:r w:rsidRPr="00553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553089">
        <w:rPr>
          <w:rFonts w:ascii="Times New Roman" w:eastAsia="Times New Roman" w:hAnsi="Times New Roman" w:cs="Times New Roman"/>
          <w:kern w:val="0"/>
          <w14:ligatures w14:val="none"/>
        </w:rPr>
        <w:t xml:space="preserve"> Show geographic distribution of samples and environmental gradients</w:t>
      </w:r>
    </w:p>
    <w:p w14:paraId="74534F1B" w14:textId="77777777" w:rsidR="00553089" w:rsidRPr="00553089" w:rsidRDefault="00553089" w:rsidP="005530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30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Figure 3: Spatial Confounding Demonstration</w:t>
      </w:r>
    </w:p>
    <w:p w14:paraId="3B0EC229" w14:textId="77777777" w:rsidR="00553089" w:rsidRPr="00553089" w:rsidRDefault="00553089" w:rsidP="005530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53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Cite in:</w:t>
      </w:r>
      <w:r w:rsidRPr="00553089">
        <w:rPr>
          <w:rFonts w:ascii="Times New Roman" w:eastAsia="Times New Roman" w:hAnsi="Times New Roman" w:cs="Times New Roman"/>
          <w:kern w:val="0"/>
          <w14:ligatures w14:val="none"/>
        </w:rPr>
        <w:t xml:space="preserve"> Results (Section 3.2 - </w:t>
      </w:r>
      <w:r w:rsidRPr="00553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KEY FINDING</w:t>
      </w:r>
      <w:r w:rsidRPr="00553089">
        <w:rPr>
          <w:rFonts w:ascii="Times New Roman" w:eastAsia="Times New Roman" w:hAnsi="Times New Roman" w:cs="Times New Roman"/>
          <w:kern w:val="0"/>
          <w14:ligatures w14:val="none"/>
        </w:rPr>
        <w:t xml:space="preserve">) and Discussion (Section 4.1) </w:t>
      </w:r>
      <w:r w:rsidRPr="00553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Content:</w:t>
      </w:r>
      <w:r w:rsidRPr="00553089">
        <w:rPr>
          <w:rFonts w:ascii="Times New Roman" w:eastAsia="Times New Roman" w:hAnsi="Times New Roman" w:cs="Times New Roman"/>
          <w:kern w:val="0"/>
          <w14:ligatures w14:val="none"/>
        </w:rPr>
        <w:t xml:space="preserve"> Side-by-side comparison showing (A) Non-spatial model slope = 0.82, (B) Spatial model slope = 0.44, with same data plotted </w:t>
      </w:r>
      <w:r w:rsidRPr="00553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5530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53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Headline discovery</w:t>
      </w:r>
      <w:r w:rsidRPr="00553089">
        <w:rPr>
          <w:rFonts w:ascii="Times New Roman" w:eastAsia="Times New Roman" w:hAnsi="Times New Roman" w:cs="Times New Roman"/>
          <w:kern w:val="0"/>
          <w14:ligatures w14:val="none"/>
        </w:rPr>
        <w:t xml:space="preserve"> - visualize how accounting for spatial structure changes the apparent relationship</w:t>
      </w:r>
    </w:p>
    <w:p w14:paraId="403B6268" w14:textId="77777777" w:rsidR="00553089" w:rsidRPr="00553089" w:rsidRDefault="00553089" w:rsidP="005530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30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Figure 4: Geographic Patterns in Model Parameters (full_sp)</w:t>
      </w:r>
    </w:p>
    <w:p w14:paraId="413AFC82" w14:textId="77777777" w:rsidR="00553089" w:rsidRPr="00553089" w:rsidRDefault="00553089" w:rsidP="005530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53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Cite in:</w:t>
      </w:r>
      <w:r w:rsidRPr="00553089">
        <w:rPr>
          <w:rFonts w:ascii="Times New Roman" w:eastAsia="Times New Roman" w:hAnsi="Times New Roman" w:cs="Times New Roman"/>
          <w:kern w:val="0"/>
          <w14:ligatures w14:val="none"/>
        </w:rPr>
        <w:t xml:space="preserve"> Results (Section 3.3 - Spatial structure) and Discussion (Section 4.2) </w:t>
      </w:r>
      <w:r w:rsidRPr="00553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Content:</w:t>
      </w:r>
      <w:r w:rsidRPr="00553089">
        <w:rPr>
          <w:rFonts w:ascii="Times New Roman" w:eastAsia="Times New Roman" w:hAnsi="Times New Roman" w:cs="Times New Roman"/>
          <w:kern w:val="0"/>
          <w14:ligatures w14:val="none"/>
        </w:rPr>
        <w:t xml:space="preserve"> Maps showing (A) Spatially varying intercepts (range: ±60‰), (B) Spatially varying slopes (minimal variation, ~0.44-0.46) </w:t>
      </w:r>
      <w:r w:rsidRPr="00553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553089">
        <w:rPr>
          <w:rFonts w:ascii="Times New Roman" w:eastAsia="Times New Roman" w:hAnsi="Times New Roman" w:cs="Times New Roman"/>
          <w:kern w:val="0"/>
          <w14:ligatures w14:val="none"/>
        </w:rPr>
        <w:t xml:space="preserve"> Show that spatial variation is in intercepts, not slopes</w:t>
      </w:r>
    </w:p>
    <w:p w14:paraId="0EF5E112" w14:textId="77777777" w:rsidR="00553089" w:rsidRPr="00553089" w:rsidRDefault="00553089" w:rsidP="005530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trike/>
          <w:kern w:val="0"/>
          <w:sz w:val="27"/>
          <w:szCs w:val="27"/>
          <w14:ligatures w14:val="none"/>
        </w:rPr>
      </w:pPr>
      <w:r w:rsidRPr="00553089">
        <w:rPr>
          <w:rFonts w:ascii="Times New Roman" w:eastAsia="Times New Roman" w:hAnsi="Times New Roman" w:cs="Times New Roman"/>
          <w:b/>
          <w:bCs/>
          <w:strike/>
          <w:kern w:val="0"/>
          <w:sz w:val="27"/>
          <w:szCs w:val="27"/>
          <w14:ligatures w14:val="none"/>
        </w:rPr>
        <w:t>Figure 5: Variance Decomposition</w:t>
      </w:r>
    </w:p>
    <w:p w14:paraId="09C81ADA" w14:textId="77777777" w:rsidR="00553089" w:rsidRPr="00553089" w:rsidRDefault="00553089" w:rsidP="00553089">
      <w:pPr>
        <w:spacing w:before="100" w:beforeAutospacing="1" w:after="100" w:afterAutospacing="1"/>
        <w:rPr>
          <w:rFonts w:ascii="Times New Roman" w:eastAsia="Times New Roman" w:hAnsi="Times New Roman" w:cs="Times New Roman"/>
          <w:strike/>
          <w:kern w:val="0"/>
          <w14:ligatures w14:val="none"/>
        </w:rPr>
      </w:pPr>
      <w:r w:rsidRPr="00553089">
        <w:rPr>
          <w:rFonts w:ascii="Times New Roman" w:eastAsia="Times New Roman" w:hAnsi="Times New Roman" w:cs="Times New Roman"/>
          <w:b/>
          <w:bCs/>
          <w:strike/>
          <w:kern w:val="0"/>
          <w14:ligatures w14:val="none"/>
        </w:rPr>
        <w:t>Cite in:</w:t>
      </w:r>
      <w:r w:rsidRPr="00553089">
        <w:rPr>
          <w:rFonts w:ascii="Times New Roman" w:eastAsia="Times New Roman" w:hAnsi="Times New Roman" w:cs="Times New Roman"/>
          <w:strike/>
          <w:kern w:val="0"/>
          <w14:ligatures w14:val="none"/>
        </w:rPr>
        <w:t xml:space="preserve"> Results (Section 3.3) and Discussion (Section 4.2) </w:t>
      </w:r>
      <w:r w:rsidRPr="00553089">
        <w:rPr>
          <w:rFonts w:ascii="Times New Roman" w:eastAsia="Times New Roman" w:hAnsi="Times New Roman" w:cs="Times New Roman"/>
          <w:b/>
          <w:bCs/>
          <w:strike/>
          <w:kern w:val="0"/>
          <w14:ligatures w14:val="none"/>
        </w:rPr>
        <w:t>Content:</w:t>
      </w:r>
      <w:r w:rsidRPr="00553089">
        <w:rPr>
          <w:rFonts w:ascii="Times New Roman" w:eastAsia="Times New Roman" w:hAnsi="Times New Roman" w:cs="Times New Roman"/>
          <w:strike/>
          <w:kern w:val="0"/>
          <w14:ligatures w14:val="none"/>
        </w:rPr>
        <w:t xml:space="preserve"> Visual showing spatial variance (54-68%) vs nugget variance, with breakdown showing 97% of spatial variance is intercepts </w:t>
      </w:r>
      <w:r w:rsidRPr="00553089">
        <w:rPr>
          <w:rFonts w:ascii="Times New Roman" w:eastAsia="Times New Roman" w:hAnsi="Times New Roman" w:cs="Times New Roman"/>
          <w:b/>
          <w:bCs/>
          <w:strike/>
          <w:kern w:val="0"/>
          <w14:ligatures w14:val="none"/>
        </w:rPr>
        <w:t>Purpose:</w:t>
      </w:r>
      <w:r w:rsidRPr="00553089">
        <w:rPr>
          <w:rFonts w:ascii="Times New Roman" w:eastAsia="Times New Roman" w:hAnsi="Times New Roman" w:cs="Times New Roman"/>
          <w:strike/>
          <w:kern w:val="0"/>
          <w14:ligatures w14:val="none"/>
        </w:rPr>
        <w:t xml:space="preserve"> Quantify importance of spatial structure</w:t>
      </w:r>
    </w:p>
    <w:p w14:paraId="5CBAD038" w14:textId="77777777" w:rsidR="00553089" w:rsidRPr="00553089" w:rsidRDefault="00553089" w:rsidP="005530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trike/>
          <w:kern w:val="0"/>
          <w:sz w:val="27"/>
          <w:szCs w:val="27"/>
          <w14:ligatures w14:val="none"/>
        </w:rPr>
      </w:pPr>
      <w:r w:rsidRPr="00553089">
        <w:rPr>
          <w:rFonts w:ascii="Times New Roman" w:eastAsia="Times New Roman" w:hAnsi="Times New Roman" w:cs="Times New Roman"/>
          <w:b/>
          <w:bCs/>
          <w:strike/>
          <w:kern w:val="0"/>
          <w:sz w:val="27"/>
          <w:szCs w:val="27"/>
          <w14:ligatures w14:val="none"/>
        </w:rPr>
        <w:t>Figure 6: Spatial Length Scale Interpretation</w:t>
      </w:r>
    </w:p>
    <w:p w14:paraId="05D2E8F0" w14:textId="77777777" w:rsidR="00553089" w:rsidRPr="00553089" w:rsidRDefault="00553089" w:rsidP="00553089">
      <w:pPr>
        <w:spacing w:before="100" w:beforeAutospacing="1" w:after="100" w:afterAutospacing="1"/>
        <w:rPr>
          <w:rFonts w:ascii="Times New Roman" w:eastAsia="Times New Roman" w:hAnsi="Times New Roman" w:cs="Times New Roman"/>
          <w:strike/>
          <w:kern w:val="0"/>
          <w14:ligatures w14:val="none"/>
        </w:rPr>
      </w:pPr>
      <w:r w:rsidRPr="00553089">
        <w:rPr>
          <w:rFonts w:ascii="Times New Roman" w:eastAsia="Times New Roman" w:hAnsi="Times New Roman" w:cs="Times New Roman"/>
          <w:b/>
          <w:bCs/>
          <w:strike/>
          <w:kern w:val="0"/>
          <w14:ligatures w14:val="none"/>
        </w:rPr>
        <w:t>Cite in:</w:t>
      </w:r>
      <w:r w:rsidRPr="00553089">
        <w:rPr>
          <w:rFonts w:ascii="Times New Roman" w:eastAsia="Times New Roman" w:hAnsi="Times New Roman" w:cs="Times New Roman"/>
          <w:strike/>
          <w:kern w:val="0"/>
          <w14:ligatures w14:val="none"/>
        </w:rPr>
        <w:t xml:space="preserve"> Results (Section 3.3) and Discussion (Section 4.2 - continental integration) </w:t>
      </w:r>
      <w:r w:rsidRPr="00553089">
        <w:rPr>
          <w:rFonts w:ascii="Times New Roman" w:eastAsia="Times New Roman" w:hAnsi="Times New Roman" w:cs="Times New Roman"/>
          <w:b/>
          <w:bCs/>
          <w:strike/>
          <w:kern w:val="0"/>
          <w14:ligatures w14:val="none"/>
        </w:rPr>
        <w:t>Content:</w:t>
      </w:r>
      <w:r w:rsidRPr="00553089">
        <w:rPr>
          <w:rFonts w:ascii="Times New Roman" w:eastAsia="Times New Roman" w:hAnsi="Times New Roman" w:cs="Times New Roman"/>
          <w:strike/>
          <w:kern w:val="0"/>
          <w14:ligatures w14:val="none"/>
        </w:rPr>
        <w:t xml:space="preserve"> Exponential decay kernels at different length scales (20, 70, 300, 3800 km) showing weights vs distance </w:t>
      </w:r>
      <w:r w:rsidRPr="00553089">
        <w:rPr>
          <w:rFonts w:ascii="Times New Roman" w:eastAsia="Times New Roman" w:hAnsi="Times New Roman" w:cs="Times New Roman"/>
          <w:b/>
          <w:bCs/>
          <w:strike/>
          <w:kern w:val="0"/>
          <w14:ligatures w14:val="none"/>
        </w:rPr>
        <w:t>Purpose:</w:t>
      </w:r>
      <w:r w:rsidRPr="00553089">
        <w:rPr>
          <w:rFonts w:ascii="Times New Roman" w:eastAsia="Times New Roman" w:hAnsi="Times New Roman" w:cs="Times New Roman"/>
          <w:strike/>
          <w:kern w:val="0"/>
          <w14:ligatures w14:val="none"/>
        </w:rPr>
        <w:t xml:space="preserve"> Illustrate what ~3,800 km length scale means for spatial integration</w:t>
      </w:r>
    </w:p>
    <w:p w14:paraId="073EE495" w14:textId="77777777" w:rsidR="00553089" w:rsidRPr="00553089" w:rsidRDefault="00553089" w:rsidP="005530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30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Figure 7: Detection Thresholds</w:t>
      </w:r>
    </w:p>
    <w:p w14:paraId="12D3CDBF" w14:textId="77777777" w:rsidR="00553089" w:rsidRPr="00553089" w:rsidRDefault="00553089" w:rsidP="005530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53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Cite in:</w:t>
      </w:r>
      <w:r w:rsidRPr="00553089">
        <w:rPr>
          <w:rFonts w:ascii="Times New Roman" w:eastAsia="Times New Roman" w:hAnsi="Times New Roman" w:cs="Times New Roman"/>
          <w:kern w:val="0"/>
          <w14:ligatures w14:val="none"/>
        </w:rPr>
        <w:t xml:space="preserve"> Results (Section 3.4 - Practical applications) and Discussion (Section 4.4) </w:t>
      </w:r>
      <w:r w:rsidRPr="00553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Content:</w:t>
      </w:r>
      <w:r w:rsidRPr="00553089">
        <w:rPr>
          <w:rFonts w:ascii="Times New Roman" w:eastAsia="Times New Roman" w:hAnsi="Times New Roman" w:cs="Times New Roman"/>
          <w:kern w:val="0"/>
          <w14:ligatures w14:val="none"/>
        </w:rPr>
        <w:t xml:space="preserve"> Minimum detectable difference vs confidence level for varying spatial autocorrelation (ρ), </w:t>
      </w:r>
      <w:r w:rsidRPr="0055308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comparing spatial vs non-spatial models </w:t>
      </w:r>
      <w:r w:rsidRPr="00553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553089">
        <w:rPr>
          <w:rFonts w:ascii="Times New Roman" w:eastAsia="Times New Roman" w:hAnsi="Times New Roman" w:cs="Times New Roman"/>
          <w:kern w:val="0"/>
          <w14:ligatures w14:val="none"/>
        </w:rPr>
        <w:t xml:space="preserve"> Show practical benefit - spatial models reduce detection thresholds by ~30%</w:t>
      </w:r>
    </w:p>
    <w:p w14:paraId="6288D2E7" w14:textId="77777777" w:rsidR="00553089" w:rsidRPr="00553089" w:rsidRDefault="00553089" w:rsidP="005530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30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Figure 8: Regional Performance</w:t>
      </w:r>
    </w:p>
    <w:p w14:paraId="360FE2CD" w14:textId="77777777" w:rsidR="00553089" w:rsidRPr="00553089" w:rsidRDefault="00553089" w:rsidP="005530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53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Cite in:</w:t>
      </w:r>
      <w:r w:rsidRPr="00553089">
        <w:rPr>
          <w:rFonts w:ascii="Times New Roman" w:eastAsia="Times New Roman" w:hAnsi="Times New Roman" w:cs="Times New Roman"/>
          <w:kern w:val="0"/>
          <w14:ligatures w14:val="none"/>
        </w:rPr>
        <w:t xml:space="preserve"> Results (Section 3.5) and Discussion (Section 4.3) </w:t>
      </w:r>
      <w:r w:rsidRPr="00553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Content:</w:t>
      </w:r>
      <w:r w:rsidRPr="00553089">
        <w:rPr>
          <w:rFonts w:ascii="Times New Roman" w:eastAsia="Times New Roman" w:hAnsi="Times New Roman" w:cs="Times New Roman"/>
          <w:kern w:val="0"/>
          <w14:ligatures w14:val="none"/>
        </w:rPr>
        <w:t xml:space="preserve"> Map or bar chart showing RMSE by continent/region (Asia highest ~20‰, Americas/Africa lowest ~12‰) </w:t>
      </w:r>
      <w:r w:rsidRPr="00553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553089">
        <w:rPr>
          <w:rFonts w:ascii="Times New Roman" w:eastAsia="Times New Roman" w:hAnsi="Times New Roman" w:cs="Times New Roman"/>
          <w:kern w:val="0"/>
          <w14:ligatures w14:val="none"/>
        </w:rPr>
        <w:t xml:space="preserve"> Identify where models work best and worst</w:t>
      </w:r>
    </w:p>
    <w:p w14:paraId="1A7CA81E" w14:textId="77777777" w:rsidR="00553089" w:rsidRPr="00553089" w:rsidRDefault="00BE1149" w:rsidP="0055308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E1149">
        <w:rPr>
          <w:rFonts w:ascii="Times New Roman" w:eastAsia="Times New Roman" w:hAnsi="Times New Roman" w:cs="Times New Roman"/>
          <w:noProof/>
          <w:kern w:val="0"/>
        </w:rPr>
        <w:pict w14:anchorId="0A51ADFE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B4A51FA" w14:textId="77777777" w:rsidR="00553089" w:rsidRPr="00553089" w:rsidRDefault="00553089" w:rsidP="0055308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30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MAIN TEXT TABLES (2-3 maximum)</w:t>
      </w:r>
    </w:p>
    <w:p w14:paraId="2D37BDD0" w14:textId="77777777" w:rsidR="00553089" w:rsidRPr="00553089" w:rsidRDefault="00553089" w:rsidP="005530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30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Table 1: Model Comparison</w:t>
      </w:r>
    </w:p>
    <w:p w14:paraId="4E798DCF" w14:textId="77777777" w:rsidR="00553089" w:rsidRPr="00553089" w:rsidRDefault="00553089" w:rsidP="005530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53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Cite in:</w:t>
      </w:r>
      <w:r w:rsidRPr="00553089">
        <w:rPr>
          <w:rFonts w:ascii="Times New Roman" w:eastAsia="Times New Roman" w:hAnsi="Times New Roman" w:cs="Times New Roman"/>
          <w:kern w:val="0"/>
          <w14:ligatures w14:val="none"/>
        </w:rPr>
        <w:t xml:space="preserve"> Results (Section 3.1-3.2) and Methods (Section 2.3.3) </w:t>
      </w:r>
      <w:r w:rsidRPr="00553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Content:</w:t>
      </w:r>
    </w:p>
    <w:p w14:paraId="28420F59" w14:textId="77777777" w:rsidR="00553089" w:rsidRPr="00553089" w:rsidRDefault="00553089" w:rsidP="0055308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53089">
        <w:rPr>
          <w:rFonts w:ascii="Times New Roman" w:eastAsia="Times New Roman" w:hAnsi="Times New Roman" w:cs="Times New Roman"/>
          <w:kern w:val="0"/>
          <w14:ligatures w14:val="none"/>
        </w:rPr>
        <w:t>Rows: All 14 models (baseline, baseline_sp, baseline_env, baseline_env_sp, c4_only, c4_only_sp, full, full_sp, etc.)</w:t>
      </w:r>
    </w:p>
    <w:p w14:paraId="0953984F" w14:textId="77777777" w:rsidR="00553089" w:rsidRPr="00553089" w:rsidRDefault="00553089" w:rsidP="0055308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53089">
        <w:rPr>
          <w:rFonts w:ascii="Times New Roman" w:eastAsia="Times New Roman" w:hAnsi="Times New Roman" w:cs="Times New Roman"/>
          <w:kern w:val="0"/>
          <w14:ligatures w14:val="none"/>
        </w:rPr>
        <w:t xml:space="preserve">Columns: LOOIC, ΔLOOIC, SE(ΔLOOIC), R², RMSE, Slope (β_OIPC), Intercept (β₀) </w:t>
      </w:r>
      <w:r w:rsidRPr="00553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553089">
        <w:rPr>
          <w:rFonts w:ascii="Times New Roman" w:eastAsia="Times New Roman" w:hAnsi="Times New Roman" w:cs="Times New Roman"/>
          <w:kern w:val="0"/>
          <w14:ligatures w14:val="none"/>
        </w:rPr>
        <w:t xml:space="preserve"> Comprehensive model selection evidence</w:t>
      </w:r>
    </w:p>
    <w:p w14:paraId="6706D368" w14:textId="77777777" w:rsidR="00553089" w:rsidRPr="00553089" w:rsidRDefault="00553089" w:rsidP="005530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30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Table 2: Parameter Estimates (Best Model: full_sp)</w:t>
      </w:r>
    </w:p>
    <w:p w14:paraId="0BE92C47" w14:textId="77777777" w:rsidR="00553089" w:rsidRPr="00553089" w:rsidRDefault="00553089" w:rsidP="005530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53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Cite in:</w:t>
      </w:r>
      <w:r w:rsidRPr="00553089">
        <w:rPr>
          <w:rFonts w:ascii="Times New Roman" w:eastAsia="Times New Roman" w:hAnsi="Times New Roman" w:cs="Times New Roman"/>
          <w:kern w:val="0"/>
          <w14:ligatures w14:val="none"/>
        </w:rPr>
        <w:t xml:space="preserve"> Results (Section 3.2-3.3) </w:t>
      </w:r>
      <w:r w:rsidRPr="00553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Content:</w:t>
      </w:r>
    </w:p>
    <w:p w14:paraId="0B545E10" w14:textId="77777777" w:rsidR="00553089" w:rsidRPr="00553089" w:rsidRDefault="00553089" w:rsidP="0055308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53089">
        <w:rPr>
          <w:rFonts w:ascii="Times New Roman" w:eastAsia="Times New Roman" w:hAnsi="Times New Roman" w:cs="Times New Roman"/>
          <w:kern w:val="0"/>
          <w14:ligatures w14:val="none"/>
        </w:rPr>
        <w:t>Fixed effects: β_OIPC, β₀, elevation effect, MAP effect, C₄ effect</w:t>
      </w:r>
    </w:p>
    <w:p w14:paraId="3EA93D1E" w14:textId="77777777" w:rsidR="00553089" w:rsidRPr="00553089" w:rsidRDefault="00553089" w:rsidP="0055308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53089">
        <w:rPr>
          <w:rFonts w:ascii="Times New Roman" w:eastAsia="Times New Roman" w:hAnsi="Times New Roman" w:cs="Times New Roman"/>
          <w:kern w:val="0"/>
          <w14:ligatures w14:val="none"/>
        </w:rPr>
        <w:t>Spatial parameters: Length scale (ρ), Spatial variance (σ²_spatial), Nugget variance (σ²_nugget)</w:t>
      </w:r>
    </w:p>
    <w:p w14:paraId="7D9A6F4D" w14:textId="77777777" w:rsidR="00553089" w:rsidRPr="00553089" w:rsidRDefault="00553089" w:rsidP="0055308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53089">
        <w:rPr>
          <w:rFonts w:ascii="Times New Roman" w:eastAsia="Times New Roman" w:hAnsi="Times New Roman" w:cs="Times New Roman"/>
          <w:kern w:val="0"/>
          <w14:ligatures w14:val="none"/>
        </w:rPr>
        <w:t xml:space="preserve">Spatially varying parameters: Slope range, Slope SD, Intercept range, Intercept SD </w:t>
      </w:r>
      <w:r w:rsidRPr="00553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553089">
        <w:rPr>
          <w:rFonts w:ascii="Times New Roman" w:eastAsia="Times New Roman" w:hAnsi="Times New Roman" w:cs="Times New Roman"/>
          <w:kern w:val="0"/>
          <w14:ligatures w14:val="none"/>
        </w:rPr>
        <w:t xml:space="preserve"> Document final parameter estimates with uncertainty</w:t>
      </w:r>
    </w:p>
    <w:p w14:paraId="28ACE126" w14:textId="77777777" w:rsidR="00553089" w:rsidRPr="00553089" w:rsidRDefault="00553089" w:rsidP="005530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30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Table 3: Variance Decomposition (Optional - could be in supplement)</w:t>
      </w:r>
    </w:p>
    <w:p w14:paraId="0B46322B" w14:textId="77777777" w:rsidR="00553089" w:rsidRPr="00553089" w:rsidRDefault="00553089" w:rsidP="005530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53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Cite in:</w:t>
      </w:r>
      <w:r w:rsidRPr="00553089">
        <w:rPr>
          <w:rFonts w:ascii="Times New Roman" w:eastAsia="Times New Roman" w:hAnsi="Times New Roman" w:cs="Times New Roman"/>
          <w:kern w:val="0"/>
          <w14:ligatures w14:val="none"/>
        </w:rPr>
        <w:t xml:space="preserve"> Results (Section 3.3) </w:t>
      </w:r>
      <w:r w:rsidRPr="00553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Content:</w:t>
      </w:r>
    </w:p>
    <w:p w14:paraId="1EFF5A6A" w14:textId="77777777" w:rsidR="00553089" w:rsidRPr="00553089" w:rsidRDefault="00553089" w:rsidP="0055308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53089">
        <w:rPr>
          <w:rFonts w:ascii="Times New Roman" w:eastAsia="Times New Roman" w:hAnsi="Times New Roman" w:cs="Times New Roman"/>
          <w:kern w:val="0"/>
          <w14:ligatures w14:val="none"/>
        </w:rPr>
        <w:t>By model: Spatial variance %, Nugget variance %</w:t>
      </w:r>
    </w:p>
    <w:p w14:paraId="453C503A" w14:textId="77777777" w:rsidR="00553089" w:rsidRPr="00553089" w:rsidRDefault="00553089" w:rsidP="0055308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53089">
        <w:rPr>
          <w:rFonts w:ascii="Times New Roman" w:eastAsia="Times New Roman" w:hAnsi="Times New Roman" w:cs="Times New Roman"/>
          <w:kern w:val="0"/>
          <w14:ligatures w14:val="none"/>
        </w:rPr>
        <w:t xml:space="preserve">Within spatial: Intercept %, Slope % </w:t>
      </w:r>
      <w:r w:rsidRPr="00553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553089">
        <w:rPr>
          <w:rFonts w:ascii="Times New Roman" w:eastAsia="Times New Roman" w:hAnsi="Times New Roman" w:cs="Times New Roman"/>
          <w:kern w:val="0"/>
          <w14:ligatures w14:val="none"/>
        </w:rPr>
        <w:t xml:space="preserve"> Quantify variance partitioning</w:t>
      </w:r>
    </w:p>
    <w:p w14:paraId="35DE91FE" w14:textId="77777777" w:rsidR="00553089" w:rsidRPr="00553089" w:rsidRDefault="00BE1149" w:rsidP="0055308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E1149">
        <w:rPr>
          <w:rFonts w:ascii="Times New Roman" w:eastAsia="Times New Roman" w:hAnsi="Times New Roman" w:cs="Times New Roman"/>
          <w:noProof/>
          <w:kern w:val="0"/>
        </w:rPr>
        <w:pict w14:anchorId="241EA8E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6939DB5" w14:textId="77777777" w:rsidR="00553089" w:rsidRPr="00553089" w:rsidRDefault="00553089" w:rsidP="0055308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30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SUPPLEMENTARY FIGURES</w:t>
      </w:r>
    </w:p>
    <w:p w14:paraId="5815F9D3" w14:textId="77777777" w:rsidR="00553089" w:rsidRPr="00553089" w:rsidRDefault="00553089" w:rsidP="005530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30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Figure S1: Spatial Weight Fields</w:t>
      </w:r>
    </w:p>
    <w:p w14:paraId="5E1E0205" w14:textId="77777777" w:rsidR="00553089" w:rsidRPr="00553089" w:rsidRDefault="00553089" w:rsidP="005530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53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Cite in:</w:t>
      </w:r>
      <w:r w:rsidRPr="00553089">
        <w:rPr>
          <w:rFonts w:ascii="Times New Roman" w:eastAsia="Times New Roman" w:hAnsi="Times New Roman" w:cs="Times New Roman"/>
          <w:kern w:val="0"/>
          <w14:ligatures w14:val="none"/>
        </w:rPr>
        <w:t xml:space="preserve"> Methods supplement (S2.2 - Spatial modeling) </w:t>
      </w:r>
      <w:r w:rsidRPr="00553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Content:</w:t>
      </w:r>
      <w:r w:rsidRPr="00553089">
        <w:rPr>
          <w:rFonts w:ascii="Times New Roman" w:eastAsia="Times New Roman" w:hAnsi="Times New Roman" w:cs="Times New Roman"/>
          <w:kern w:val="0"/>
          <w14:ligatures w14:val="none"/>
        </w:rPr>
        <w:t xml:space="preserve"> (A) Exponential decay kernels, (B) Example weight fields centered on US site at λ = 20, 70, 300 km </w:t>
      </w:r>
      <w:r w:rsidRPr="00553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553089">
        <w:rPr>
          <w:rFonts w:ascii="Times New Roman" w:eastAsia="Times New Roman" w:hAnsi="Times New Roman" w:cs="Times New Roman"/>
          <w:kern w:val="0"/>
          <w14:ligatures w14:val="none"/>
        </w:rPr>
        <w:t xml:space="preserve"> Illustrate spatial weighting scheme</w:t>
      </w:r>
    </w:p>
    <w:p w14:paraId="40406903" w14:textId="77777777" w:rsidR="00553089" w:rsidRPr="00553089" w:rsidRDefault="00553089" w:rsidP="005530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30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Figure S2: Correlation Matrix</w:t>
      </w:r>
    </w:p>
    <w:p w14:paraId="020960D9" w14:textId="77777777" w:rsidR="00553089" w:rsidRPr="00553089" w:rsidRDefault="00553089" w:rsidP="005530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53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Cite in:</w:t>
      </w:r>
      <w:r w:rsidRPr="00553089">
        <w:rPr>
          <w:rFonts w:ascii="Times New Roman" w:eastAsia="Times New Roman" w:hAnsi="Times New Roman" w:cs="Times New Roman"/>
          <w:kern w:val="0"/>
          <w14:ligatures w14:val="none"/>
        </w:rPr>
        <w:t xml:space="preserve"> Methods supplement (S2.4 - Collinearity analysis) and Results supplement </w:t>
      </w:r>
      <w:r w:rsidRPr="00553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Content:</w:t>
      </w:r>
      <w:r w:rsidRPr="00553089">
        <w:rPr>
          <w:rFonts w:ascii="Times New Roman" w:eastAsia="Times New Roman" w:hAnsi="Times New Roman" w:cs="Times New Roman"/>
          <w:kern w:val="0"/>
          <w14:ligatures w14:val="none"/>
        </w:rPr>
        <w:t xml:space="preserve"> Heatmap of pairwise correlations among all predictors and δ²H_wax </w:t>
      </w:r>
      <w:r w:rsidRPr="00553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553089">
        <w:rPr>
          <w:rFonts w:ascii="Times New Roman" w:eastAsia="Times New Roman" w:hAnsi="Times New Roman" w:cs="Times New Roman"/>
          <w:kern w:val="0"/>
          <w14:ligatures w14:val="none"/>
        </w:rPr>
        <w:t xml:space="preserve"> Show multicollinearity structure justifying VIF screening</w:t>
      </w:r>
    </w:p>
    <w:p w14:paraId="3CD5269F" w14:textId="77777777" w:rsidR="00553089" w:rsidRPr="00553089" w:rsidRDefault="00553089" w:rsidP="005530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30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Figure S3: Spatial Autocorrelation in OLS Residuals</w:t>
      </w:r>
    </w:p>
    <w:p w14:paraId="583767AC" w14:textId="77777777" w:rsidR="00553089" w:rsidRPr="00553089" w:rsidRDefault="00553089" w:rsidP="005530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53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Cite in:</w:t>
      </w:r>
      <w:r w:rsidRPr="00553089">
        <w:rPr>
          <w:rFonts w:ascii="Times New Roman" w:eastAsia="Times New Roman" w:hAnsi="Times New Roman" w:cs="Times New Roman"/>
          <w:kern w:val="0"/>
          <w14:ligatures w14:val="none"/>
        </w:rPr>
        <w:t xml:space="preserve"> Results (Section 3.1) and Methods (Section 2.2.2) </w:t>
      </w:r>
      <w:r w:rsidRPr="00553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Content:</w:t>
      </w:r>
      <w:r w:rsidRPr="00553089">
        <w:rPr>
          <w:rFonts w:ascii="Times New Roman" w:eastAsia="Times New Roman" w:hAnsi="Times New Roman" w:cs="Times New Roman"/>
          <w:kern w:val="0"/>
          <w14:ligatures w14:val="none"/>
        </w:rPr>
        <w:t xml:space="preserve"> Map of residuals from OLS regression colored by magnitude, showing clustering (Moran's I = 0.614) </w:t>
      </w:r>
      <w:r w:rsidRPr="00553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553089">
        <w:rPr>
          <w:rFonts w:ascii="Times New Roman" w:eastAsia="Times New Roman" w:hAnsi="Times New Roman" w:cs="Times New Roman"/>
          <w:kern w:val="0"/>
          <w14:ligatures w14:val="none"/>
        </w:rPr>
        <w:t xml:space="preserve"> Justify need for spatial models</w:t>
      </w:r>
    </w:p>
    <w:p w14:paraId="60910E05" w14:textId="77777777" w:rsidR="00553089" w:rsidRPr="00553089" w:rsidRDefault="00553089" w:rsidP="005530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30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Figure S4: Optimization of Spatial Integration Scale</w:t>
      </w:r>
    </w:p>
    <w:p w14:paraId="37D3BC2B" w14:textId="77777777" w:rsidR="00553089" w:rsidRPr="00553089" w:rsidRDefault="00553089" w:rsidP="005530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53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Cite in:</w:t>
      </w:r>
      <w:r w:rsidRPr="00553089">
        <w:rPr>
          <w:rFonts w:ascii="Times New Roman" w:eastAsia="Times New Roman" w:hAnsi="Times New Roman" w:cs="Times New Roman"/>
          <w:kern w:val="0"/>
          <w14:ligatures w14:val="none"/>
        </w:rPr>
        <w:t xml:space="preserve"> Methods supplement (S2.2) </w:t>
      </w:r>
      <w:r w:rsidRPr="00553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Content:</w:t>
      </w:r>
      <w:r w:rsidRPr="00553089">
        <w:rPr>
          <w:rFonts w:ascii="Times New Roman" w:eastAsia="Times New Roman" w:hAnsi="Times New Roman" w:cs="Times New Roman"/>
          <w:kern w:val="0"/>
          <w14:ligatures w14:val="none"/>
        </w:rPr>
        <w:t xml:space="preserve"> R² vs λ curve showing optimal scale ~8 km for weighted regression </w:t>
      </w:r>
      <w:r w:rsidRPr="00553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553089">
        <w:rPr>
          <w:rFonts w:ascii="Times New Roman" w:eastAsia="Times New Roman" w:hAnsi="Times New Roman" w:cs="Times New Roman"/>
          <w:kern w:val="0"/>
          <w14:ligatures w14:val="none"/>
        </w:rPr>
        <w:t xml:space="preserve"> Document methodological optimization</w:t>
      </w:r>
    </w:p>
    <w:p w14:paraId="50E69C1B" w14:textId="77777777" w:rsidR="00553089" w:rsidRPr="00553089" w:rsidRDefault="00553089" w:rsidP="005530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30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Figure S5: Elevation Effects</w:t>
      </w:r>
    </w:p>
    <w:p w14:paraId="39FF9386" w14:textId="77777777" w:rsidR="00553089" w:rsidRPr="00553089" w:rsidRDefault="00553089" w:rsidP="005530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53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Cite in:</w:t>
      </w:r>
      <w:r w:rsidRPr="00553089">
        <w:rPr>
          <w:rFonts w:ascii="Times New Roman" w:eastAsia="Times New Roman" w:hAnsi="Times New Roman" w:cs="Times New Roman"/>
          <w:kern w:val="0"/>
          <w14:ligatures w14:val="none"/>
        </w:rPr>
        <w:t xml:space="preserve"> Results (Section 3.2 - Environmental predictors) </w:t>
      </w:r>
      <w:r w:rsidRPr="00553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Content:</w:t>
      </w:r>
      <w:r w:rsidRPr="00553089">
        <w:rPr>
          <w:rFonts w:ascii="Times New Roman" w:eastAsia="Times New Roman" w:hAnsi="Times New Roman" w:cs="Times New Roman"/>
          <w:kern w:val="0"/>
          <w14:ligatures w14:val="none"/>
        </w:rPr>
        <w:t xml:space="preserve"> (A) B-spline basis function effects with huge uncertainty bands, (B) Sample distribution histogram by elevation </w:t>
      </w:r>
      <w:r w:rsidRPr="00553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553089">
        <w:rPr>
          <w:rFonts w:ascii="Times New Roman" w:eastAsia="Times New Roman" w:hAnsi="Times New Roman" w:cs="Times New Roman"/>
          <w:kern w:val="0"/>
          <w14:ligatures w14:val="none"/>
        </w:rPr>
        <w:t xml:space="preserve"> Show elevation has minimal/uncertain effect</w:t>
      </w:r>
    </w:p>
    <w:p w14:paraId="1CCB3BBF" w14:textId="77777777" w:rsidR="00553089" w:rsidRPr="00553089" w:rsidRDefault="00553089" w:rsidP="005530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30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Figure S6-S14: Spatial Confounding Diagnostics (9 models)</w:t>
      </w:r>
    </w:p>
    <w:p w14:paraId="3BBFCD7A" w14:textId="77777777" w:rsidR="00553089" w:rsidRPr="00553089" w:rsidRDefault="00553089" w:rsidP="005530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53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Cite in:</w:t>
      </w:r>
      <w:r w:rsidRPr="00553089">
        <w:rPr>
          <w:rFonts w:ascii="Times New Roman" w:eastAsia="Times New Roman" w:hAnsi="Times New Roman" w:cs="Times New Roman"/>
          <w:kern w:val="0"/>
          <w14:ligatures w14:val="none"/>
        </w:rPr>
        <w:t xml:space="preserve"> Methods supplement (S3 - Spatial confounding assessment) </w:t>
      </w:r>
      <w:r w:rsidRPr="00553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Content:</w:t>
      </w:r>
      <w:r w:rsidRPr="00553089">
        <w:rPr>
          <w:rFonts w:ascii="Times New Roman" w:eastAsia="Times New Roman" w:hAnsi="Times New Roman" w:cs="Times New Roman"/>
          <w:kern w:val="0"/>
          <w14:ligatures w14:val="none"/>
        </w:rPr>
        <w:t xml:space="preserve"> For each spatial model: (A) Scatter of spatial effect vs δ²H_precip showing r = 0.48-0.53, (B) Map of spatial effects showing continental clustering </w:t>
      </w:r>
      <w:r w:rsidRPr="00553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553089">
        <w:rPr>
          <w:rFonts w:ascii="Times New Roman" w:eastAsia="Times New Roman" w:hAnsi="Times New Roman" w:cs="Times New Roman"/>
          <w:kern w:val="0"/>
          <w14:ligatures w14:val="none"/>
        </w:rPr>
        <w:t xml:space="preserve"> Document that spatial structure is not confounded with main predictor</w:t>
      </w:r>
    </w:p>
    <w:p w14:paraId="483A98E9" w14:textId="77777777" w:rsidR="00553089" w:rsidRPr="00553089" w:rsidRDefault="00553089" w:rsidP="005530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30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Figure S15: Posterior Distributions</w:t>
      </w:r>
    </w:p>
    <w:p w14:paraId="0B090973" w14:textId="77777777" w:rsidR="00553089" w:rsidRPr="00553089" w:rsidRDefault="00553089" w:rsidP="005530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53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Cite in:</w:t>
      </w:r>
      <w:r w:rsidRPr="00553089">
        <w:rPr>
          <w:rFonts w:ascii="Times New Roman" w:eastAsia="Times New Roman" w:hAnsi="Times New Roman" w:cs="Times New Roman"/>
          <w:kern w:val="0"/>
          <w14:ligatures w14:val="none"/>
        </w:rPr>
        <w:t xml:space="preserve"> Results supplement (S4.1) </w:t>
      </w:r>
      <w:r w:rsidRPr="00553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Content:</w:t>
      </w:r>
      <w:r w:rsidRPr="00553089">
        <w:rPr>
          <w:rFonts w:ascii="Times New Roman" w:eastAsia="Times New Roman" w:hAnsi="Times New Roman" w:cs="Times New Roman"/>
          <w:kern w:val="0"/>
          <w14:ligatures w14:val="none"/>
        </w:rPr>
        <w:t xml:space="preserve"> Density plots of key parameters from full_sp model </w:t>
      </w:r>
      <w:r w:rsidRPr="00553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553089">
        <w:rPr>
          <w:rFonts w:ascii="Times New Roman" w:eastAsia="Times New Roman" w:hAnsi="Times New Roman" w:cs="Times New Roman"/>
          <w:kern w:val="0"/>
          <w14:ligatures w14:val="none"/>
        </w:rPr>
        <w:t xml:space="preserve"> Show posterior uncertainty structure</w:t>
      </w:r>
    </w:p>
    <w:p w14:paraId="74BC3C58" w14:textId="77777777" w:rsidR="00553089" w:rsidRPr="00553089" w:rsidRDefault="00553089" w:rsidP="005530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30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Figure S16: Convergence Diagnostics</w:t>
      </w:r>
    </w:p>
    <w:p w14:paraId="7463E551" w14:textId="77777777" w:rsidR="00553089" w:rsidRPr="00553089" w:rsidRDefault="00553089" w:rsidP="005530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53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Cite in:</w:t>
      </w:r>
      <w:r w:rsidRPr="00553089">
        <w:rPr>
          <w:rFonts w:ascii="Times New Roman" w:eastAsia="Times New Roman" w:hAnsi="Times New Roman" w:cs="Times New Roman"/>
          <w:kern w:val="0"/>
          <w14:ligatures w14:val="none"/>
        </w:rPr>
        <w:t xml:space="preserve"> Methods supplement (S3.3) </w:t>
      </w:r>
      <w:r w:rsidRPr="00553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Content:</w:t>
      </w:r>
      <w:r w:rsidRPr="00553089">
        <w:rPr>
          <w:rFonts w:ascii="Times New Roman" w:eastAsia="Times New Roman" w:hAnsi="Times New Roman" w:cs="Times New Roman"/>
          <w:kern w:val="0"/>
          <w14:ligatures w14:val="none"/>
        </w:rPr>
        <w:t xml:space="preserve"> Trace plots and R̂ values for key parameters </w:t>
      </w:r>
      <w:r w:rsidRPr="00553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553089">
        <w:rPr>
          <w:rFonts w:ascii="Times New Roman" w:eastAsia="Times New Roman" w:hAnsi="Times New Roman" w:cs="Times New Roman"/>
          <w:kern w:val="0"/>
          <w14:ligatures w14:val="none"/>
        </w:rPr>
        <w:t xml:space="preserve"> Document MCMC convergence</w:t>
      </w:r>
    </w:p>
    <w:p w14:paraId="37613D1A" w14:textId="77777777" w:rsidR="00553089" w:rsidRPr="00553089" w:rsidRDefault="00553089" w:rsidP="005530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30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Figure S17: Observed vs Predicted</w:t>
      </w:r>
    </w:p>
    <w:p w14:paraId="2871DED8" w14:textId="77777777" w:rsidR="00553089" w:rsidRPr="00553089" w:rsidRDefault="00553089" w:rsidP="005530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53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Cite in:</w:t>
      </w:r>
      <w:r w:rsidRPr="00553089">
        <w:rPr>
          <w:rFonts w:ascii="Times New Roman" w:eastAsia="Times New Roman" w:hAnsi="Times New Roman" w:cs="Times New Roman"/>
          <w:kern w:val="0"/>
          <w14:ligatures w14:val="none"/>
        </w:rPr>
        <w:t xml:space="preserve"> Results supplement (S4.2) </w:t>
      </w:r>
      <w:r w:rsidRPr="00553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Content:</w:t>
      </w:r>
      <w:r w:rsidRPr="00553089">
        <w:rPr>
          <w:rFonts w:ascii="Times New Roman" w:eastAsia="Times New Roman" w:hAnsi="Times New Roman" w:cs="Times New Roman"/>
          <w:kern w:val="0"/>
          <w14:ligatures w14:val="none"/>
        </w:rPr>
        <w:t xml:space="preserve"> Scatter plot with 1:1 line, uncertainty bands, comparing spatial vs non-spatial models </w:t>
      </w:r>
      <w:r w:rsidRPr="00553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553089">
        <w:rPr>
          <w:rFonts w:ascii="Times New Roman" w:eastAsia="Times New Roman" w:hAnsi="Times New Roman" w:cs="Times New Roman"/>
          <w:kern w:val="0"/>
          <w14:ligatures w14:val="none"/>
        </w:rPr>
        <w:t xml:space="preserve"> Assess model calibration and coverage</w:t>
      </w:r>
    </w:p>
    <w:p w14:paraId="337EDA7D" w14:textId="77777777" w:rsidR="00553089" w:rsidRPr="00553089" w:rsidRDefault="00553089" w:rsidP="005530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30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Figure S18-S20: Cross-Validation Results</w:t>
      </w:r>
    </w:p>
    <w:p w14:paraId="2490B4F8" w14:textId="77777777" w:rsidR="00553089" w:rsidRPr="00553089" w:rsidRDefault="00553089" w:rsidP="005530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53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Cite in:</w:t>
      </w:r>
      <w:r w:rsidRPr="00553089">
        <w:rPr>
          <w:rFonts w:ascii="Times New Roman" w:eastAsia="Times New Roman" w:hAnsi="Times New Roman" w:cs="Times New Roman"/>
          <w:kern w:val="0"/>
          <w14:ligatures w14:val="none"/>
        </w:rPr>
        <w:t xml:space="preserve"> Results supplement (S4.3) </w:t>
      </w:r>
      <w:r w:rsidRPr="00553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Content:</w:t>
      </w:r>
      <w:r w:rsidRPr="00553089">
        <w:rPr>
          <w:rFonts w:ascii="Times New Roman" w:eastAsia="Times New Roman" w:hAnsi="Times New Roman" w:cs="Times New Roman"/>
          <w:kern w:val="0"/>
          <w14:ligatures w14:val="none"/>
        </w:rPr>
        <w:t xml:space="preserve"> Regional stratified CV performance, spatial block CV results </w:t>
      </w:r>
      <w:r w:rsidRPr="00553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553089">
        <w:rPr>
          <w:rFonts w:ascii="Times New Roman" w:eastAsia="Times New Roman" w:hAnsi="Times New Roman" w:cs="Times New Roman"/>
          <w:kern w:val="0"/>
          <w14:ligatures w14:val="none"/>
        </w:rPr>
        <w:t xml:space="preserve"> Validate out-of-sample predictive performance</w:t>
      </w:r>
    </w:p>
    <w:p w14:paraId="5E7B537A" w14:textId="77777777" w:rsidR="00553089" w:rsidRPr="00553089" w:rsidRDefault="00BE1149" w:rsidP="00553089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2F9C6DC">
          <v:rect id="Horizontal Lin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C3E50CD" w14:textId="77777777" w:rsidR="00553089" w:rsidRPr="00553089" w:rsidRDefault="00553089" w:rsidP="0055308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30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SUPPLEMENTARY TABLES</w:t>
      </w:r>
    </w:p>
    <w:p w14:paraId="3DAEAE60" w14:textId="77777777" w:rsidR="00553089" w:rsidRPr="00553089" w:rsidRDefault="00553089" w:rsidP="005530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30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Table S1: Data Summary Statistics</w:t>
      </w:r>
    </w:p>
    <w:p w14:paraId="716473E9" w14:textId="77777777" w:rsidR="00553089" w:rsidRPr="00553089" w:rsidRDefault="00553089" w:rsidP="005530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53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Cite in:</w:t>
      </w:r>
      <w:r w:rsidRPr="00553089">
        <w:rPr>
          <w:rFonts w:ascii="Times New Roman" w:eastAsia="Times New Roman" w:hAnsi="Times New Roman" w:cs="Times New Roman"/>
          <w:kern w:val="0"/>
          <w14:ligatures w14:val="none"/>
        </w:rPr>
        <w:t xml:space="preserve"> Methods (Section 2.1) </w:t>
      </w:r>
      <w:r w:rsidRPr="00553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Content:</w:t>
      </w:r>
      <w:r w:rsidRPr="00553089">
        <w:rPr>
          <w:rFonts w:ascii="Times New Roman" w:eastAsia="Times New Roman" w:hAnsi="Times New Roman" w:cs="Times New Roman"/>
          <w:kern w:val="0"/>
          <w14:ligatures w14:val="none"/>
        </w:rPr>
        <w:t xml:space="preserve"> By region: N, δ²H_wax (mean, SD, range), δ²H_precip (mean, SD, range), Elevation (mean, SD, range), C₄ fraction (mean, SD) </w:t>
      </w:r>
      <w:r w:rsidRPr="00553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553089">
        <w:rPr>
          <w:rFonts w:ascii="Times New Roman" w:eastAsia="Times New Roman" w:hAnsi="Times New Roman" w:cs="Times New Roman"/>
          <w:kern w:val="0"/>
          <w14:ligatures w14:val="none"/>
        </w:rPr>
        <w:t xml:space="preserve"> Comprehensive data description</w:t>
      </w:r>
    </w:p>
    <w:p w14:paraId="35BFA616" w14:textId="77777777" w:rsidR="00553089" w:rsidRPr="00553089" w:rsidRDefault="00553089" w:rsidP="005530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30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Table S2: Complete Model Specifications</w:t>
      </w:r>
    </w:p>
    <w:p w14:paraId="145357D0" w14:textId="77777777" w:rsidR="00553089" w:rsidRPr="00553089" w:rsidRDefault="00553089" w:rsidP="005530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53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Cite in:</w:t>
      </w:r>
      <w:r w:rsidRPr="00553089">
        <w:rPr>
          <w:rFonts w:ascii="Times New Roman" w:eastAsia="Times New Roman" w:hAnsi="Times New Roman" w:cs="Times New Roman"/>
          <w:kern w:val="0"/>
          <w14:ligatures w14:val="none"/>
        </w:rPr>
        <w:t xml:space="preserve"> Methods supplement (S2.3) </w:t>
      </w:r>
      <w:r w:rsidRPr="00553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Content:</w:t>
      </w:r>
      <w:r w:rsidRPr="00553089">
        <w:rPr>
          <w:rFonts w:ascii="Times New Roman" w:eastAsia="Times New Roman" w:hAnsi="Times New Roman" w:cs="Times New Roman"/>
          <w:kern w:val="0"/>
          <w14:ligatures w14:val="none"/>
        </w:rPr>
        <w:t xml:space="preserve"> For each model: Predictors included, Prior distributions, Knot configuration, Spatial structure </w:t>
      </w:r>
      <w:r w:rsidRPr="00553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553089">
        <w:rPr>
          <w:rFonts w:ascii="Times New Roman" w:eastAsia="Times New Roman" w:hAnsi="Times New Roman" w:cs="Times New Roman"/>
          <w:kern w:val="0"/>
          <w14:ligatures w14:val="none"/>
        </w:rPr>
        <w:t xml:space="preserve"> Full reproducibility documentation</w:t>
      </w:r>
    </w:p>
    <w:p w14:paraId="5C5C746B" w14:textId="77777777" w:rsidR="00553089" w:rsidRPr="00553089" w:rsidRDefault="00553089" w:rsidP="005530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30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Table S3: Prior Specifications</w:t>
      </w:r>
    </w:p>
    <w:p w14:paraId="61EB0D01" w14:textId="77777777" w:rsidR="00553089" w:rsidRPr="00553089" w:rsidRDefault="00553089" w:rsidP="005530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53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Cite in:</w:t>
      </w:r>
      <w:r w:rsidRPr="00553089">
        <w:rPr>
          <w:rFonts w:ascii="Times New Roman" w:eastAsia="Times New Roman" w:hAnsi="Times New Roman" w:cs="Times New Roman"/>
          <w:kern w:val="0"/>
          <w14:ligatures w14:val="none"/>
        </w:rPr>
        <w:t xml:space="preserve"> Methods supplement (S2.3) </w:t>
      </w:r>
      <w:r w:rsidRPr="00553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Content:</w:t>
      </w:r>
      <w:r w:rsidRPr="00553089">
        <w:rPr>
          <w:rFonts w:ascii="Times New Roman" w:eastAsia="Times New Roman" w:hAnsi="Times New Roman" w:cs="Times New Roman"/>
          <w:kern w:val="0"/>
          <w14:ligatures w14:val="none"/>
        </w:rPr>
        <w:t xml:space="preserve"> All priors with justifications (PC priors for σ, ρ; weakly informative for β) </w:t>
      </w:r>
      <w:r w:rsidRPr="00553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553089">
        <w:rPr>
          <w:rFonts w:ascii="Times New Roman" w:eastAsia="Times New Roman" w:hAnsi="Times New Roman" w:cs="Times New Roman"/>
          <w:kern w:val="0"/>
          <w14:ligatures w14:val="none"/>
        </w:rPr>
        <w:t xml:space="preserve"> Transparent Bayesian workflow</w:t>
      </w:r>
    </w:p>
    <w:p w14:paraId="115EBAEE" w14:textId="77777777" w:rsidR="00553089" w:rsidRPr="00553089" w:rsidRDefault="00553089" w:rsidP="005530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30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Table S4: VIF Statistics</w:t>
      </w:r>
    </w:p>
    <w:p w14:paraId="7A35EE96" w14:textId="77777777" w:rsidR="00553089" w:rsidRPr="00553089" w:rsidRDefault="00553089" w:rsidP="005530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53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Cite in:</w:t>
      </w:r>
      <w:r w:rsidRPr="00553089">
        <w:rPr>
          <w:rFonts w:ascii="Times New Roman" w:eastAsia="Times New Roman" w:hAnsi="Times New Roman" w:cs="Times New Roman"/>
          <w:kern w:val="0"/>
          <w14:ligatures w14:val="none"/>
        </w:rPr>
        <w:t xml:space="preserve"> Methods supplement (S2.4) </w:t>
      </w:r>
      <w:r w:rsidRPr="00553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Content:</w:t>
      </w:r>
      <w:r w:rsidRPr="00553089">
        <w:rPr>
          <w:rFonts w:ascii="Times New Roman" w:eastAsia="Times New Roman" w:hAnsi="Times New Roman" w:cs="Times New Roman"/>
          <w:kern w:val="0"/>
          <w14:ligatures w14:val="none"/>
        </w:rPr>
        <w:t xml:space="preserve"> VIF values for all predictors before and after collinearity filtering </w:t>
      </w:r>
      <w:r w:rsidRPr="00553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553089">
        <w:rPr>
          <w:rFonts w:ascii="Times New Roman" w:eastAsia="Times New Roman" w:hAnsi="Times New Roman" w:cs="Times New Roman"/>
          <w:kern w:val="0"/>
          <w14:ligatures w14:val="none"/>
        </w:rPr>
        <w:t xml:space="preserve"> Document variable selection process</w:t>
      </w:r>
    </w:p>
    <w:p w14:paraId="020EDE31" w14:textId="77777777" w:rsidR="00553089" w:rsidRPr="00553089" w:rsidRDefault="00553089" w:rsidP="005530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30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Table S5: Cross-Validation Performance by Region</w:t>
      </w:r>
    </w:p>
    <w:p w14:paraId="0F6EAE48" w14:textId="77777777" w:rsidR="00553089" w:rsidRPr="00553089" w:rsidRDefault="00553089" w:rsidP="005530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53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Cite in:</w:t>
      </w:r>
      <w:r w:rsidRPr="00553089">
        <w:rPr>
          <w:rFonts w:ascii="Times New Roman" w:eastAsia="Times New Roman" w:hAnsi="Times New Roman" w:cs="Times New Roman"/>
          <w:kern w:val="0"/>
          <w14:ligatures w14:val="none"/>
        </w:rPr>
        <w:t xml:space="preserve"> Results supplement (S4.3) </w:t>
      </w:r>
      <w:r w:rsidRPr="00553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Content:</w:t>
      </w:r>
      <w:r w:rsidRPr="00553089">
        <w:rPr>
          <w:rFonts w:ascii="Times New Roman" w:eastAsia="Times New Roman" w:hAnsi="Times New Roman" w:cs="Times New Roman"/>
          <w:kern w:val="0"/>
          <w14:ligatures w14:val="none"/>
        </w:rPr>
        <w:t xml:space="preserve"> By region and model: RMSE, MAE, R², Coverage </w:t>
      </w:r>
      <w:r w:rsidRPr="00553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553089">
        <w:rPr>
          <w:rFonts w:ascii="Times New Roman" w:eastAsia="Times New Roman" w:hAnsi="Times New Roman" w:cs="Times New Roman"/>
          <w:kern w:val="0"/>
          <w14:ligatures w14:val="none"/>
        </w:rPr>
        <w:t xml:space="preserve"> Detailed regional performance breakdown</w:t>
      </w:r>
    </w:p>
    <w:p w14:paraId="2420C7A4" w14:textId="77777777" w:rsidR="00553089" w:rsidRPr="00553089" w:rsidRDefault="00553089" w:rsidP="005530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30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Table S6: Knot Sensitivity Analysis</w:t>
      </w:r>
    </w:p>
    <w:p w14:paraId="1897B400" w14:textId="77777777" w:rsidR="00553089" w:rsidRPr="00553089" w:rsidRDefault="00553089" w:rsidP="005530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53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Cite in:</w:t>
      </w:r>
      <w:r w:rsidRPr="00553089">
        <w:rPr>
          <w:rFonts w:ascii="Times New Roman" w:eastAsia="Times New Roman" w:hAnsi="Times New Roman" w:cs="Times New Roman"/>
          <w:kern w:val="0"/>
          <w14:ligatures w14:val="none"/>
        </w:rPr>
        <w:t xml:space="preserve"> Methods supplement (S2.2) or Results supplement </w:t>
      </w:r>
      <w:r w:rsidRPr="00553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Content:</w:t>
      </w:r>
      <w:r w:rsidRPr="00553089">
        <w:rPr>
          <w:rFonts w:ascii="Times New Roman" w:eastAsia="Times New Roman" w:hAnsi="Times New Roman" w:cs="Times New Roman"/>
          <w:kern w:val="0"/>
          <w14:ligatures w14:val="none"/>
        </w:rPr>
        <w:t xml:space="preserve"> Performance metrics for 50, 100, 125, 150 knots </w:t>
      </w:r>
      <w:r w:rsidRPr="00553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553089">
        <w:rPr>
          <w:rFonts w:ascii="Times New Roman" w:eastAsia="Times New Roman" w:hAnsi="Times New Roman" w:cs="Times New Roman"/>
          <w:kern w:val="0"/>
          <w14:ligatures w14:val="none"/>
        </w:rPr>
        <w:t xml:space="preserve"> Show results are robust to knot configuration</w:t>
      </w:r>
    </w:p>
    <w:p w14:paraId="0EE11A2D" w14:textId="77777777" w:rsidR="00553089" w:rsidRPr="00553089" w:rsidRDefault="00553089" w:rsidP="005530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30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Table S7: Spatial Confounding Summary</w:t>
      </w:r>
    </w:p>
    <w:p w14:paraId="6CB5F056" w14:textId="77777777" w:rsidR="00553089" w:rsidRPr="00553089" w:rsidRDefault="00553089" w:rsidP="005530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53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Cite in:</w:t>
      </w:r>
      <w:r w:rsidRPr="00553089">
        <w:rPr>
          <w:rFonts w:ascii="Times New Roman" w:eastAsia="Times New Roman" w:hAnsi="Times New Roman" w:cs="Times New Roman"/>
          <w:kern w:val="0"/>
          <w14:ligatures w14:val="none"/>
        </w:rPr>
        <w:t xml:space="preserve"> Results supplement (S3 - Spatial confounding assessment) </w:t>
      </w:r>
      <w:r w:rsidRPr="00553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Content:</w:t>
      </w:r>
      <w:r w:rsidRPr="00553089">
        <w:rPr>
          <w:rFonts w:ascii="Times New Roman" w:eastAsia="Times New Roman" w:hAnsi="Times New Roman" w:cs="Times New Roman"/>
          <w:kern w:val="0"/>
          <w14:ligatures w14:val="none"/>
        </w:rPr>
        <w:t xml:space="preserve"> For each spatial model: Correlation(spatial effect, δ²H_precip), R², p-value, Risk level </w:t>
      </w:r>
      <w:r w:rsidRPr="005530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553089">
        <w:rPr>
          <w:rFonts w:ascii="Times New Roman" w:eastAsia="Times New Roman" w:hAnsi="Times New Roman" w:cs="Times New Roman"/>
          <w:kern w:val="0"/>
          <w14:ligatures w14:val="none"/>
        </w:rPr>
        <w:t xml:space="preserve"> Quantitative confounding assessment</w:t>
      </w:r>
    </w:p>
    <w:p w14:paraId="691A33BD" w14:textId="77777777" w:rsidR="00B245CF" w:rsidRPr="00553089" w:rsidRDefault="00B245CF" w:rsidP="00553089"/>
    <w:sectPr w:rsidR="00B245CF" w:rsidRPr="00553089" w:rsidSect="00FE1B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ource Sans Pro">
    <w:panose1 w:val="020B0503030403020204"/>
    <w:charset w:val="00"/>
    <w:family w:val="swiss"/>
    <w:notTrueType/>
    <w:pitch w:val="variable"/>
    <w:sig w:usb0="600002F7" w:usb1="02000001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2608E"/>
    <w:multiLevelType w:val="multilevel"/>
    <w:tmpl w:val="088C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0B5F4A"/>
    <w:multiLevelType w:val="multilevel"/>
    <w:tmpl w:val="A97A1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7B4BAE"/>
    <w:multiLevelType w:val="multilevel"/>
    <w:tmpl w:val="08AAC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5377068">
    <w:abstractNumId w:val="1"/>
  </w:num>
  <w:num w:numId="2" w16cid:durableId="1559053163">
    <w:abstractNumId w:val="2"/>
  </w:num>
  <w:num w:numId="3" w16cid:durableId="137261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831"/>
    <w:rsid w:val="00104886"/>
    <w:rsid w:val="001457E9"/>
    <w:rsid w:val="00156DD9"/>
    <w:rsid w:val="00177B87"/>
    <w:rsid w:val="001E4831"/>
    <w:rsid w:val="001F34E9"/>
    <w:rsid w:val="004C65DE"/>
    <w:rsid w:val="00522455"/>
    <w:rsid w:val="00553089"/>
    <w:rsid w:val="005F2FC9"/>
    <w:rsid w:val="006E03EC"/>
    <w:rsid w:val="00752EA5"/>
    <w:rsid w:val="007D6D9C"/>
    <w:rsid w:val="007E4DDA"/>
    <w:rsid w:val="00822EC4"/>
    <w:rsid w:val="00AB5CA4"/>
    <w:rsid w:val="00AF2B08"/>
    <w:rsid w:val="00B245CF"/>
    <w:rsid w:val="00B70929"/>
    <w:rsid w:val="00BE1149"/>
    <w:rsid w:val="00C76F09"/>
    <w:rsid w:val="00C77F3C"/>
    <w:rsid w:val="00F41F16"/>
    <w:rsid w:val="00F55F68"/>
    <w:rsid w:val="00FE1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8D46A7C"/>
  <w15:chartTrackingRefBased/>
  <w15:docId w15:val="{6BE96D10-AE3F-AD47-901F-2D210E383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urce Sans Pro" w:eastAsiaTheme="minorHAnsi" w:hAnsi="Source Sans Pro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48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48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483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83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83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83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83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83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83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8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48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E483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83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83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83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83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83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83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83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8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83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483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8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8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8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8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8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8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83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E4831"/>
    <w:rPr>
      <w:b/>
      <w:bCs/>
    </w:rPr>
  </w:style>
  <w:style w:type="paragraph" w:customStyle="1" w:styleId="whitespace-normal">
    <w:name w:val="whitespace-normal"/>
    <w:basedOn w:val="Normal"/>
    <w:rsid w:val="001E483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1049</Words>
  <Characters>6520</Characters>
  <Application>Microsoft Office Word</Application>
  <DocSecurity>0</DocSecurity>
  <Lines>103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Bradley</dc:creator>
  <cp:keywords/>
  <dc:description/>
  <cp:lastModifiedBy>Alexander Bradley</cp:lastModifiedBy>
  <cp:revision>3</cp:revision>
  <dcterms:created xsi:type="dcterms:W3CDTF">2025-11-09T02:26:00Z</dcterms:created>
  <dcterms:modified xsi:type="dcterms:W3CDTF">2025-11-10T20:10:00Z</dcterms:modified>
</cp:coreProperties>
</file>