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CB675" w14:textId="72432CB8" w:rsidR="004E15F1" w:rsidRPr="00797CEF" w:rsidRDefault="004E15F1" w:rsidP="004E15F1">
      <w:pPr>
        <w:pStyle w:val="p1"/>
        <w:spacing w:before="0" w:beforeAutospacing="0" w:after="0" w:afterAutospacing="0"/>
        <w:rPr>
          <w:b/>
          <w:bCs/>
        </w:rPr>
      </w:pPr>
      <w:r w:rsidRPr="00797CEF">
        <w:rPr>
          <w:b/>
          <w:bCs/>
        </w:rPr>
        <w:t xml:space="preserve">Spatial modeling improves </w:t>
      </w:r>
      <w:r w:rsidR="00445AC5" w:rsidRPr="00797CEF">
        <w:rPr>
          <w:b/>
          <w:bCs/>
        </w:rPr>
        <w:t xml:space="preserve">the </w:t>
      </w:r>
      <w:r w:rsidRPr="00797CEF">
        <w:rPr>
          <w:b/>
          <w:bCs/>
        </w:rPr>
        <w:t>calibration of leaf wax hydrogen isotopes to precipitation</w:t>
      </w:r>
    </w:p>
    <w:p w14:paraId="74F8C631" w14:textId="4D82526A" w:rsidR="0083532D" w:rsidRPr="00797CEF" w:rsidRDefault="00AE3B30" w:rsidP="00956656">
      <w:pPr>
        <w:pStyle w:val="p1"/>
        <w:spacing w:before="0" w:beforeAutospacing="0" w:after="0" w:afterAutospacing="0"/>
      </w:pPr>
      <w:r w:rsidRPr="00797CEF">
        <w:rPr>
          <w:b/>
          <w:bCs/>
          <w:kern w:val="36"/>
        </w:rPr>
        <w:t xml:space="preserve">Supplementary </w:t>
      </w:r>
      <w:r w:rsidR="00E21100" w:rsidRPr="00797CEF">
        <w:rPr>
          <w:b/>
          <w:bCs/>
          <w:kern w:val="36"/>
        </w:rPr>
        <w:t>Material</w:t>
      </w:r>
    </w:p>
    <w:p w14:paraId="60F041F9" w14:textId="77777777" w:rsidR="009D343E" w:rsidRPr="00797CEF" w:rsidRDefault="009D343E" w:rsidP="00D30B74">
      <w:pPr>
        <w:outlineLvl w:val="2"/>
        <w:rPr>
          <w:rFonts w:ascii="Times New Roman" w:eastAsia="Times New Roman" w:hAnsi="Times New Roman" w:cs="Times New Roman"/>
          <w:b/>
          <w:bCs/>
          <w:kern w:val="0"/>
          <w14:ligatures w14:val="none"/>
        </w:rPr>
      </w:pPr>
    </w:p>
    <w:p w14:paraId="71674DA1" w14:textId="5DBB5B9E" w:rsidR="003C74F2" w:rsidRPr="00797CEF" w:rsidRDefault="00A427F7" w:rsidP="00D30B74">
      <w:pPr>
        <w:outlineLvl w:val="1"/>
        <w:rPr>
          <w:rFonts w:ascii="Times New Roman" w:hAnsi="Times New Roman" w:cs="Times New Roman"/>
        </w:rPr>
      </w:pPr>
      <w:r w:rsidRPr="00797CEF">
        <w:rPr>
          <w:rFonts w:ascii="Times New Roman" w:hAnsi="Times New Roman" w:cs="Times New Roman"/>
          <w:b/>
          <w:bCs/>
        </w:rPr>
        <w:t>S</w:t>
      </w:r>
      <w:r w:rsidR="003C74F2" w:rsidRPr="00797CEF">
        <w:rPr>
          <w:rFonts w:ascii="Times New Roman" w:hAnsi="Times New Roman" w:cs="Times New Roman"/>
          <w:b/>
          <w:bCs/>
        </w:rPr>
        <w:t>1.1 Ordinary Least Squares Regression</w:t>
      </w:r>
    </w:p>
    <w:p w14:paraId="231A0829" w14:textId="77777777" w:rsidR="003C74F2" w:rsidRPr="00797CEF" w:rsidRDefault="003C74F2" w:rsidP="00D30B74">
      <w:pPr>
        <w:outlineLvl w:val="1"/>
        <w:rPr>
          <w:rFonts w:ascii="Times New Roman" w:hAnsi="Times New Roman" w:cs="Times New Roman"/>
        </w:rPr>
      </w:pPr>
    </w:p>
    <w:p w14:paraId="38B7CB50" w14:textId="5183F0EC" w:rsidR="003C74F2" w:rsidRPr="00797CEF" w:rsidRDefault="003C74F2" w:rsidP="00D30B74">
      <w:pPr>
        <w:outlineLvl w:val="1"/>
        <w:rPr>
          <w:rFonts w:ascii="Times New Roman" w:hAnsi="Times New Roman" w:cs="Times New Roman"/>
        </w:rPr>
      </w:pPr>
      <w:r w:rsidRPr="00797CEF">
        <w:rPr>
          <w:rFonts w:ascii="Times New Roman" w:hAnsi="Times New Roman" w:cs="Times New Roman"/>
        </w:rPr>
        <w:t xml:space="preserve">The relationship between </w:t>
      </w:r>
      <w:r w:rsidR="00D23F8D" w:rsidRPr="00797CEF">
        <w:rPr>
          <w:rFonts w:ascii="Times New Roman" w:eastAsia="Times New Roman" w:hAnsi="Times New Roman" w:cs="Times New Roman"/>
          <w:kern w:val="0"/>
          <w14:ligatures w14:val="none"/>
        </w:rPr>
        <w:t>δ</w:t>
      </w:r>
      <w:r w:rsidR="00D23F8D" w:rsidRPr="00797CEF">
        <w:rPr>
          <w:rFonts w:ascii="Times New Roman" w:eastAsia="Times New Roman" w:hAnsi="Times New Roman" w:cs="Times New Roman"/>
          <w:kern w:val="0"/>
          <w:vertAlign w:val="superscript"/>
          <w14:ligatures w14:val="none"/>
        </w:rPr>
        <w:t>2</w:t>
      </w:r>
      <w:r w:rsidR="00D23F8D" w:rsidRPr="00797CEF">
        <w:rPr>
          <w:rFonts w:ascii="Times New Roman" w:eastAsia="Times New Roman" w:hAnsi="Times New Roman" w:cs="Times New Roman"/>
          <w:kern w:val="0"/>
          <w14:ligatures w14:val="none"/>
        </w:rPr>
        <w:t>H</w:t>
      </w:r>
      <w:r w:rsidRPr="00797CEF">
        <w:rPr>
          <w:rFonts w:ascii="Times New Roman" w:hAnsi="Times New Roman" w:cs="Times New Roman"/>
          <w:vertAlign w:val="subscript"/>
        </w:rPr>
        <w:t>wax</w:t>
      </w:r>
      <w:r w:rsidRPr="00797CEF">
        <w:rPr>
          <w:rFonts w:ascii="Times New Roman" w:hAnsi="Times New Roman" w:cs="Times New Roman"/>
        </w:rPr>
        <w:t xml:space="preserve"> and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 xml:space="preserve"> can be described by an ordinary least squares (OLS) regression </w:t>
      </w:r>
      <w:r w:rsidRPr="00797CEF">
        <w:rPr>
          <w:rFonts w:ascii="Times New Roman" w:hAnsi="Times New Roman" w:cs="Times New Roman"/>
        </w:rPr>
        <w:fldChar w:fldCharType="begin" w:fldLock="1"/>
      </w:r>
      <w:r w:rsidRPr="00797CEF">
        <w:rPr>
          <w:rFonts w:ascii="Times New Roman" w:hAnsi="Times New Roman" w:cs="Times New Roman"/>
        </w:rPr>
        <w:instrText>ADDIN paperpile_citation &lt;clusterId&gt;J221X271T862Q383&lt;/clusterId&gt;&lt;metadata&gt;&lt;citation&gt;&lt;id&gt;72ec2ae3-1fb1-4d7d-8e16-000c946b71ee&lt;/id&gt;&lt;/citation&gt;&lt;/metadata&gt;&lt;data&gt;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&lt;/data&gt; \* MERGEFORMAT</w:instrText>
      </w:r>
      <w:r w:rsidRPr="00797CEF">
        <w:rPr>
          <w:rFonts w:ascii="Times New Roman" w:hAnsi="Times New Roman" w:cs="Times New Roman"/>
        </w:rPr>
        <w:fldChar w:fldCharType="separate"/>
      </w:r>
      <w:r w:rsidRPr="00797CEF">
        <w:rPr>
          <w:rFonts w:ascii="Times New Roman" w:hAnsi="Times New Roman" w:cs="Times New Roman"/>
          <w:noProof/>
        </w:rPr>
        <w:t>(Sachse et al., 2012)</w:t>
      </w:r>
      <w:r w:rsidRPr="00797CEF">
        <w:rPr>
          <w:rFonts w:ascii="Times New Roman" w:hAnsi="Times New Roman" w:cs="Times New Roman"/>
        </w:rPr>
        <w:fldChar w:fldCharType="end"/>
      </w:r>
      <w:r w:rsidRPr="00797CEF">
        <w:rPr>
          <w:rFonts w:ascii="Times New Roman" w:hAnsi="Times New Roman" w:cs="Times New Roman"/>
        </w:rPr>
        <w:t>. This approach models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rPr>
        <w:t xml:space="preserve"> as a linear function of</w:t>
      </w:r>
      <w:r w:rsidRPr="00797CEF">
        <w:rPr>
          <w:rFonts w:ascii="Times New Roman" w:hAnsi="Times New Roman" w:cs="Times New Roman"/>
          <w:vertAlign w:val="subscript"/>
        </w:rPr>
        <w:t xml:space="preserve"> </w:t>
      </w:r>
      <w:r w:rsidRPr="00797CEF">
        <w:rPr>
          <w:rFonts w:ascii="Times New Roman" w:hAnsi="Times New Roman" w:cs="Times New Roman"/>
        </w:rPr>
        <w:t>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 with Gaussian noise accounting for unexplained variation around the regression line. It can be written as:</w:t>
      </w:r>
    </w:p>
    <w:p w14:paraId="7DFF7B4C" w14:textId="77777777" w:rsidR="003C74F2" w:rsidRPr="00797CEF" w:rsidRDefault="003C74F2" w:rsidP="00D30B74">
      <w:pPr>
        <w:outlineLvl w:val="1"/>
        <w:rPr>
          <w:rFonts w:ascii="Times New Roman" w:hAnsi="Times New Roman" w:cs="Times New Roman"/>
        </w:rPr>
      </w:pPr>
    </w:p>
    <w:p w14:paraId="4D2A1E80" w14:textId="77777777" w:rsidR="003C74F2" w:rsidRPr="00797CEF" w:rsidRDefault="00000000" w:rsidP="00D30B74">
      <w:pPr>
        <w:outlineLvl w:val="1"/>
        <w:rPr>
          <w:rFonts w:ascii="Times New Roman" w:hAnsi="Times New Roman" w:cs="Times New Roman"/>
        </w:rPr>
      </w:pPr>
      <m:oMathPara>
        <m:oMath>
          <m:sSup>
            <m:sSupPr>
              <m:ctrlPr>
                <w:rPr>
                  <w:rFonts w:ascii="Cambria Math" w:hAnsi="Cambria Math" w:cs="Times New Roman"/>
                  <w:i/>
                </w:rPr>
              </m:ctrlPr>
            </m:sSupPr>
            <m:e>
              <m:r>
                <m:rPr>
                  <m:sty m:val="p"/>
                </m:rPr>
                <w:rPr>
                  <w:rFonts w:ascii="Cambria Math" w:hAnsi="Cambria Math" w:cs="Times New Roman"/>
                </w:rPr>
                <m:t>δ</m:t>
              </m:r>
              <m:ctrlPr>
                <w:rPr>
                  <w:rFonts w:ascii="Cambria Math" w:hAnsi="Cambria Math" w:cs="Times New Roman"/>
                </w:rPr>
              </m:ctrlPr>
            </m:e>
            <m:sup>
              <m:r>
                <w:rPr>
                  <w:rFonts w:ascii="Cambria Math" w:hAnsi="Cambria Math" w:cs="Times New Roman"/>
                </w:rPr>
                <m:t>2</m:t>
              </m:r>
            </m:sup>
          </m:sSup>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wax,i</m:t>
              </m:r>
            </m:sub>
          </m:sSub>
          <m: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ctrlPr>
                <w:rPr>
                  <w:rFonts w:ascii="Cambria Math" w:hAnsi="Cambria Math" w:cs="Times New Roman"/>
                  <w:i/>
                </w:rPr>
              </m:ctrlPr>
            </m:e>
            <m:sub>
              <m:r>
                <m:rPr>
                  <m:sty m:val="p"/>
                </m:rP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ctrlPr>
                <w:rPr>
                  <w:rFonts w:ascii="Cambria Math" w:hAnsi="Cambria Math" w:cs="Times New Roman"/>
                  <w:i/>
                </w:rPr>
              </m:ctrlPr>
            </m:e>
            <m:sub>
              <m:r>
                <m:rPr>
                  <m:sty m:val="p"/>
                </m:rPr>
                <w:rPr>
                  <w:rFonts w:ascii="Cambria Math" w:hAnsi="Cambria Math" w:cs="Times New Roman"/>
                </w:rPr>
                <m:t>OIPC</m:t>
              </m:r>
            </m:sub>
          </m:sSub>
          <m:r>
            <w:rPr>
              <w:rFonts w:ascii="Cambria Math" w:hAnsi="Cambria Math" w:cs="Times New Roman"/>
            </w:rPr>
            <m:t> </m:t>
          </m:r>
          <m:sSup>
            <m:sSupPr>
              <m:ctrlPr>
                <w:rPr>
                  <w:rFonts w:ascii="Cambria Math" w:hAnsi="Cambria Math" w:cs="Times New Roman"/>
                  <w:i/>
                </w:rPr>
              </m:ctrlPr>
            </m:sSupPr>
            <m:e>
              <m:r>
                <m:rPr>
                  <m:sty m:val="p"/>
                </m:rPr>
                <w:rPr>
                  <w:rFonts w:ascii="Cambria Math" w:hAnsi="Cambria Math" w:cs="Times New Roman"/>
                </w:rPr>
                <m:t>δ</m:t>
              </m:r>
              <m:ctrlPr>
                <w:rPr>
                  <w:rFonts w:ascii="Cambria Math" w:hAnsi="Cambria Math" w:cs="Times New Roman"/>
                </w:rPr>
              </m:ctrlPr>
            </m:e>
            <m:sup>
              <m:r>
                <w:rPr>
                  <w:rFonts w:ascii="Cambria Math" w:hAnsi="Cambria Math" w:cs="Times New Roman"/>
                </w:rPr>
                <m:t>2</m:t>
              </m:r>
            </m:sup>
          </m:sSup>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precip,i</m:t>
              </m:r>
            </m:sub>
          </m:sSub>
          <m:r>
            <w:rPr>
              <w:rFonts w:ascii="Cambria Math" w:hAnsi="Cambria Math" w:cs="Times New Roman"/>
            </w:rPr>
            <m:t>+</m:t>
          </m:r>
          <m:sSub>
            <m:sSubPr>
              <m:ctrlPr>
                <w:rPr>
                  <w:rFonts w:ascii="Cambria Math" w:hAnsi="Cambria Math" w:cs="Times New Roman"/>
                  <w:i/>
                </w:rPr>
              </m:ctrlPr>
            </m:sSubPr>
            <m:e>
              <m:r>
                <m:rPr>
                  <m:sty m:val="p"/>
                </m:rPr>
                <w:rPr>
                  <w:rFonts w:ascii="Cambria Math" w:hAnsi="Cambria Math" w:cs="Times New Roman"/>
                </w:rPr>
                <m:t>ϵ</m:t>
              </m:r>
            </m:e>
            <m:sub>
              <m:r>
                <w:rPr>
                  <w:rFonts w:ascii="Cambria Math" w:hAnsi="Cambria Math" w:cs="Times New Roman"/>
                </w:rPr>
                <m:t>i</m:t>
              </m:r>
            </m:sub>
          </m:sSub>
        </m:oMath>
      </m:oMathPara>
    </w:p>
    <w:p w14:paraId="63E0F322" w14:textId="3393EFFD" w:rsidR="003C74F2" w:rsidRPr="00797CEF" w:rsidRDefault="003C74F2" w:rsidP="00D30B74">
      <w:pPr>
        <w:outlineLvl w:val="1"/>
        <w:rPr>
          <w:rFonts w:ascii="Times New Roman" w:hAnsi="Times New Roman" w:cs="Times New Roman"/>
        </w:rPr>
      </w:pPr>
      <w:r w:rsidRPr="00797CEF">
        <w:rPr>
          <w:rFonts w:ascii="Times New Roman" w:hAnsi="Times New Roman" w:cs="Times New Roman"/>
        </w:rPr>
        <w:t>(Supplementary Equation 1)</w:t>
      </w:r>
    </w:p>
    <w:p w14:paraId="47DC4900" w14:textId="77777777" w:rsidR="003C74F2" w:rsidRPr="00797CEF" w:rsidRDefault="003C74F2" w:rsidP="00D30B74">
      <w:pPr>
        <w:outlineLvl w:val="1"/>
        <w:rPr>
          <w:rFonts w:ascii="Times New Roman" w:hAnsi="Times New Roman" w:cs="Times New Roman"/>
        </w:rPr>
      </w:pPr>
    </w:p>
    <w:p w14:paraId="68E9632F" w14:textId="77777777" w:rsidR="003C74F2" w:rsidRPr="00797CEF" w:rsidRDefault="003C74F2" w:rsidP="00D30B74">
      <w:pPr>
        <w:outlineLvl w:val="1"/>
        <w:rPr>
          <w:rFonts w:ascii="Times New Roman" w:hAnsi="Times New Roman" w:cs="Times New Roman"/>
        </w:rPr>
      </w:pPr>
      <w:r w:rsidRPr="00797CEF">
        <w:rPr>
          <w:rFonts w:ascii="Times New Roman" w:hAnsi="Times New Roman" w:cs="Times New Roman"/>
        </w:rPr>
        <w:t>where (δ</w:t>
      </w:r>
      <w:r w:rsidRPr="00797CEF">
        <w:rPr>
          <w:rFonts w:ascii="Times New Roman" w:hAnsi="Times New Roman" w:cs="Times New Roman"/>
          <w:vertAlign w:val="superscript"/>
        </w:rPr>
        <w:t>2</w:t>
      </w:r>
      <w:proofErr w:type="gramStart"/>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i/>
          <w:iCs/>
          <w:vertAlign w:val="subscript"/>
        </w:rPr>
        <w:t>,i</w:t>
      </w:r>
      <w:proofErr w:type="gramEnd"/>
      <w:r w:rsidRPr="00797CEF">
        <w:rPr>
          <w:rFonts w:ascii="Times New Roman" w:hAnsi="Times New Roman" w:cs="Times New Roman"/>
          <w:i/>
          <w:iCs/>
          <w:vertAlign w:val="subscript"/>
        </w:rPr>
        <w:t xml:space="preserve">  </w:t>
      </w:r>
      <w:r w:rsidRPr="00797CEF">
        <w:rPr>
          <w:rFonts w:ascii="Times New Roman" w:hAnsi="Times New Roman" w:cs="Times New Roman"/>
        </w:rPr>
        <w:t>δ</w:t>
      </w:r>
      <w:r w:rsidRPr="00797CEF">
        <w:rPr>
          <w:rFonts w:ascii="Times New Roman" w:hAnsi="Times New Roman" w:cs="Times New Roman"/>
          <w:vertAlign w:val="superscript"/>
        </w:rPr>
        <w:t>2</w:t>
      </w:r>
      <w:proofErr w:type="gramStart"/>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i/>
          <w:iCs/>
          <w:vertAlign w:val="subscript"/>
        </w:rPr>
        <w:t>,i</w:t>
      </w:r>
      <w:proofErr w:type="gramEnd"/>
      <w:r w:rsidRPr="00797CEF">
        <w:rPr>
          <w:rFonts w:ascii="Times New Roman" w:hAnsi="Times New Roman" w:cs="Times New Roman"/>
        </w:rPr>
        <w:t>) are data pairs related by the intercept (</w:t>
      </w:r>
      <m:oMath>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0</m:t>
            </m:r>
          </m:sub>
        </m:sSub>
      </m:oMath>
      <w:r w:rsidRPr="00797CEF">
        <w:rPr>
          <w:rFonts w:ascii="Times New Roman" w:hAnsi="Times New Roman" w:cs="Times New Roman"/>
        </w:rPr>
        <w:t xml:space="preserve">) and slope </w:t>
      </w:r>
      <m:oMath>
        <m:sSub>
          <m:sSubPr>
            <m:ctrlPr>
              <w:rPr>
                <w:rFonts w:ascii="Cambria Math" w:hAnsi="Cambria Math" w:cs="Times New Roman"/>
                <w:i/>
              </w:rPr>
            </m:ctrlPr>
          </m:sSubPr>
          <m:e>
            <m:r>
              <m:rPr>
                <m:sty m:val="p"/>
              </m:rPr>
              <w:rPr>
                <w:rFonts w:ascii="Cambria Math" w:hAnsi="Cambria Math" w:cs="Times New Roman"/>
              </w:rPr>
              <m:t>β</m:t>
            </m:r>
            <m:ctrlPr>
              <w:rPr>
                <w:rFonts w:ascii="Cambria Math" w:hAnsi="Cambria Math" w:cs="Times New Roman"/>
              </w:rPr>
            </m:ctrlPr>
          </m:e>
          <m:sub>
            <m:r>
              <w:rPr>
                <w:rFonts w:ascii="Cambria Math" w:hAnsi="Cambria Math" w:cs="Times New Roman"/>
              </w:rPr>
              <m:t>OIPC</m:t>
            </m:r>
          </m:sub>
        </m:sSub>
      </m:oMath>
      <w:r w:rsidRPr="00797CEF">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ϵ</m:t>
            </m:r>
          </m:e>
          <m:sub>
            <m:r>
              <w:rPr>
                <w:rFonts w:ascii="Cambria Math" w:hAnsi="Cambria Math" w:cs="Times New Roman"/>
              </w:rPr>
              <m:t>i</m:t>
            </m:r>
          </m:sub>
        </m:sSub>
      </m:oMath>
      <w:r w:rsidRPr="00797CEF">
        <w:rPr>
          <w:rFonts w:ascii="Times New Roman" w:hAnsi="Times New Roman" w:cs="Times New Roman"/>
        </w:rPr>
        <w:t xml:space="preserve"> is an error term, typically assumed to be follow a normal distribution:</w:t>
      </w:r>
    </w:p>
    <w:p w14:paraId="5C8EE846" w14:textId="77777777" w:rsidR="003C74F2" w:rsidRPr="00797CEF" w:rsidRDefault="003C74F2" w:rsidP="00D30B74">
      <w:pPr>
        <w:outlineLvl w:val="1"/>
        <w:rPr>
          <w:rFonts w:ascii="Times New Roman" w:hAnsi="Times New Roman" w:cs="Times New Roman"/>
        </w:rPr>
      </w:pPr>
    </w:p>
    <w:p w14:paraId="7171BC57" w14:textId="77777777" w:rsidR="003C74F2" w:rsidRPr="00797CEF" w:rsidRDefault="00000000" w:rsidP="00D30B74">
      <w:pPr>
        <w:jc w:val="center"/>
        <w:outlineLvl w:val="1"/>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ϵ</m:t>
              </m:r>
            </m:e>
            <m:sub>
              <m:r>
                <w:rPr>
                  <w:rFonts w:ascii="Cambria Math" w:hAnsi="Cambria Math" w:cs="Times New Roman"/>
                </w:rPr>
                <m:t xml:space="preserve">i </m:t>
              </m:r>
            </m:sub>
          </m:sSub>
          <m:r>
            <m:rPr>
              <m:sty m:val="p"/>
            </m:rPr>
            <w:rPr>
              <w:rFonts w:ascii="Cambria Math" w:hAnsi="Cambria Math" w:cs="Times New Roman"/>
            </w:rPr>
            <m:t>∼</m:t>
          </m:r>
          <m:r>
            <m:rPr>
              <m:scr m:val="script"/>
            </m:rPr>
            <w:rPr>
              <w:rFonts w:ascii="Cambria Math" w:hAnsi="Cambria Math" w:cs="Times New Roman"/>
            </w:rPr>
            <m:t>N</m:t>
          </m:r>
          <m:d>
            <m:dPr>
              <m:ctrlPr>
                <w:rPr>
                  <w:rFonts w:ascii="Cambria Math" w:hAnsi="Cambria Math" w:cs="Times New Roman"/>
                  <w:i/>
                </w:rPr>
              </m:ctrlPr>
            </m:dPr>
            <m:e>
              <m:r>
                <w:rPr>
                  <w:rFonts w:ascii="Cambria Math" w:hAnsi="Cambria Math" w:cs="Times New Roman"/>
                </w:rPr>
                <m:t>0,</m:t>
              </m:r>
              <m:sSup>
                <m:sSupPr>
                  <m:ctrlPr>
                    <w:rPr>
                      <w:rFonts w:ascii="Cambria Math" w:hAnsi="Cambria Math" w:cs="Times New Roman"/>
                      <w:i/>
                    </w:rPr>
                  </m:ctrlPr>
                </m:sSupPr>
                <m:e>
                  <m:r>
                    <w:rPr>
                      <w:rFonts w:ascii="Cambria Math" w:hAnsi="Cambria Math" w:cs="Times New Roman"/>
                    </w:rPr>
                    <m:t>σ</m:t>
                  </m:r>
                </m:e>
                <m:sup>
                  <m:r>
                    <w:rPr>
                      <w:rFonts w:ascii="Cambria Math" w:hAnsi="Cambria Math" w:cs="Times New Roman"/>
                    </w:rPr>
                    <m:t>2</m:t>
                  </m:r>
                </m:sup>
              </m:sSup>
            </m:e>
          </m:d>
        </m:oMath>
      </m:oMathPara>
    </w:p>
    <w:p w14:paraId="33533990" w14:textId="21B76B86" w:rsidR="003C74F2" w:rsidRPr="00797CEF" w:rsidRDefault="003C74F2" w:rsidP="00D30B74">
      <w:pPr>
        <w:outlineLvl w:val="1"/>
        <w:rPr>
          <w:rFonts w:ascii="Times New Roman" w:hAnsi="Times New Roman" w:cs="Times New Roman"/>
        </w:rPr>
      </w:pPr>
      <w:r w:rsidRPr="00797CEF">
        <w:rPr>
          <w:rFonts w:ascii="Times New Roman" w:hAnsi="Times New Roman" w:cs="Times New Roman"/>
        </w:rPr>
        <w:t>(Supplementary Equation 2)</w:t>
      </w:r>
    </w:p>
    <w:p w14:paraId="1AD408A1" w14:textId="77777777" w:rsidR="003C74F2" w:rsidRPr="00797CEF" w:rsidRDefault="003C74F2" w:rsidP="00D30B74">
      <w:pPr>
        <w:outlineLvl w:val="1"/>
        <w:rPr>
          <w:rFonts w:ascii="Times New Roman" w:hAnsi="Times New Roman" w:cs="Times New Roman"/>
        </w:rPr>
      </w:pPr>
    </w:p>
    <w:p w14:paraId="535BCE9F" w14:textId="77777777" w:rsidR="003C74F2" w:rsidRPr="00797CEF" w:rsidRDefault="003C74F2" w:rsidP="00D30B74">
      <w:pPr>
        <w:outlineLvl w:val="1"/>
        <w:rPr>
          <w:rFonts w:ascii="Times New Roman" w:hAnsi="Times New Roman" w:cs="Times New Roman"/>
        </w:rPr>
      </w:pPr>
      <w:r w:rsidRPr="00797CEF">
        <w:rPr>
          <w:rFonts w:ascii="Times New Roman" w:hAnsi="Times New Roman" w:cs="Times New Roman"/>
        </w:rPr>
        <w:t>Equation 1 is a full generative model for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rPr>
        <w:t xml:space="preserve"> that assumes that all residual variation is unstructured. That is, </w:t>
      </w:r>
      <m:oMath>
        <m:sSub>
          <m:sSubPr>
            <m:ctrlPr>
              <w:rPr>
                <w:rFonts w:ascii="Cambria Math" w:hAnsi="Cambria Math" w:cs="Times New Roman"/>
                <w:i/>
              </w:rPr>
            </m:ctrlPr>
          </m:sSubPr>
          <m:e>
            <m:r>
              <m:rPr>
                <m:sty m:val="p"/>
              </m:rPr>
              <w:rPr>
                <w:rFonts w:ascii="Cambria Math" w:hAnsi="Cambria Math" w:cs="Times New Roman"/>
              </w:rPr>
              <m:t>ϵ</m:t>
            </m:r>
          </m:e>
          <m:sub>
            <m:r>
              <w:rPr>
                <w:rFonts w:ascii="Cambria Math" w:hAnsi="Cambria Math" w:cs="Times New Roman"/>
              </w:rPr>
              <m:t>i</m:t>
            </m:r>
          </m:sub>
        </m:sSub>
      </m:oMath>
      <w:r w:rsidRPr="00797CEF">
        <w:rPr>
          <w:rFonts w:ascii="Times New Roman" w:hAnsi="Times New Roman" w:cs="Times New Roman"/>
        </w:rPr>
        <w:t xml:space="preserve">implicitly absorbs both measurement error and any spatial or ecological effects not included in the linear predictor. </w:t>
      </w:r>
    </w:p>
    <w:p w14:paraId="04128434" w14:textId="77777777" w:rsidR="003C74F2" w:rsidRPr="00797CEF" w:rsidRDefault="003C74F2" w:rsidP="00D30B74">
      <w:pPr>
        <w:outlineLvl w:val="1"/>
        <w:rPr>
          <w:rFonts w:ascii="Times New Roman" w:hAnsi="Times New Roman" w:cs="Times New Roman"/>
        </w:rPr>
      </w:pPr>
    </w:p>
    <w:p w14:paraId="55667B95" w14:textId="77777777" w:rsidR="003C74F2" w:rsidRPr="00797CEF" w:rsidRDefault="003C74F2" w:rsidP="00D30B74">
      <w:pPr>
        <w:outlineLvl w:val="1"/>
        <w:rPr>
          <w:rFonts w:ascii="Times New Roman" w:hAnsi="Times New Roman" w:cs="Times New Roman"/>
        </w:rPr>
      </w:pPr>
      <w:r w:rsidRPr="00797CEF">
        <w:rPr>
          <w:rFonts w:ascii="Times New Roman" w:hAnsi="Times New Roman" w:cs="Times New Roman"/>
        </w:rPr>
        <w:t xml:space="preserve">This approach offers several advantages for proxy-based reconstructions </w:t>
      </w:r>
      <w:r w:rsidRPr="00797CEF">
        <w:rPr>
          <w:rFonts w:ascii="Times New Roman" w:hAnsi="Times New Roman" w:cs="Times New Roman"/>
        </w:rPr>
        <w:fldChar w:fldCharType="begin" w:fldLock="1"/>
      </w:r>
      <w:r w:rsidRPr="00797CEF">
        <w:rPr>
          <w:rFonts w:ascii="Times New Roman" w:hAnsi="Times New Roman" w:cs="Times New Roman"/>
        </w:rPr>
        <w:instrText>ADDIN paperpile_citation &lt;clusterId&gt;U262I352E632B433&lt;/clusterId&gt;&lt;metadata&gt;&lt;citation&gt;&lt;id&gt;826336fb-c2bd-45f4-a99f-c6f165c833b2&lt;/id&gt;&lt;/citation&gt;&lt;/metadata&gt;&lt;data&gt;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&lt;/data&gt; \* MERGEFORMAT</w:instrText>
      </w:r>
      <w:r w:rsidRPr="00797CEF">
        <w:rPr>
          <w:rFonts w:ascii="Times New Roman" w:hAnsi="Times New Roman" w:cs="Times New Roman"/>
        </w:rPr>
        <w:fldChar w:fldCharType="separate"/>
      </w:r>
      <w:r w:rsidRPr="00797CEF">
        <w:rPr>
          <w:rFonts w:ascii="Times New Roman" w:hAnsi="Times New Roman" w:cs="Times New Roman"/>
          <w:noProof/>
        </w:rPr>
        <w:t>(McClelland et al., 2021)</w:t>
      </w:r>
      <w:r w:rsidRPr="00797CEF">
        <w:rPr>
          <w:rFonts w:ascii="Times New Roman" w:hAnsi="Times New Roman" w:cs="Times New Roman"/>
        </w:rPr>
        <w:fldChar w:fldCharType="end"/>
      </w:r>
      <w:r w:rsidRPr="00797CEF">
        <w:rPr>
          <w:rFonts w:ascii="Times New Roman" w:hAnsi="Times New Roman" w:cs="Times New Roman"/>
        </w:rPr>
        <w:t>: it is simple to implement, provides an intuitive means of relating proxy measurements to environmental variables, and enables straightforward estimation of prediction uncertainty. It also helps expose common challenges in proxy calibration, such as the dominance of unexplained variance. However, OLS regression relies on strict assumptions about error structure (e.g., homoscedasticity, uncorrelated residuals). OLS also assumes predictors are measured without error. When this assumption is violated, slope estimates are biased towards zero, a phenomenon known as regression dilution. Consequently, analyses that involve nonlinear responses, interacting covariates, or uncertainty in the predictors require modeling tools that are more flexible than ordinary least squares.</w:t>
      </w:r>
    </w:p>
    <w:p w14:paraId="579FE1E9" w14:textId="77777777" w:rsidR="003C74F2" w:rsidRPr="00797CEF" w:rsidRDefault="003C74F2" w:rsidP="00D30B74">
      <w:pPr>
        <w:outlineLvl w:val="1"/>
        <w:rPr>
          <w:rFonts w:ascii="Times New Roman" w:hAnsi="Times New Roman" w:cs="Times New Roman"/>
        </w:rPr>
      </w:pPr>
    </w:p>
    <w:p w14:paraId="2BAA9F3B" w14:textId="3E834AE3" w:rsidR="003C74F2" w:rsidRPr="00797CEF" w:rsidRDefault="003C74F2" w:rsidP="00D30B74">
      <w:pPr>
        <w:outlineLvl w:val="1"/>
        <w:rPr>
          <w:rFonts w:ascii="Times New Roman" w:hAnsi="Times New Roman" w:cs="Times New Roman"/>
        </w:rPr>
      </w:pPr>
      <w:r w:rsidRPr="00797CEF">
        <w:rPr>
          <w:rFonts w:ascii="Times New Roman" w:hAnsi="Times New Roman" w:cs="Times New Roman"/>
        </w:rPr>
        <w:t>Despite its simplicity, an ordinary least squares (OLS) approach provides a solid baseline for quantifying the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rPr>
        <w:t xml:space="preserve"> relationship. </w:t>
      </w:r>
      <w:r w:rsidR="00585E94" w:rsidRPr="00797CEF">
        <w:rPr>
          <w:rFonts w:ascii="Times New Roman" w:hAnsi="Times New Roman" w:cs="Times New Roman"/>
        </w:rPr>
        <w:t>Figure 1</w:t>
      </w:r>
      <w:r w:rsidRPr="00797CEF">
        <w:rPr>
          <w:rFonts w:ascii="Times New Roman" w:hAnsi="Times New Roman" w:cs="Times New Roman"/>
        </w:rPr>
        <w:t xml:space="preserve"> </w:t>
      </w:r>
      <w:r w:rsidR="00544ABD" w:rsidRPr="00797CEF">
        <w:rPr>
          <w:rFonts w:ascii="Times New Roman" w:hAnsi="Times New Roman" w:cs="Times New Roman"/>
        </w:rPr>
        <w:t xml:space="preserve">in the main text </w:t>
      </w:r>
      <w:r w:rsidRPr="00797CEF">
        <w:rPr>
          <w:rFonts w:ascii="Times New Roman" w:hAnsi="Times New Roman" w:cs="Times New Roman"/>
        </w:rPr>
        <w:t>shows an OLS regression of the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 xml:space="preserve">wax </w:t>
      </w:r>
      <w:r w:rsidRPr="00797CEF">
        <w:rPr>
          <w:rFonts w:ascii="Times New Roman" w:hAnsi="Times New Roman" w:cs="Times New Roman"/>
        </w:rPr>
        <w:t xml:space="preserve">of 818 sedimentary </w:t>
      </w:r>
      <w:r w:rsidRPr="00797CEF">
        <w:rPr>
          <w:rFonts w:ascii="Times New Roman" w:hAnsi="Times New Roman" w:cs="Times New Roman"/>
          <w:i/>
          <w:iCs/>
        </w:rPr>
        <w:t>n-</w:t>
      </w:r>
      <w:r w:rsidRPr="00797CEF">
        <w:rPr>
          <w:rFonts w:ascii="Times New Roman" w:hAnsi="Times New Roman" w:cs="Times New Roman"/>
        </w:rPr>
        <w:t>C</w:t>
      </w:r>
      <w:r w:rsidRPr="00797CEF">
        <w:rPr>
          <w:rFonts w:ascii="Times New Roman" w:hAnsi="Times New Roman" w:cs="Times New Roman"/>
          <w:vertAlign w:val="subscript"/>
        </w:rPr>
        <w:t>29</w:t>
      </w:r>
      <w:r w:rsidRPr="00797CEF">
        <w:rPr>
          <w:rFonts w:ascii="Times New Roman" w:hAnsi="Times New Roman" w:cs="Times New Roman"/>
        </w:rPr>
        <w:t xml:space="preserve"> alkanes against the locally interpolated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 This relationship shows a linear relationship (p = 2.2 x 10</w:t>
      </w:r>
      <w:r w:rsidRPr="00797CEF">
        <w:rPr>
          <w:rFonts w:ascii="Times New Roman" w:hAnsi="Times New Roman" w:cs="Times New Roman"/>
          <w:vertAlign w:val="superscript"/>
        </w:rPr>
        <w:t>-16</w:t>
      </w:r>
      <w:r w:rsidRPr="00797CEF">
        <w:rPr>
          <w:rFonts w:ascii="Times New Roman" w:hAnsi="Times New Roman" w:cs="Times New Roman"/>
        </w:rPr>
        <w:t xml:space="preserve">) with </w:t>
      </w:r>
      <m:oMath>
        <m:sSub>
          <m:sSubPr>
            <m:ctrlPr>
              <w:rPr>
                <w:rFonts w:ascii="Cambria Math" w:hAnsi="Cambria Math" w:cs="Times New Roman"/>
              </w:rPr>
            </m:ctrlPr>
          </m:sSubPr>
          <m:e>
            <m:r>
              <w:rPr>
                <w:rFonts w:ascii="Cambria Math" w:hAnsi="Cambria Math" w:cs="Times New Roman"/>
              </w:rPr>
              <m:t>β</m:t>
            </m:r>
            <m:ctrlPr>
              <w:rPr>
                <w:rFonts w:ascii="Cambria Math" w:hAnsi="Cambria Math" w:cs="Times New Roman"/>
                <w:i/>
              </w:rPr>
            </m:ctrlPr>
          </m:e>
          <m:sub>
            <m:r>
              <m:rPr>
                <m:sty m:val="p"/>
              </m:rPr>
              <w:rPr>
                <w:rFonts w:ascii="Cambria Math" w:hAnsi="Cambria Math" w:cs="Times New Roman"/>
              </w:rPr>
              <m:t>0</m:t>
            </m:r>
          </m:sub>
        </m:sSub>
        <m:r>
          <w:rPr>
            <w:rFonts w:ascii="Cambria Math" w:hAnsi="Cambria Math" w:cs="Times New Roman"/>
          </w:rPr>
          <m:t>= -126.9±1.6</m:t>
        </m:r>
      </m:oMath>
      <w:r w:rsidRPr="00797CEF">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β</m:t>
            </m:r>
            <m:ctrlPr>
              <w:rPr>
                <w:rFonts w:ascii="Cambria Math" w:hAnsi="Cambria Math" w:cs="Times New Roman"/>
              </w:rPr>
            </m:ctrlPr>
          </m:e>
          <m:sub>
            <m:r>
              <w:rPr>
                <w:rFonts w:ascii="Cambria Math" w:hAnsi="Cambria Math" w:cs="Times New Roman"/>
              </w:rPr>
              <m:t>OIPC</m:t>
            </m:r>
          </m:sub>
        </m:sSub>
      </m:oMath>
    </w:p>
    <w:p w14:paraId="4BAB7060" w14:textId="77777777" w:rsidR="003C74F2" w:rsidRPr="00797CEF" w:rsidRDefault="003C74F2" w:rsidP="00D30B74">
      <w:pPr>
        <w:outlineLvl w:val="1"/>
        <w:rPr>
          <w:rFonts w:ascii="Times New Roman" w:hAnsi="Times New Roman" w:cs="Times New Roman"/>
        </w:rPr>
      </w:pPr>
      <m:oMath>
        <m:r>
          <w:rPr>
            <w:rFonts w:ascii="Cambria Math" w:hAnsi="Cambria Math" w:cs="Times New Roman"/>
          </w:rPr>
          <m:t>= 0.802±0.02</m:t>
        </m:r>
      </m:oMath>
      <w:r w:rsidRPr="00797CEF">
        <w:rPr>
          <w:rFonts w:ascii="Times New Roman" w:hAnsi="Times New Roman" w:cs="Times New Roman"/>
        </w:rPr>
        <w:t>, and an R</w:t>
      </w:r>
      <w:r w:rsidRPr="00797CEF">
        <w:rPr>
          <w:rFonts w:ascii="Times New Roman" w:hAnsi="Times New Roman" w:cs="Times New Roman"/>
          <w:vertAlign w:val="superscript"/>
        </w:rPr>
        <w:t>2</w:t>
      </w:r>
      <w:r w:rsidRPr="00797CEF">
        <w:rPr>
          <w:rFonts w:ascii="Times New Roman" w:hAnsi="Times New Roman" w:cs="Times New Roman"/>
        </w:rPr>
        <w:t xml:space="preserve"> = 0.653, demonstrating that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 xml:space="preserve"> strongly predicts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rPr>
        <w:t>.</w:t>
      </w:r>
    </w:p>
    <w:p w14:paraId="0B02F9D4" w14:textId="77777777" w:rsidR="003C74F2" w:rsidRPr="00797CEF" w:rsidRDefault="003C74F2" w:rsidP="00D30B74">
      <w:pPr>
        <w:outlineLvl w:val="1"/>
        <w:rPr>
          <w:rFonts w:ascii="Times New Roman" w:hAnsi="Times New Roman" w:cs="Times New Roman"/>
        </w:rPr>
      </w:pPr>
    </w:p>
    <w:p w14:paraId="0C370386" w14:textId="554CE95F" w:rsidR="003C74F2" w:rsidRPr="00797CEF" w:rsidRDefault="003C74F2" w:rsidP="00D30B74">
      <w:pPr>
        <w:outlineLvl w:val="1"/>
        <w:rPr>
          <w:rFonts w:ascii="Times New Roman" w:hAnsi="Times New Roman" w:cs="Times New Roman"/>
        </w:rPr>
      </w:pPr>
      <w:r w:rsidRPr="00797CEF">
        <w:rPr>
          <w:rFonts w:ascii="Times New Roman" w:hAnsi="Times New Roman" w:cs="Times New Roman"/>
        </w:rPr>
        <w:t xml:space="preserve">A critical feature of any calibration is the uncertainty in the predicted relationship. The </w:t>
      </w:r>
      <w:r w:rsidRPr="00797CEF">
        <w:rPr>
          <w:rStyle w:val="s1"/>
          <w:rFonts w:ascii="Times New Roman" w:eastAsiaTheme="majorEastAsia" w:hAnsi="Times New Roman" w:cs="Times New Roman"/>
        </w:rPr>
        <w:t>prediction interval</w:t>
      </w:r>
      <w:r w:rsidRPr="00797CEF">
        <w:rPr>
          <w:rFonts w:ascii="Times New Roman" w:hAnsi="Times New Roman" w:cs="Times New Roman"/>
        </w:rPr>
        <w:t xml:space="preserve"> is the appropriate measure for this, as it incorporates both parameter uncertainty and the residual variance </w:t>
      </w:r>
      <w:r w:rsidRPr="00797CEF">
        <w:rPr>
          <w:rFonts w:ascii="Times New Roman" w:hAnsi="Times New Roman" w:cs="Times New Roman"/>
        </w:rPr>
        <w:fldChar w:fldCharType="begin" w:fldLock="1"/>
      </w:r>
      <w:r w:rsidRPr="00797CEF">
        <w:rPr>
          <w:rFonts w:ascii="Times New Roman" w:hAnsi="Times New Roman" w:cs="Times New Roman"/>
        </w:rPr>
        <w:instrText>ADDIN paperpile_citation &lt;clusterId&gt;N479B739Q129U741&lt;/clusterId&gt;&lt;metadata&gt;&lt;citation&gt;&lt;id&gt;826336fb-c2bd-45f4-a99f-c6f165c833b2&lt;/id&gt;&lt;/citation&gt;&lt;citation&gt;&lt;id&gt;0dbf3eed-595a-40f1-981a-867a9c6b25eb&lt;/id&gt;&lt;/citation&gt;&lt;/metadata&gt;&lt;data&gt;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&lt;/data&gt; \* MERGEFORMAT</w:instrText>
      </w:r>
      <w:r w:rsidRPr="00797CEF">
        <w:rPr>
          <w:rFonts w:ascii="Times New Roman" w:hAnsi="Times New Roman" w:cs="Times New Roman"/>
        </w:rPr>
        <w:fldChar w:fldCharType="separate"/>
      </w:r>
      <w:r w:rsidRPr="00797CEF">
        <w:rPr>
          <w:rFonts w:ascii="Times New Roman" w:hAnsi="Times New Roman" w:cs="Times New Roman"/>
          <w:noProof/>
        </w:rPr>
        <w:t>(Kraucunas, 2006; McClelland et al., 2021)</w:t>
      </w:r>
      <w:r w:rsidRPr="00797CEF">
        <w:rPr>
          <w:rFonts w:ascii="Times New Roman" w:hAnsi="Times New Roman" w:cs="Times New Roman"/>
        </w:rPr>
        <w:fldChar w:fldCharType="end"/>
      </w:r>
      <w:r w:rsidRPr="00797CEF">
        <w:rPr>
          <w:rFonts w:ascii="Times New Roman" w:hAnsi="Times New Roman" w:cs="Times New Roman"/>
        </w:rPr>
        <w:t xml:space="preserve">. In an OLS regression the prediction interval incorporates all unmodeled influences on the calibration. Bayesian approaches yield </w:t>
      </w:r>
      <w:r w:rsidRPr="00797CEF">
        <w:rPr>
          <w:rStyle w:val="s1"/>
          <w:rFonts w:ascii="Times New Roman" w:eastAsiaTheme="majorEastAsia" w:hAnsi="Times New Roman" w:cs="Times New Roman"/>
        </w:rPr>
        <w:t>posterior predictive intervals</w:t>
      </w:r>
      <w:r w:rsidRPr="00797CEF">
        <w:rPr>
          <w:rFonts w:ascii="Times New Roman" w:hAnsi="Times New Roman" w:cs="Times New Roman"/>
        </w:rPr>
        <w:t xml:space="preserve"> that serve the same purpose, combining model and residual uncertainty. Therefore, whether using frequentist or Bayesian methods, the </w:t>
      </w:r>
      <w:r w:rsidRPr="00797CEF">
        <w:rPr>
          <w:rFonts w:ascii="Times New Roman" w:hAnsi="Times New Roman" w:cs="Times New Roman"/>
        </w:rPr>
        <w:lastRenderedPageBreak/>
        <w:t xml:space="preserve">prediction interval is the most appropriate and informative expression of uncertainty in paleoclimate reconstructions. As emphasized by </w:t>
      </w:r>
      <w:proofErr w:type="spellStart"/>
      <w:r w:rsidRPr="00797CEF">
        <w:rPr>
          <w:rFonts w:ascii="Times New Roman" w:hAnsi="Times New Roman" w:cs="Times New Roman"/>
        </w:rPr>
        <w:t>Kraucunas</w:t>
      </w:r>
      <w:proofErr w:type="spellEnd"/>
      <w:r w:rsidRPr="00797CEF">
        <w:rPr>
          <w:rFonts w:ascii="Times New Roman" w:hAnsi="Times New Roman" w:cs="Times New Roman"/>
        </w:rPr>
        <w:t xml:space="preserve"> </w:t>
      </w:r>
      <w:r w:rsidRPr="00797CEF">
        <w:rPr>
          <w:rFonts w:ascii="Times New Roman" w:hAnsi="Times New Roman" w:cs="Times New Roman"/>
        </w:rPr>
        <w:fldChar w:fldCharType="begin" w:fldLock="1"/>
      </w:r>
      <w:r w:rsidRPr="00797CEF">
        <w:rPr>
          <w:rFonts w:ascii="Times New Roman" w:hAnsi="Times New Roman" w:cs="Times New Roman"/>
        </w:rPr>
        <w:instrText>ADDIN paperpile_citation &lt;clusterId&gt;R454E512U892Y625&lt;/clusterId&gt;&lt;metadata&gt;&lt;citation&gt;&lt;id&gt;0dbf3eed-595a-40f1-981a-867a9c6b25eb&lt;/id&gt;&lt;no_author&gt;true&lt;/no_author&gt;&lt;/citation&gt;&lt;/metadata&gt;&lt;data&gt;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&lt;/data&gt; \* MERGEFORMAT</w:instrText>
      </w:r>
      <w:r w:rsidRPr="00797CEF">
        <w:rPr>
          <w:rFonts w:ascii="Times New Roman" w:hAnsi="Times New Roman" w:cs="Times New Roman"/>
        </w:rPr>
        <w:fldChar w:fldCharType="separate"/>
      </w:r>
      <w:r w:rsidRPr="00797CEF">
        <w:rPr>
          <w:rFonts w:ascii="Times New Roman" w:hAnsi="Times New Roman" w:cs="Times New Roman"/>
          <w:noProof/>
        </w:rPr>
        <w:t>(2006)</w:t>
      </w:r>
      <w:r w:rsidRPr="00797CEF">
        <w:rPr>
          <w:rFonts w:ascii="Times New Roman" w:hAnsi="Times New Roman" w:cs="Times New Roman"/>
        </w:rPr>
        <w:fldChar w:fldCharType="end"/>
      </w:r>
      <w:r w:rsidRPr="00797CEF">
        <w:rPr>
          <w:rFonts w:ascii="Times New Roman" w:hAnsi="Times New Roman" w:cs="Times New Roman"/>
        </w:rPr>
        <w:t>, the bounds of the prediction interval only capture statistical uncertainty in the calibration dataset, and do not account for additional sources of uncertainty such as non-stationarity. For the regression of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rPr>
        <w:t xml:space="preserve"> on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00443E89" w:rsidRPr="00797CEF">
        <w:rPr>
          <w:rFonts w:ascii="Times New Roman" w:hAnsi="Times New Roman" w:cs="Times New Roman"/>
        </w:rPr>
        <w:t xml:space="preserve">, </w:t>
      </w:r>
      <w:r w:rsidRPr="00797CEF">
        <w:rPr>
          <w:rFonts w:ascii="Times New Roman" w:hAnsi="Times New Roman" w:cs="Times New Roman"/>
        </w:rPr>
        <w:t>the 95% prediction interval for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rPr>
        <w:t xml:space="preserve"> exhibits substantial unexplained variability, even near the center of the calibration range. At the mean value of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 xml:space="preserve">, the half-width of the prediction interval is 41.6‰ (i.e. </w:t>
      </w:r>
      <m:oMath>
        <m:sSup>
          <m:sSupPr>
            <m:ctrlPr>
              <w:rPr>
                <w:rFonts w:ascii="Cambria Math" w:hAnsi="Cambria Math" w:cs="Times New Roman"/>
                <w:i/>
              </w:rPr>
            </m:ctrlPr>
          </m:sSupPr>
          <m:e>
            <m:r>
              <m:rPr>
                <m:sty m:val="p"/>
              </m:rPr>
              <w:rPr>
                <w:rFonts w:ascii="Cambria Math" w:hAnsi="Cambria Math" w:cs="Times New Roman"/>
              </w:rPr>
              <m:t>δ</m:t>
            </m:r>
            <m:ctrlPr>
              <w:rPr>
                <w:rFonts w:ascii="Cambria Math" w:hAnsi="Cambria Math" w:cs="Times New Roman"/>
              </w:rPr>
            </m:ctrlPr>
          </m:e>
          <m:sup>
            <m:r>
              <w:rPr>
                <w:rFonts w:ascii="Cambria Math" w:hAnsi="Cambria Math" w:cs="Times New Roman"/>
              </w:rPr>
              <m:t>2</m:t>
            </m:r>
          </m:sup>
        </m:sSup>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precip,i</m:t>
            </m:r>
          </m:sub>
        </m:sSub>
      </m:oMath>
      <w:r w:rsidRPr="00797CEF">
        <w:rPr>
          <w:rFonts w:ascii="Times New Roman" w:hAnsi="Times New Roman" w:cs="Times New Roman"/>
        </w:rPr>
        <w:t xml:space="preserve"> predicts a value of </w:t>
      </w:r>
      <m:oMath>
        <m:sSup>
          <m:sSupPr>
            <m:ctrlPr>
              <w:rPr>
                <w:rFonts w:ascii="Cambria Math" w:hAnsi="Cambria Math" w:cs="Times New Roman"/>
                <w:i/>
              </w:rPr>
            </m:ctrlPr>
          </m:sSupPr>
          <m:e>
            <m:r>
              <m:rPr>
                <m:sty m:val="p"/>
              </m:rPr>
              <w:rPr>
                <w:rFonts w:ascii="Cambria Math" w:hAnsi="Cambria Math" w:cs="Times New Roman"/>
              </w:rPr>
              <m:t>δ</m:t>
            </m:r>
            <m:ctrlPr>
              <w:rPr>
                <w:rFonts w:ascii="Cambria Math" w:hAnsi="Cambria Math" w:cs="Times New Roman"/>
              </w:rPr>
            </m:ctrlPr>
          </m:e>
          <m:sup>
            <m:r>
              <w:rPr>
                <w:rFonts w:ascii="Cambria Math" w:hAnsi="Cambria Math" w:cs="Times New Roman"/>
              </w:rPr>
              <m:t>2</m:t>
            </m:r>
          </m:sup>
        </m:sSup>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wax,i</m:t>
            </m:r>
          </m:sub>
        </m:sSub>
      </m:oMath>
      <w:r w:rsidRPr="00797CEF">
        <w:rPr>
          <w:rFonts w:ascii="Times New Roman" w:hAnsi="Times New Roman" w:cs="Times New Roman"/>
        </w:rPr>
        <w:t xml:space="preserve"> ± 41.6‰), and the full width is double that at 83.1‰. </w:t>
      </w:r>
    </w:p>
    <w:p w14:paraId="358EE66D" w14:textId="77777777" w:rsidR="003C74F2" w:rsidRPr="00797CEF" w:rsidRDefault="003C74F2" w:rsidP="00D30B74">
      <w:pPr>
        <w:outlineLvl w:val="1"/>
        <w:rPr>
          <w:rFonts w:ascii="Times New Roman" w:hAnsi="Times New Roman" w:cs="Times New Roman"/>
        </w:rPr>
      </w:pPr>
    </w:p>
    <w:p w14:paraId="462AA6A9" w14:textId="77777777" w:rsidR="003C74F2" w:rsidRPr="00797CEF" w:rsidRDefault="003C74F2" w:rsidP="00D30B74">
      <w:pPr>
        <w:outlineLvl w:val="1"/>
        <w:rPr>
          <w:rFonts w:ascii="Times New Roman" w:hAnsi="Times New Roman" w:cs="Times New Roman"/>
          <w:color w:val="000000"/>
        </w:rPr>
      </w:pPr>
      <w:r w:rsidRPr="00797CEF">
        <w:rPr>
          <w:rFonts w:ascii="Times New Roman" w:hAnsi="Times New Roman" w:cs="Times New Roman"/>
        </w:rPr>
        <w:t xml:space="preserve">For applications to paleohydrology, this noisy relationship must be inverted. That is, we measure </w:t>
      </w:r>
      <m:oMath>
        <m:sSup>
          <m:sSupPr>
            <m:ctrlPr>
              <w:rPr>
                <w:rFonts w:ascii="Cambria Math" w:hAnsi="Cambria Math" w:cs="Times New Roman"/>
                <w:iCs/>
                <w:color w:val="000000"/>
              </w:rPr>
            </m:ctrlPr>
          </m:sSupPr>
          <m:e>
            <m:r>
              <m:rPr>
                <m:sty m:val="p"/>
              </m:rPr>
              <w:rPr>
                <w:rFonts w:ascii="Cambria Math" w:hAnsi="Cambria Math" w:cs="Times New Roman"/>
                <w:color w:val="000000"/>
              </w:rPr>
              <m:t>δ</m:t>
            </m:r>
          </m:e>
          <m:sup>
            <m:r>
              <m:rPr>
                <m:sty m:val="p"/>
              </m:rPr>
              <w:rPr>
                <w:rFonts w:ascii="Cambria Math" w:hAnsi="Cambria Math" w:cs="Times New Roman"/>
                <w:color w:val="000000"/>
              </w:rPr>
              <m:t>2</m:t>
            </m:r>
          </m:sup>
        </m:sSup>
        <m:sSub>
          <m:sSubPr>
            <m:ctrlPr>
              <w:rPr>
                <w:rFonts w:ascii="Cambria Math" w:hAnsi="Cambria Math" w:cs="Times New Roman"/>
                <w:i/>
                <w:color w:val="000000"/>
              </w:rPr>
            </m:ctrlPr>
          </m:sSubPr>
          <m:e>
            <m:r>
              <m:rPr>
                <m:nor/>
              </m:rPr>
              <w:rPr>
                <w:rFonts w:ascii="Times New Roman" w:hAnsi="Times New Roman" w:cs="Times New Roman"/>
                <w:color w:val="000000"/>
              </w:rPr>
              <m:t>H</m:t>
            </m:r>
            <m:ctrlPr>
              <w:rPr>
                <w:rFonts w:ascii="Cambria Math" w:hAnsi="Cambria Math" w:cs="Times New Roman"/>
                <w:color w:val="000000"/>
              </w:rPr>
            </m:ctrlPr>
          </m:e>
          <m:sub>
            <m:r>
              <m:rPr>
                <m:nor/>
              </m:rPr>
              <w:rPr>
                <w:rFonts w:ascii="Times New Roman" w:hAnsi="Times New Roman" w:cs="Times New Roman"/>
                <w:color w:val="000000"/>
              </w:rPr>
              <m:t>wax</m:t>
            </m:r>
            <m:r>
              <w:rPr>
                <w:rFonts w:ascii="Cambria Math" w:hAnsi="Cambria Math" w:cs="Times New Roman"/>
                <w:color w:val="000000"/>
              </w:rPr>
              <m:t>,0</m:t>
            </m:r>
          </m:sub>
        </m:sSub>
      </m:oMath>
      <w:r w:rsidRPr="00797CEF">
        <w:rPr>
          <w:rFonts w:ascii="Times New Roman" w:hAnsi="Times New Roman" w:cs="Times New Roman"/>
        </w:rPr>
        <w:t xml:space="preserve"> to make an estimate </w:t>
      </w:r>
      <m:oMath>
        <m:acc>
          <m:accPr>
            <m:ctrlPr>
              <w:rPr>
                <w:rFonts w:ascii="Cambria Math" w:hAnsi="Cambria Math" w:cs="Times New Roman"/>
                <w:color w:val="000000"/>
              </w:rPr>
            </m:ctrlPr>
          </m:accPr>
          <m:e>
            <m:sSup>
              <m:sSupPr>
                <m:ctrlPr>
                  <w:rPr>
                    <w:rFonts w:ascii="Cambria Math" w:hAnsi="Cambria Math" w:cs="Times New Roman"/>
                    <w:i/>
                    <w:color w:val="000000"/>
                  </w:rPr>
                </m:ctrlPr>
              </m:sSupPr>
              <m:e>
                <m:r>
                  <m:rPr>
                    <m:sty m:val="p"/>
                  </m:rPr>
                  <w:rPr>
                    <w:rFonts w:ascii="Cambria Math" w:hAnsi="Cambria Math" w:cs="Times New Roman"/>
                    <w:color w:val="000000"/>
                  </w:rPr>
                  <m:t>δ</m:t>
                </m:r>
              </m:e>
              <m:sup>
                <m:r>
                  <w:rPr>
                    <w:rFonts w:ascii="Cambria Math" w:hAnsi="Cambria Math" w:cs="Times New Roman"/>
                    <w:color w:val="000000"/>
                  </w:rPr>
                  <m:t>2</m:t>
                </m:r>
              </m:sup>
            </m:sSup>
            <m:sSub>
              <m:sSubPr>
                <m:ctrlPr>
                  <w:rPr>
                    <w:rFonts w:ascii="Cambria Math" w:hAnsi="Cambria Math" w:cs="Times New Roman"/>
                    <w:i/>
                    <w:color w:val="000000"/>
                  </w:rPr>
                </m:ctrlPr>
              </m:sSubPr>
              <m:e>
                <m:r>
                  <m:rPr>
                    <m:nor/>
                  </m:rPr>
                  <w:rPr>
                    <w:rFonts w:ascii="Times New Roman" w:hAnsi="Times New Roman" w:cs="Times New Roman"/>
                    <w:color w:val="000000"/>
                  </w:rPr>
                  <m:t>H</m:t>
                </m:r>
                <m:ctrlPr>
                  <w:rPr>
                    <w:rFonts w:ascii="Cambria Math" w:hAnsi="Cambria Math" w:cs="Times New Roman"/>
                    <w:color w:val="000000"/>
                  </w:rPr>
                </m:ctrlPr>
              </m:e>
              <m:sub>
                <m:r>
                  <m:rPr>
                    <m:nor/>
                  </m:rPr>
                  <w:rPr>
                    <w:rFonts w:ascii="Times New Roman" w:hAnsi="Times New Roman" w:cs="Times New Roman"/>
                    <w:color w:val="000000"/>
                  </w:rPr>
                  <m:t>precip</m:t>
                </m:r>
              </m:sub>
            </m:sSub>
          </m:e>
        </m:acc>
      </m:oMath>
      <w:r w:rsidRPr="00797CEF">
        <w:rPr>
          <w:rFonts w:ascii="Times New Roman" w:hAnsi="Times New Roman" w:cs="Times New Roman"/>
          <w:color w:val="000000"/>
        </w:rPr>
        <w:t xml:space="preserve">. </w:t>
      </w:r>
      <w:r w:rsidRPr="00797CEF">
        <w:rPr>
          <w:rFonts w:ascii="Times New Roman" w:hAnsi="Times New Roman" w:cs="Times New Roman"/>
        </w:rPr>
        <w:t>Formally, this is done via the inverted equation:</w:t>
      </w:r>
    </w:p>
    <w:p w14:paraId="6D486AAC" w14:textId="77777777" w:rsidR="003C74F2" w:rsidRPr="00797CEF" w:rsidRDefault="003C74F2" w:rsidP="00D30B74">
      <w:pPr>
        <w:outlineLvl w:val="1"/>
        <w:rPr>
          <w:rFonts w:ascii="Times New Roman" w:hAnsi="Times New Roman" w:cs="Times New Roman"/>
          <w:color w:val="000000"/>
        </w:rPr>
      </w:pPr>
    </w:p>
    <w:p w14:paraId="0E313B0E" w14:textId="77777777" w:rsidR="003C74F2" w:rsidRPr="00797CEF" w:rsidRDefault="00000000" w:rsidP="00D30B74">
      <w:pPr>
        <w:outlineLvl w:val="1"/>
        <w:rPr>
          <w:rFonts w:ascii="Times New Roman" w:hAnsi="Times New Roman" w:cs="Times New Roman"/>
          <w:color w:val="000000"/>
        </w:rPr>
      </w:pPr>
      <m:oMathPara>
        <m:oMath>
          <m:acc>
            <m:accPr>
              <m:ctrlPr>
                <w:rPr>
                  <w:rFonts w:ascii="Cambria Math" w:hAnsi="Cambria Math" w:cs="Times New Roman"/>
                  <w:color w:val="000000"/>
                </w:rPr>
              </m:ctrlPr>
            </m:accPr>
            <m:e>
              <m:sSup>
                <m:sSupPr>
                  <m:ctrlPr>
                    <w:rPr>
                      <w:rFonts w:ascii="Cambria Math" w:hAnsi="Cambria Math" w:cs="Times New Roman"/>
                      <w:iCs/>
                      <w:color w:val="000000"/>
                    </w:rPr>
                  </m:ctrlPr>
                </m:sSupPr>
                <m:e>
                  <m:r>
                    <m:rPr>
                      <m:sty m:val="p"/>
                    </m:rPr>
                    <w:rPr>
                      <w:rFonts w:ascii="Cambria Math" w:hAnsi="Cambria Math" w:cs="Times New Roman"/>
                      <w:color w:val="000000"/>
                    </w:rPr>
                    <m:t>δ</m:t>
                  </m:r>
                </m:e>
                <m:sup>
                  <m:r>
                    <m:rPr>
                      <m:sty m:val="p"/>
                    </m:rPr>
                    <w:rPr>
                      <w:rFonts w:ascii="Cambria Math" w:hAnsi="Cambria Math" w:cs="Times New Roman"/>
                      <w:color w:val="000000"/>
                    </w:rPr>
                    <m:t>2</m:t>
                  </m:r>
                </m:sup>
              </m:sSup>
              <m:sSub>
                <m:sSubPr>
                  <m:ctrlPr>
                    <w:rPr>
                      <w:rFonts w:ascii="Cambria Math" w:hAnsi="Cambria Math" w:cs="Times New Roman"/>
                      <w:i/>
                      <w:color w:val="000000"/>
                    </w:rPr>
                  </m:ctrlPr>
                </m:sSubPr>
                <m:e>
                  <m:r>
                    <m:rPr>
                      <m:nor/>
                    </m:rPr>
                    <w:rPr>
                      <w:rFonts w:ascii="Times New Roman" w:hAnsi="Times New Roman" w:cs="Times New Roman"/>
                      <w:color w:val="000000"/>
                    </w:rPr>
                    <m:t>H</m:t>
                  </m:r>
                  <m:ctrlPr>
                    <w:rPr>
                      <w:rFonts w:ascii="Cambria Math" w:hAnsi="Cambria Math" w:cs="Times New Roman"/>
                      <w:color w:val="000000"/>
                    </w:rPr>
                  </m:ctrlPr>
                </m:e>
                <m:sub>
                  <m:r>
                    <m:rPr>
                      <m:nor/>
                    </m:rPr>
                    <w:rPr>
                      <w:rFonts w:ascii="Times New Roman" w:hAnsi="Times New Roman" w:cs="Times New Roman"/>
                      <w:color w:val="000000"/>
                    </w:rPr>
                    <m:t>precip</m:t>
                  </m:r>
                  <m:r>
                    <w:rPr>
                      <w:rFonts w:ascii="Cambria Math" w:hAnsi="Cambria Math" w:cs="Times New Roman"/>
                      <w:color w:val="000000"/>
                    </w:rPr>
                    <m:t>,0</m:t>
                  </m:r>
                </m:sub>
              </m:sSub>
            </m:e>
          </m:acc>
          <m:r>
            <w:rPr>
              <w:rFonts w:ascii="Cambria Math" w:hAnsi="Cambria Math" w:cs="Times New Roman"/>
              <w:color w:val="000000"/>
            </w:rPr>
            <m:t>=</m:t>
          </m:r>
          <m:f>
            <m:fPr>
              <m:ctrlPr>
                <w:rPr>
                  <w:rFonts w:ascii="Cambria Math" w:hAnsi="Cambria Math" w:cs="Times New Roman"/>
                  <w:color w:val="000000"/>
                </w:rPr>
              </m:ctrlPr>
            </m:fPr>
            <m:num>
              <m:sSup>
                <m:sSupPr>
                  <m:ctrlPr>
                    <w:rPr>
                      <w:rFonts w:ascii="Cambria Math" w:hAnsi="Cambria Math" w:cs="Times New Roman"/>
                      <w:iCs/>
                      <w:color w:val="000000"/>
                    </w:rPr>
                  </m:ctrlPr>
                </m:sSupPr>
                <m:e>
                  <m:r>
                    <m:rPr>
                      <m:sty m:val="p"/>
                    </m:rPr>
                    <w:rPr>
                      <w:rFonts w:ascii="Cambria Math" w:hAnsi="Cambria Math" w:cs="Times New Roman"/>
                      <w:color w:val="000000"/>
                    </w:rPr>
                    <m:t>δ</m:t>
                  </m:r>
                </m:e>
                <m:sup>
                  <m:r>
                    <m:rPr>
                      <m:sty m:val="p"/>
                    </m:rPr>
                    <w:rPr>
                      <w:rFonts w:ascii="Cambria Math" w:hAnsi="Cambria Math" w:cs="Times New Roman"/>
                      <w:color w:val="000000"/>
                    </w:rPr>
                    <m:t>2</m:t>
                  </m:r>
                </m:sup>
              </m:sSup>
              <m:sSub>
                <m:sSubPr>
                  <m:ctrlPr>
                    <w:rPr>
                      <w:rFonts w:ascii="Cambria Math" w:hAnsi="Cambria Math" w:cs="Times New Roman"/>
                      <w:i/>
                      <w:color w:val="000000"/>
                    </w:rPr>
                  </m:ctrlPr>
                </m:sSubPr>
                <m:e>
                  <m:r>
                    <m:rPr>
                      <m:nor/>
                    </m:rPr>
                    <w:rPr>
                      <w:rFonts w:ascii="Times New Roman" w:hAnsi="Times New Roman" w:cs="Times New Roman"/>
                      <w:color w:val="000000"/>
                    </w:rPr>
                    <m:t>H</m:t>
                  </m:r>
                  <m:ctrlPr>
                    <w:rPr>
                      <w:rFonts w:ascii="Cambria Math" w:hAnsi="Cambria Math" w:cs="Times New Roman"/>
                      <w:color w:val="000000"/>
                    </w:rPr>
                  </m:ctrlPr>
                </m:e>
                <m:sub>
                  <m:r>
                    <m:rPr>
                      <m:nor/>
                    </m:rPr>
                    <w:rPr>
                      <w:rFonts w:ascii="Times New Roman" w:hAnsi="Times New Roman" w:cs="Times New Roman"/>
                      <w:color w:val="000000"/>
                    </w:rPr>
                    <m:t>wax</m:t>
                  </m:r>
                  <m:r>
                    <w:rPr>
                      <w:rFonts w:ascii="Cambria Math" w:hAnsi="Cambria Math" w:cs="Times New Roman"/>
                      <w:color w:val="000000"/>
                    </w:rPr>
                    <m:t>,0</m:t>
                  </m:r>
                </m:sub>
              </m:sSub>
              <m:r>
                <w:rPr>
                  <w:rFonts w:ascii="Cambria Math" w:hAnsi="Cambria Math" w:cs="Times New Roman"/>
                  <w:color w:val="000000"/>
                </w:rPr>
                <m:t>-</m:t>
              </m:r>
              <m:acc>
                <m:accPr>
                  <m:ctrlPr>
                    <w:rPr>
                      <w:rFonts w:ascii="Cambria Math" w:hAnsi="Cambria Math" w:cs="Times New Roman"/>
                      <w:color w:val="000000"/>
                    </w:rPr>
                  </m:ctrlPr>
                </m:accPr>
                <m:e>
                  <m:sSub>
                    <m:sSubPr>
                      <m:ctrlPr>
                        <w:rPr>
                          <w:rFonts w:ascii="Cambria Math" w:hAnsi="Cambria Math" w:cs="Times New Roman"/>
                        </w:rPr>
                      </m:ctrlPr>
                    </m:sSubPr>
                    <m:e>
                      <m:r>
                        <w:rPr>
                          <w:rFonts w:ascii="Cambria Math" w:hAnsi="Cambria Math" w:cs="Times New Roman"/>
                        </w:rPr>
                        <m:t>β</m:t>
                      </m:r>
                      <m:ctrlPr>
                        <w:rPr>
                          <w:rFonts w:ascii="Cambria Math" w:hAnsi="Cambria Math" w:cs="Times New Roman"/>
                          <w:i/>
                        </w:rPr>
                      </m:ctrlPr>
                    </m:e>
                    <m:sub>
                      <m:r>
                        <m:rPr>
                          <m:sty m:val="p"/>
                        </m:rPr>
                        <w:rPr>
                          <w:rFonts w:ascii="Cambria Math" w:hAnsi="Cambria Math" w:cs="Times New Roman"/>
                        </w:rPr>
                        <m:t>0</m:t>
                      </m:r>
                    </m:sub>
                  </m:sSub>
                </m:e>
              </m:acc>
              <m:ctrlPr>
                <w:rPr>
                  <w:rFonts w:ascii="Cambria Math" w:hAnsi="Cambria Math" w:cs="Times New Roman"/>
                  <w:i/>
                  <w:color w:val="000000"/>
                </w:rPr>
              </m:ctrlPr>
            </m:num>
            <m:den>
              <m:acc>
                <m:accPr>
                  <m:ctrlPr>
                    <w:rPr>
                      <w:rFonts w:ascii="Cambria Math" w:hAnsi="Cambria Math" w:cs="Times New Roman"/>
                      <w:color w:val="000000"/>
                    </w:rPr>
                  </m:ctrlPr>
                </m:accPr>
                <m:e>
                  <m:sSub>
                    <m:sSubPr>
                      <m:ctrlPr>
                        <w:rPr>
                          <w:rFonts w:ascii="Cambria Math" w:hAnsi="Cambria Math" w:cs="Times New Roman"/>
                          <w:i/>
                        </w:rPr>
                      </m:ctrlPr>
                    </m:sSubPr>
                    <m:e>
                      <m:r>
                        <w:rPr>
                          <w:rFonts w:ascii="Cambria Math" w:hAnsi="Cambria Math" w:cs="Times New Roman"/>
                        </w:rPr>
                        <m:t>β</m:t>
                      </m:r>
                      <m:ctrlPr>
                        <w:rPr>
                          <w:rFonts w:ascii="Cambria Math" w:hAnsi="Cambria Math" w:cs="Times New Roman"/>
                        </w:rPr>
                      </m:ctrlPr>
                    </m:e>
                    <m:sub>
                      <m:r>
                        <w:rPr>
                          <w:rFonts w:ascii="Cambria Math" w:hAnsi="Cambria Math" w:cs="Times New Roman"/>
                        </w:rPr>
                        <m:t>OIPC</m:t>
                      </m:r>
                    </m:sub>
                  </m:sSub>
                </m:e>
              </m:acc>
              <m:ctrlPr>
                <w:rPr>
                  <w:rFonts w:ascii="Cambria Math" w:hAnsi="Cambria Math" w:cs="Times New Roman"/>
                  <w:i/>
                  <w:color w:val="000000"/>
                </w:rPr>
              </m:ctrlPr>
            </m:den>
          </m:f>
        </m:oMath>
      </m:oMathPara>
    </w:p>
    <w:p w14:paraId="11B3313A" w14:textId="64572F4C" w:rsidR="003C74F2" w:rsidRPr="00797CEF" w:rsidRDefault="003C74F2" w:rsidP="00D30B74">
      <w:pPr>
        <w:outlineLvl w:val="1"/>
        <w:rPr>
          <w:rFonts w:ascii="Times New Roman" w:hAnsi="Times New Roman" w:cs="Times New Roman"/>
        </w:rPr>
      </w:pPr>
      <w:r w:rsidRPr="00797CEF">
        <w:rPr>
          <w:rFonts w:ascii="Times New Roman" w:hAnsi="Times New Roman" w:cs="Times New Roman"/>
        </w:rPr>
        <w:t>(</w:t>
      </w:r>
      <w:r w:rsidR="00F57D40" w:rsidRPr="00797CEF">
        <w:rPr>
          <w:rFonts w:ascii="Times New Roman" w:hAnsi="Times New Roman" w:cs="Times New Roman"/>
        </w:rPr>
        <w:t xml:space="preserve">Supplementary </w:t>
      </w:r>
      <w:r w:rsidRPr="00797CEF">
        <w:rPr>
          <w:rFonts w:ascii="Times New Roman" w:hAnsi="Times New Roman" w:cs="Times New Roman"/>
        </w:rPr>
        <w:t>Equation 3)</w:t>
      </w:r>
    </w:p>
    <w:p w14:paraId="227426D5" w14:textId="77777777" w:rsidR="003C74F2" w:rsidRPr="00797CEF" w:rsidRDefault="003C74F2" w:rsidP="00D30B74">
      <w:pPr>
        <w:outlineLvl w:val="1"/>
        <w:rPr>
          <w:rFonts w:ascii="Times New Roman" w:hAnsi="Times New Roman" w:cs="Times New Roman"/>
          <w:color w:val="000000"/>
        </w:rPr>
      </w:pPr>
    </w:p>
    <w:p w14:paraId="5D028C06" w14:textId="77777777" w:rsidR="003C74F2" w:rsidRPr="00797CEF" w:rsidRDefault="003C74F2" w:rsidP="00D30B74">
      <w:pPr>
        <w:outlineLvl w:val="1"/>
        <w:rPr>
          <w:rFonts w:ascii="Times New Roman" w:hAnsi="Times New Roman" w:cs="Times New Roman"/>
        </w:rPr>
      </w:pPr>
      <w:r w:rsidRPr="00797CEF">
        <w:rPr>
          <w:rFonts w:ascii="Times New Roman" w:hAnsi="Times New Roman" w:cs="Times New Roman"/>
        </w:rPr>
        <w:t>This estimate of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 xml:space="preserve">precip </w:t>
      </w:r>
      <w:r w:rsidRPr="00797CEF">
        <w:rPr>
          <w:rFonts w:ascii="Times New Roman" w:hAnsi="Times New Roman" w:cs="Times New Roman"/>
        </w:rPr>
        <w:t>from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rPr>
        <w:t xml:space="preserve"> carries an even larger uncertainty than the forward calibration. With frequentist methods, an exact solution for the range of the inverse prediction interval (IPI) requires solving a quadratic inequality derived from </w:t>
      </w:r>
      <w:proofErr w:type="spellStart"/>
      <w:r w:rsidRPr="00797CEF">
        <w:rPr>
          <w:rFonts w:ascii="Times New Roman" w:hAnsi="Times New Roman" w:cs="Times New Roman"/>
        </w:rPr>
        <w:t>Fieller’s</w:t>
      </w:r>
      <w:proofErr w:type="spellEnd"/>
      <w:r w:rsidRPr="00797CEF">
        <w:rPr>
          <w:rFonts w:ascii="Times New Roman" w:hAnsi="Times New Roman" w:cs="Times New Roman"/>
        </w:rPr>
        <w:t xml:space="preserve"> theorem </w:t>
      </w:r>
      <w:r w:rsidRPr="00797CEF">
        <w:rPr>
          <w:rFonts w:ascii="Times New Roman" w:hAnsi="Times New Roman" w:cs="Times New Roman"/>
        </w:rPr>
        <w:fldChar w:fldCharType="begin" w:fldLock="1"/>
      </w:r>
      <w:r w:rsidRPr="00797CEF">
        <w:rPr>
          <w:rFonts w:ascii="Times New Roman" w:hAnsi="Times New Roman" w:cs="Times New Roman"/>
        </w:rPr>
        <w:instrText>ADDIN paperpile_citation &lt;clusterId&gt;K232Y388N679R383&lt;/clusterId&gt;&lt;metadata&gt;&lt;citation&gt;&lt;id&gt;38edf2a7-96e7-4249-815b-ee0762f22f75&lt;/id&gt;&lt;/citation&gt;&lt;/metadata&gt;&lt;data&gt;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&lt;/data&gt; \* MERGEFORMAT</w:instrText>
      </w:r>
      <w:r w:rsidRPr="00797CEF">
        <w:rPr>
          <w:rFonts w:ascii="Times New Roman" w:hAnsi="Times New Roman" w:cs="Times New Roman"/>
        </w:rPr>
        <w:fldChar w:fldCharType="separate"/>
      </w:r>
      <w:r w:rsidRPr="00797CEF">
        <w:rPr>
          <w:rFonts w:ascii="Times New Roman" w:hAnsi="Times New Roman" w:cs="Times New Roman"/>
          <w:noProof/>
        </w:rPr>
        <w:t>(Fieller, 1954)</w:t>
      </w:r>
      <w:r w:rsidRPr="00797CEF">
        <w:rPr>
          <w:rFonts w:ascii="Times New Roman" w:hAnsi="Times New Roman" w:cs="Times New Roman"/>
        </w:rPr>
        <w:fldChar w:fldCharType="end"/>
      </w:r>
      <w:r w:rsidRPr="00797CEF">
        <w:rPr>
          <w:rFonts w:ascii="Times New Roman" w:hAnsi="Times New Roman" w:cs="Times New Roman"/>
        </w:rPr>
        <w:t xml:space="preserve">, which fully accounts for uncertainty in the regression slope </w:t>
      </w:r>
      <m:oMath>
        <m:sSub>
          <m:sSubPr>
            <m:ctrlPr>
              <w:rPr>
                <w:rFonts w:ascii="Cambria Math" w:hAnsi="Cambria Math" w:cs="Times New Roman"/>
                <w:i/>
              </w:rPr>
            </m:ctrlPr>
          </m:sSubPr>
          <m:e>
            <m:r>
              <w:rPr>
                <w:rFonts w:ascii="Cambria Math" w:hAnsi="Cambria Math" w:cs="Times New Roman"/>
              </w:rPr>
              <m:t>β</m:t>
            </m:r>
            <m:ctrlPr>
              <w:rPr>
                <w:rFonts w:ascii="Cambria Math" w:hAnsi="Cambria Math" w:cs="Times New Roman"/>
              </w:rPr>
            </m:ctrlPr>
          </m:e>
          <m:sub>
            <m:r>
              <w:rPr>
                <w:rFonts w:ascii="Cambria Math" w:hAnsi="Cambria Math" w:cs="Times New Roman"/>
              </w:rPr>
              <m:t>OIPC</m:t>
            </m:r>
          </m:sub>
        </m:sSub>
      </m:oMath>
      <w:r w:rsidRPr="00797CEF">
        <w:rPr>
          <w:rFonts w:ascii="Times New Roman" w:hAnsi="Times New Roman" w:cs="Times New Roman"/>
        </w:rPr>
        <w:t xml:space="preserve">. Although the full Fieller calculation is seldom carried out, an approximation to the IPI can be obtained by assuming no uncertainty in β </w:t>
      </w:r>
      <w:r w:rsidRPr="00797CEF">
        <w:rPr>
          <w:rFonts w:ascii="Times New Roman" w:hAnsi="Times New Roman" w:cs="Times New Roman"/>
        </w:rPr>
        <w:fldChar w:fldCharType="begin" w:fldLock="1"/>
      </w:r>
      <w:r w:rsidRPr="00797CEF">
        <w:rPr>
          <w:rFonts w:ascii="Times New Roman" w:hAnsi="Times New Roman" w:cs="Times New Roman"/>
        </w:rPr>
        <w:instrText>ADDIN paperpile_citation &lt;clusterId&gt;M975A933P423M136&lt;/clusterId&gt;&lt;metadata&gt;&lt;citation&gt;&lt;id&gt;826336fb-c2bd-45f4-a99f-c6f165c833b2&lt;/id&gt;&lt;/citation&gt;&lt;/metadata&gt;&lt;data&gt;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&lt;/data&gt; \* MERGEFORMAT</w:instrText>
      </w:r>
      <w:r w:rsidRPr="00797CEF">
        <w:rPr>
          <w:rFonts w:ascii="Times New Roman" w:hAnsi="Times New Roman" w:cs="Times New Roman"/>
        </w:rPr>
        <w:fldChar w:fldCharType="separate"/>
      </w:r>
      <w:r w:rsidRPr="00797CEF">
        <w:rPr>
          <w:rFonts w:ascii="Times New Roman" w:hAnsi="Times New Roman" w:cs="Times New Roman"/>
          <w:noProof/>
        </w:rPr>
        <w:t>(McClelland et al., 2021)</w:t>
      </w:r>
      <w:r w:rsidRPr="00797CEF">
        <w:rPr>
          <w:rFonts w:ascii="Times New Roman" w:hAnsi="Times New Roman" w:cs="Times New Roman"/>
        </w:rPr>
        <w:fldChar w:fldCharType="end"/>
      </w:r>
      <w:r w:rsidRPr="00797CEF">
        <w:rPr>
          <w:rFonts w:ascii="Times New Roman" w:hAnsi="Times New Roman" w:cs="Times New Roman"/>
        </w:rPr>
        <w:t>:</w:t>
      </w:r>
    </w:p>
    <w:p w14:paraId="45C2A96E" w14:textId="77777777" w:rsidR="003C74F2" w:rsidRPr="00797CEF" w:rsidRDefault="003C74F2" w:rsidP="00D30B74">
      <w:pPr>
        <w:outlineLvl w:val="1"/>
        <w:rPr>
          <w:rFonts w:ascii="Times New Roman" w:hAnsi="Times New Roman" w:cs="Times New Roman"/>
        </w:rPr>
      </w:pPr>
    </w:p>
    <w:p w14:paraId="57EAC656" w14:textId="77777777" w:rsidR="003C74F2" w:rsidRPr="00797CEF" w:rsidRDefault="00000000" w:rsidP="00D30B74">
      <w:pPr>
        <w:outlineLvl w:val="1"/>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δ</m:t>
              </m:r>
              <m:ctrlPr>
                <w:rPr>
                  <w:rFonts w:ascii="Cambria Math" w:hAnsi="Cambria Math" w:cs="Times New Roman"/>
                </w:rPr>
              </m:ctrlPr>
            </m:e>
            <m:sup>
              <m:r>
                <w:rPr>
                  <w:rFonts w:ascii="Cambria Math" w:hAnsi="Cambria Math" w:cs="Times New Roman"/>
                </w:rPr>
                <m:t>2</m:t>
              </m:r>
            </m:sup>
          </m:sSup>
          <m:sSub>
            <m:sSubPr>
              <m:ctrlPr>
                <w:rPr>
                  <w:rFonts w:ascii="Cambria Math" w:hAnsi="Cambria Math" w:cs="Times New Roman"/>
                </w:rPr>
              </m:ctrlPr>
            </m:sSubPr>
            <m:e>
              <m:r>
                <m:rPr>
                  <m:nor/>
                </m:rPr>
                <w:rPr>
                  <w:rFonts w:ascii="Times New Roman" w:hAnsi="Times New Roman" w:cs="Times New Roman"/>
                </w:rPr>
                <m:t>H</m:t>
              </m:r>
            </m:e>
            <m:sub>
              <m:r>
                <m:rPr>
                  <m:nor/>
                </m:rPr>
                <w:rPr>
                  <w:rFonts w:ascii="Times New Roman" w:hAnsi="Times New Roman" w:cs="Times New Roman"/>
                </w:rPr>
                <m:t>precip,0</m:t>
              </m:r>
            </m:sub>
          </m:sSub>
          <m:r>
            <w:rPr>
              <w:rFonts w:ascii="Cambria Math" w:hAnsi="Cambria Math" w:cs="Times New Roman"/>
            </w:rPr>
            <m:t>=</m:t>
          </m:r>
          <m:acc>
            <m:accPr>
              <m:ctrlPr>
                <w:rPr>
                  <w:rFonts w:ascii="Cambria Math" w:hAnsi="Cambria Math" w:cs="Times New Roman"/>
                </w:rPr>
              </m:ctrlPr>
            </m:accPr>
            <m:e>
              <m:sSup>
                <m:sSupPr>
                  <m:ctrlPr>
                    <w:rPr>
                      <w:rFonts w:ascii="Cambria Math" w:hAnsi="Cambria Math" w:cs="Times New Roman"/>
                      <w:i/>
                    </w:rPr>
                  </m:ctrlPr>
                </m:sSupPr>
                <m:e>
                  <m:r>
                    <w:rPr>
                      <w:rFonts w:ascii="Cambria Math" w:hAnsi="Cambria Math" w:cs="Times New Roman"/>
                    </w:rPr>
                    <m:t>δ</m:t>
                  </m:r>
                </m:e>
                <m:sup>
                  <m:r>
                    <w:rPr>
                      <w:rFonts w:ascii="Cambria Math" w:hAnsi="Cambria Math" w:cs="Times New Roman"/>
                    </w:rPr>
                    <m:t>2</m:t>
                  </m:r>
                </m:sup>
              </m:sSup>
              <m:sSub>
                <m:sSubPr>
                  <m:ctrlPr>
                    <w:rPr>
                      <w:rFonts w:ascii="Cambria Math" w:hAnsi="Cambria Math" w:cs="Times New Roman"/>
                    </w:rPr>
                  </m:ctrlPr>
                </m:sSubPr>
                <m:e>
                  <m:r>
                    <m:rPr>
                      <m:nor/>
                    </m:rPr>
                    <w:rPr>
                      <w:rFonts w:ascii="Times New Roman" w:hAnsi="Times New Roman" w:cs="Times New Roman"/>
                    </w:rPr>
                    <m:t>H</m:t>
                  </m:r>
                </m:e>
                <m:sub>
                  <m:r>
                    <m:rPr>
                      <m:nor/>
                    </m:rPr>
                    <w:rPr>
                      <w:rFonts w:ascii="Times New Roman" w:hAnsi="Times New Roman" w:cs="Times New Roman"/>
                    </w:rPr>
                    <m:t>precip,0</m:t>
                  </m:r>
                </m:sub>
              </m:sSub>
            </m:e>
          </m:acc>
          <m:r>
            <m:rPr>
              <m:sty m:val="p"/>
            </m:rPr>
            <w:rPr>
              <w:rFonts w:ascii="Cambria Math" w:hAnsi="Cambria Math" w:cs="Times New Roman"/>
            </w:rPr>
            <m:t>±</m:t>
          </m:r>
          <m:f>
            <m:fPr>
              <m:ctrlPr>
                <w:rPr>
                  <w:rFonts w:ascii="Cambria Math" w:hAnsi="Cambria Math" w:cs="Times New Roman"/>
                </w:rPr>
              </m:ctrlPr>
            </m:fPr>
            <m:num>
              <m:acc>
                <m:accPr>
                  <m:ctrlPr>
                    <w:rPr>
                      <w:rFonts w:ascii="Cambria Math" w:hAnsi="Cambria Math" w:cs="Times New Roman"/>
                    </w:rPr>
                  </m:ctrlPr>
                </m:accPr>
                <m:e>
                  <m:r>
                    <w:rPr>
                      <w:rFonts w:ascii="Cambria Math" w:hAnsi="Cambria Math" w:cs="Times New Roman"/>
                    </w:rPr>
                    <m:t>σ</m:t>
                  </m:r>
                </m:e>
              </m:acc>
              <m:r>
                <w:rPr>
                  <w:rFonts w:ascii="Cambria Math" w:hAnsi="Cambria Math" w:cs="Times New Roman"/>
                </w:rPr>
                <m:t>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α,n-2</m:t>
                  </m:r>
                </m:sub>
              </m:sSub>
              <m:ctrlPr>
                <w:rPr>
                  <w:rFonts w:ascii="Cambria Math" w:hAnsi="Cambria Math" w:cs="Times New Roman"/>
                  <w:i/>
                </w:rPr>
              </m:ctrlPr>
            </m:num>
            <m:den>
              <m:d>
                <m:dPr>
                  <m:begChr m:val="|"/>
                  <m:endChr m:val="|"/>
                  <m:ctrlPr>
                    <w:rPr>
                      <w:rFonts w:ascii="Cambria Math" w:hAnsi="Cambria Math" w:cs="Times New Roman"/>
                    </w:rPr>
                  </m:ctrlPr>
                </m:dPr>
                <m:e>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β</m:t>
                          </m:r>
                          <m:ctrlPr>
                            <w:rPr>
                              <w:rFonts w:ascii="Cambria Math" w:hAnsi="Cambria Math" w:cs="Times New Roman"/>
                            </w:rPr>
                          </m:ctrlPr>
                        </m:e>
                        <m:sub>
                          <m:r>
                            <w:rPr>
                              <w:rFonts w:ascii="Cambria Math" w:hAnsi="Cambria Math" w:cs="Times New Roman"/>
                            </w:rPr>
                            <m:t>OIPC</m:t>
                          </m:r>
                        </m:sub>
                      </m:sSub>
                    </m:e>
                  </m:acc>
                  <m:ctrlPr>
                    <w:rPr>
                      <w:rFonts w:ascii="Cambria Math" w:hAnsi="Cambria Math" w:cs="Times New Roman"/>
                      <w:i/>
                    </w:rPr>
                  </m:ctrlPr>
                </m:e>
              </m:d>
              <m:ctrlPr>
                <w:rPr>
                  <w:rFonts w:ascii="Cambria Math" w:hAnsi="Cambria Math" w:cs="Times New Roman"/>
                  <w:i/>
                </w:rPr>
              </m:ctrlPr>
            </m:den>
          </m:f>
        </m:oMath>
      </m:oMathPara>
    </w:p>
    <w:p w14:paraId="64C7C83A" w14:textId="6F97595D" w:rsidR="003C74F2" w:rsidRPr="00797CEF" w:rsidRDefault="003C74F2" w:rsidP="00D30B74">
      <w:pPr>
        <w:outlineLvl w:val="1"/>
        <w:rPr>
          <w:rFonts w:ascii="Times New Roman" w:hAnsi="Times New Roman" w:cs="Times New Roman"/>
        </w:rPr>
      </w:pPr>
      <w:r w:rsidRPr="00797CEF">
        <w:rPr>
          <w:rFonts w:ascii="Times New Roman" w:hAnsi="Times New Roman" w:cs="Times New Roman"/>
        </w:rPr>
        <w:t>(</w:t>
      </w:r>
      <w:r w:rsidR="00F57D40" w:rsidRPr="00797CEF">
        <w:rPr>
          <w:rFonts w:ascii="Times New Roman" w:hAnsi="Times New Roman" w:cs="Times New Roman"/>
        </w:rPr>
        <w:t xml:space="preserve">Supplementary </w:t>
      </w:r>
      <w:r w:rsidRPr="00797CEF">
        <w:rPr>
          <w:rFonts w:ascii="Times New Roman" w:hAnsi="Times New Roman" w:cs="Times New Roman"/>
        </w:rPr>
        <w:t>Equation 4)</w:t>
      </w:r>
    </w:p>
    <w:p w14:paraId="5F5943FE" w14:textId="77777777" w:rsidR="003C74F2" w:rsidRPr="00797CEF" w:rsidRDefault="003C74F2" w:rsidP="00D30B74">
      <w:pPr>
        <w:outlineLvl w:val="1"/>
        <w:rPr>
          <w:rFonts w:ascii="Times New Roman" w:hAnsi="Times New Roman" w:cs="Times New Roman"/>
        </w:rPr>
      </w:pPr>
    </w:p>
    <w:p w14:paraId="7E9248D4" w14:textId="77777777" w:rsidR="003C74F2" w:rsidRPr="00797CEF" w:rsidRDefault="003C74F2" w:rsidP="00D30B74">
      <w:pPr>
        <w:outlineLvl w:val="1"/>
        <w:rPr>
          <w:rFonts w:ascii="Times New Roman" w:hAnsi="Times New Roman" w:cs="Times New Roman"/>
          <w:color w:val="000000"/>
        </w:rPr>
      </w:pPr>
      <w:r w:rsidRPr="00797CEF">
        <w:rPr>
          <w:rFonts w:ascii="Times New Roman" w:hAnsi="Times New Roman" w:cs="Times New Roman"/>
        </w:rPr>
        <w:t xml:space="preserve">where </w:t>
      </w:r>
      <m:oMath>
        <m:sSub>
          <m:sSubPr>
            <m:ctrlPr>
              <w:rPr>
                <w:rFonts w:ascii="Cambria Math" w:hAnsi="Cambria Math" w:cs="Times New Roman"/>
                <w:i/>
                <w:color w:val="000000"/>
              </w:rPr>
            </m:ctrlPr>
          </m:sSubPr>
          <m:e>
            <m:r>
              <w:rPr>
                <w:rFonts w:ascii="Cambria Math" w:hAnsi="Cambria Math" w:cs="Times New Roman"/>
                <w:color w:val="000000"/>
              </w:rPr>
              <m:t>t</m:t>
            </m:r>
          </m:e>
          <m:sub>
            <m:r>
              <w:rPr>
                <w:rFonts w:ascii="Cambria Math" w:hAnsi="Cambria Math" w:cs="Times New Roman"/>
                <w:color w:val="000000"/>
              </w:rPr>
              <m:t>α,n-2</m:t>
            </m:r>
          </m:sub>
        </m:sSub>
      </m:oMath>
      <w:r w:rsidRPr="00797CEF">
        <w:rPr>
          <w:rFonts w:ascii="Times New Roman" w:hAnsi="Times New Roman" w:cs="Times New Roman"/>
          <w:color w:val="000000"/>
        </w:rPr>
        <w:t xml:space="preserve"> is </w:t>
      </w:r>
      <w:r w:rsidRPr="00797CEF">
        <w:rPr>
          <w:rFonts w:ascii="Times New Roman" w:hAnsi="Times New Roman" w:cs="Times New Roman"/>
        </w:rPr>
        <w:t xml:space="preserve">the dimensionless critical value of the </w:t>
      </w:r>
      <w:proofErr w:type="gramStart"/>
      <w:r w:rsidRPr="00797CEF">
        <w:rPr>
          <w:rFonts w:ascii="Times New Roman" w:hAnsi="Times New Roman" w:cs="Times New Roman"/>
        </w:rPr>
        <w:t>Student's</w:t>
      </w:r>
      <w:proofErr w:type="gramEnd"/>
      <w:r w:rsidRPr="00797CEF">
        <w:rPr>
          <w:rFonts w:ascii="Times New Roman" w:hAnsi="Times New Roman" w:cs="Times New Roman"/>
        </w:rPr>
        <w:t xml:space="preserve"> </w:t>
      </w:r>
      <w:r w:rsidRPr="00797CEF">
        <w:rPr>
          <w:rFonts w:ascii="Times New Roman" w:hAnsi="Times New Roman" w:cs="Times New Roman"/>
          <w:i/>
          <w:iCs/>
        </w:rPr>
        <w:t>t</w:t>
      </w:r>
      <w:r w:rsidRPr="00797CEF">
        <w:rPr>
          <w:rFonts w:ascii="Times New Roman" w:hAnsi="Times New Roman" w:cs="Times New Roman"/>
        </w:rPr>
        <w:t xml:space="preserve">-distribution, which depends on </w:t>
      </w:r>
      <w:r w:rsidRPr="00797CEF">
        <w:rPr>
          <w:rFonts w:ascii="Times New Roman" w:hAnsi="Times New Roman" w:cs="Times New Roman"/>
          <w:i/>
          <w:iCs/>
        </w:rPr>
        <w:t>n</w:t>
      </w:r>
      <w:r w:rsidRPr="00797CEF">
        <w:rPr>
          <w:rFonts w:ascii="Times New Roman" w:hAnsi="Times New Roman" w:cs="Times New Roman"/>
        </w:rPr>
        <w:t xml:space="preserve">, the number of observations in the calibration, and α which determines the confidence level. This equation shows that the uncertainly rises dramatically as the slope </w:t>
      </w:r>
      <m:oMath>
        <m:d>
          <m:dPr>
            <m:begChr m:val="|"/>
            <m:endChr m:val="|"/>
            <m:ctrlPr>
              <w:rPr>
                <w:rFonts w:ascii="Cambria Math" w:hAnsi="Cambria Math" w:cs="Times New Roman"/>
                <w:color w:val="000000"/>
              </w:rPr>
            </m:ctrlPr>
          </m:dPr>
          <m:e>
            <m:acc>
              <m:accPr>
                <m:ctrlPr>
                  <w:rPr>
                    <w:rFonts w:ascii="Cambria Math" w:hAnsi="Cambria Math" w:cs="Times New Roman"/>
                    <w:color w:val="000000"/>
                  </w:rPr>
                </m:ctrlPr>
              </m:accPr>
              <m:e>
                <m:sSub>
                  <m:sSubPr>
                    <m:ctrlPr>
                      <w:rPr>
                        <w:rFonts w:ascii="Cambria Math" w:hAnsi="Cambria Math" w:cs="Times New Roman"/>
                        <w:i/>
                      </w:rPr>
                    </m:ctrlPr>
                  </m:sSubPr>
                  <m:e>
                    <m:r>
                      <w:rPr>
                        <w:rFonts w:ascii="Cambria Math" w:hAnsi="Cambria Math" w:cs="Times New Roman"/>
                      </w:rPr>
                      <m:t>β</m:t>
                    </m:r>
                    <m:ctrlPr>
                      <w:rPr>
                        <w:rFonts w:ascii="Cambria Math" w:hAnsi="Cambria Math" w:cs="Times New Roman"/>
                      </w:rPr>
                    </m:ctrlPr>
                  </m:e>
                  <m:sub>
                    <m:r>
                      <w:rPr>
                        <w:rFonts w:ascii="Cambria Math" w:hAnsi="Cambria Math" w:cs="Times New Roman"/>
                      </w:rPr>
                      <m:t>OIPC</m:t>
                    </m:r>
                  </m:sub>
                </m:sSub>
              </m:e>
            </m:acc>
            <m:ctrlPr>
              <w:rPr>
                <w:rFonts w:ascii="Cambria Math" w:hAnsi="Cambria Math" w:cs="Times New Roman"/>
                <w:i/>
                <w:color w:val="000000"/>
              </w:rPr>
            </m:ctrlPr>
          </m:e>
        </m:d>
        <m:r>
          <w:rPr>
            <w:rFonts w:ascii="Cambria Math" w:hAnsi="Cambria Math" w:cs="Times New Roman"/>
            <w:color w:val="000000"/>
          </w:rPr>
          <m:t xml:space="preserve"> → 0</m:t>
        </m:r>
      </m:oMath>
      <w:r w:rsidRPr="00797CEF">
        <w:rPr>
          <w:rFonts w:ascii="Times New Roman" w:hAnsi="Times New Roman" w:cs="Times New Roman"/>
          <w:color w:val="000000"/>
        </w:rPr>
        <w:t xml:space="preserve">. </w:t>
      </w:r>
    </w:p>
    <w:p w14:paraId="4D00D9E3" w14:textId="77777777" w:rsidR="003C74F2" w:rsidRPr="00797CEF" w:rsidRDefault="003C74F2" w:rsidP="00D30B74">
      <w:pPr>
        <w:outlineLvl w:val="1"/>
        <w:rPr>
          <w:rFonts w:ascii="Times New Roman" w:hAnsi="Times New Roman" w:cs="Times New Roman"/>
          <w:color w:val="000000"/>
        </w:rPr>
      </w:pPr>
    </w:p>
    <w:p w14:paraId="34B3B075" w14:textId="7454AB7E" w:rsidR="003C74F2" w:rsidRPr="00797CEF" w:rsidRDefault="003C74F2" w:rsidP="00D30B74">
      <w:pPr>
        <w:outlineLvl w:val="1"/>
        <w:rPr>
          <w:rFonts w:ascii="Times New Roman" w:hAnsi="Times New Roman" w:cs="Times New Roman"/>
        </w:rPr>
      </w:pPr>
      <w:r w:rsidRPr="00797CEF">
        <w:rPr>
          <w:rFonts w:ascii="Times New Roman" w:hAnsi="Times New Roman" w:cs="Times New Roman"/>
          <w:color w:val="000000"/>
        </w:rPr>
        <w:t>For the global regression shown in</w:t>
      </w:r>
      <w:r w:rsidR="00BF5315" w:rsidRPr="00797CEF">
        <w:rPr>
          <w:rFonts w:ascii="Times New Roman" w:hAnsi="Times New Roman" w:cs="Times New Roman"/>
          <w:color w:val="000000"/>
        </w:rPr>
        <w:t xml:space="preserve"> F</w:t>
      </w:r>
      <w:r w:rsidRPr="00797CEF">
        <w:rPr>
          <w:rFonts w:ascii="Times New Roman" w:hAnsi="Times New Roman" w:cs="Times New Roman"/>
          <w:color w:val="000000"/>
        </w:rPr>
        <w:t>igure 1</w:t>
      </w:r>
      <w:r w:rsidR="00C304F0" w:rsidRPr="00797CEF">
        <w:rPr>
          <w:rFonts w:ascii="Times New Roman" w:hAnsi="Times New Roman" w:cs="Times New Roman"/>
          <w:color w:val="000000"/>
        </w:rPr>
        <w:t xml:space="preserve"> of the main text</w:t>
      </w:r>
      <w:r w:rsidRPr="00797CEF">
        <w:rPr>
          <w:rFonts w:ascii="Times New Roman" w:hAnsi="Times New Roman" w:cs="Times New Roman"/>
          <w:color w:val="000000"/>
        </w:rPr>
        <w:t xml:space="preserve">, a </w:t>
      </w:r>
      <w:r w:rsidRPr="00797CEF">
        <w:rPr>
          <w:rFonts w:ascii="Times New Roman" w:hAnsi="Times New Roman" w:cs="Times New Roman"/>
        </w:rPr>
        <w:t>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rPr>
        <w:t xml:space="preserve"> = -180‰ vs. VSMOW would predict a reconstructed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 xml:space="preserve"> = -64.4‰. The 95% uncertainty range of this reconstructed value calculated by the </w:t>
      </w:r>
      <w:proofErr w:type="spellStart"/>
      <w:r w:rsidRPr="00797CEF">
        <w:rPr>
          <w:rFonts w:ascii="Times New Roman" w:hAnsi="Times New Roman" w:cs="Times New Roman"/>
        </w:rPr>
        <w:t>Fieller</w:t>
      </w:r>
      <w:proofErr w:type="spellEnd"/>
      <w:r w:rsidRPr="00797CEF">
        <w:rPr>
          <w:rFonts w:ascii="Times New Roman" w:hAnsi="Times New Roman" w:cs="Times New Roman"/>
        </w:rPr>
        <w:t xml:space="preserve"> exact solution would be [-117.1‰, -12.2‰]; the McClelland approximation would slightly underestimate the uncertainty bounds at [-116.3‰, -12.4‰]. But both methods yield an uncertainty with a full width of more than 100‰ at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rPr>
        <w:t xml:space="preserve"> = -180‰, and the IPI increases towards the edges of the calibration. This uncertainty range is greater than the variation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rPr>
        <w:t xml:space="preserve"> signal in many</w:t>
      </w:r>
      <w:r w:rsidRPr="00797CEF">
        <w:rPr>
          <w:rFonts w:ascii="Times New Roman" w:hAnsi="Times New Roman" w:cs="Times New Roman"/>
          <w:vertAlign w:val="subscript"/>
        </w:rPr>
        <w:t xml:space="preserve"> </w:t>
      </w:r>
      <w:r w:rsidRPr="00797CEF">
        <w:rPr>
          <w:rFonts w:ascii="Times New Roman" w:hAnsi="Times New Roman" w:cs="Times New Roman"/>
        </w:rPr>
        <w:t>records used for paleohydrological reconstructions</w:t>
      </w:r>
      <w:r w:rsidRPr="00797CEF">
        <w:rPr>
          <w:rFonts w:ascii="Times New Roman" w:hAnsi="Times New Roman" w:cs="Times New Roman"/>
          <w:vertAlign w:val="subscript"/>
        </w:rPr>
        <w:t xml:space="preserve"> </w:t>
      </w:r>
      <w:r w:rsidRPr="00797CEF">
        <w:rPr>
          <w:rFonts w:ascii="Times New Roman" w:hAnsi="Times New Roman" w:cs="Times New Roman"/>
        </w:rPr>
        <w:fldChar w:fldCharType="begin" w:fldLock="1"/>
      </w:r>
      <w:r w:rsidR="00F169FF" w:rsidRPr="00797CEF">
        <w:rPr>
          <w:rFonts w:ascii="Times New Roman" w:hAnsi="Times New Roman" w:cs="Times New Roman"/>
        </w:rPr>
        <w:instrText>ADDIN paperpile_citation &lt;clusterId&gt;G753U831J421N214&lt;/clusterId&gt;&lt;metadata&gt;&lt;citation&gt;&lt;id&gt;9807cfad-9e54-4901-96c6-a68f0e31207d&lt;/id&gt;&lt;/citation&gt;&lt;citation&gt;&lt;id&gt;ffcb49fd-345e-4d89-a2ab-b64e5d60f493&lt;/id&gt;&lt;/citation&gt;&lt;citation&gt;&lt;id&gt;a083fd84-a522-4827-9c87-451a214daf8b&lt;/id&gt;&lt;/citation&gt;&lt;citation&gt;&lt;id&gt;39e2956f-611a-4f83-8664-47325babecff&lt;/id&gt;&lt;/citation&gt;&lt;citation&gt;&lt;id&gt;7214eacc-0171-4145-b45e-ffa50cbe819c&lt;/id&gt;&lt;/citation&gt;&lt;/metadata&gt;&lt;data&gt;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&lt;/data&gt; \* MERGEFORMAT</w:instrText>
      </w:r>
      <w:r w:rsidRPr="00797CEF">
        <w:rPr>
          <w:rFonts w:ascii="Times New Roman" w:hAnsi="Times New Roman" w:cs="Times New Roman"/>
        </w:rPr>
        <w:fldChar w:fldCharType="separate"/>
      </w:r>
      <w:r w:rsidR="00F169FF" w:rsidRPr="00797CEF">
        <w:rPr>
          <w:rFonts w:ascii="Times New Roman" w:hAnsi="Times New Roman" w:cs="Times New Roman"/>
          <w:noProof/>
        </w:rPr>
        <w:t>(Tierney et al., 2008; Konecky et al., 2016; Daniels et al., 2021; Martins et al., 2022; Zhao et al., 2024)</w:t>
      </w:r>
      <w:r w:rsidRPr="00797CEF">
        <w:rPr>
          <w:rFonts w:ascii="Times New Roman" w:hAnsi="Times New Roman" w:cs="Times New Roman"/>
        </w:rPr>
        <w:fldChar w:fldCharType="end"/>
      </w:r>
      <w:r w:rsidRPr="00797CEF">
        <w:rPr>
          <w:rFonts w:ascii="Times New Roman" w:hAnsi="Times New Roman" w:cs="Times New Roman"/>
        </w:rPr>
        <w:t xml:space="preserve">. </w:t>
      </w:r>
    </w:p>
    <w:p w14:paraId="6C854DEB" w14:textId="77777777" w:rsidR="003C74F2" w:rsidRPr="00797CEF" w:rsidRDefault="003C74F2" w:rsidP="00D30B74">
      <w:pPr>
        <w:outlineLvl w:val="1"/>
        <w:rPr>
          <w:rFonts w:ascii="Times New Roman" w:hAnsi="Times New Roman" w:cs="Times New Roman"/>
        </w:rPr>
      </w:pPr>
    </w:p>
    <w:p w14:paraId="510B3345" w14:textId="63DCCFD1" w:rsidR="003C74F2" w:rsidRPr="00797CEF" w:rsidRDefault="003C74F2" w:rsidP="00D30B74">
      <w:pPr>
        <w:outlineLvl w:val="1"/>
        <w:rPr>
          <w:rFonts w:ascii="Times New Roman" w:hAnsi="Times New Roman" w:cs="Times New Roman"/>
        </w:rPr>
      </w:pPr>
      <w:r w:rsidRPr="00797CEF">
        <w:rPr>
          <w:rFonts w:ascii="Times New Roman" w:hAnsi="Times New Roman" w:cs="Times New Roman"/>
        </w:rPr>
        <w:t>For this reason, global OLS regressions are unsuitable for reconstructing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 If this method is used, smaller variations in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 xml:space="preserve">wax </w:t>
      </w:r>
      <w:r w:rsidRPr="00797CEF">
        <w:rPr>
          <w:rFonts w:ascii="Times New Roman" w:hAnsi="Times New Roman" w:cs="Times New Roman"/>
        </w:rPr>
        <w:t>can be assumed to reflect real ecological or climatic changes, but cannot be assumed to reflect changes in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 xml:space="preserve"> </w:t>
      </w:r>
      <w:r w:rsidRPr="00797CEF">
        <w:rPr>
          <w:rFonts w:ascii="Times New Roman" w:hAnsi="Times New Roman" w:cs="Times New Roman"/>
        </w:rPr>
        <w:fldChar w:fldCharType="begin" w:fldLock="1"/>
      </w:r>
      <w:r w:rsidRPr="00797CEF">
        <w:rPr>
          <w:rFonts w:ascii="Times New Roman" w:hAnsi="Times New Roman" w:cs="Times New Roman"/>
        </w:rPr>
        <w:instrText>ADDIN paperpile_citation &lt;clusterId&gt;W319K466Z757W571&lt;/clusterId&gt;&lt;metadata&gt;&lt;citation&gt;&lt;id&gt;29ed01be-72ef-4530-b6bf-fcc70f05219b&lt;/id&gt;&lt;/citation&gt;&lt;/metadata&gt;&lt;data&gt;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&lt;/data&gt; \* MERGEFORMAT</w:instrText>
      </w:r>
      <w:r w:rsidRPr="00797CEF">
        <w:rPr>
          <w:rFonts w:ascii="Times New Roman" w:hAnsi="Times New Roman" w:cs="Times New Roman"/>
        </w:rPr>
        <w:fldChar w:fldCharType="separate"/>
      </w:r>
      <w:r w:rsidRPr="00797CEF">
        <w:rPr>
          <w:rFonts w:ascii="Times New Roman" w:hAnsi="Times New Roman" w:cs="Times New Roman"/>
          <w:noProof/>
        </w:rPr>
        <w:t>(McFarlin et al., 2019)</w:t>
      </w:r>
      <w:r w:rsidRPr="00797CEF">
        <w:rPr>
          <w:rFonts w:ascii="Times New Roman" w:hAnsi="Times New Roman" w:cs="Times New Roman"/>
        </w:rPr>
        <w:fldChar w:fldCharType="end"/>
      </w:r>
      <w:r w:rsidRPr="00797CEF">
        <w:rPr>
          <w:rFonts w:ascii="Times New Roman" w:hAnsi="Times New Roman" w:cs="Times New Roman"/>
        </w:rPr>
        <w:t>.  In most records, the inference that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rPr>
        <w:t xml:space="preserve"> directly reflects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 xml:space="preserve"> is generally not warranted given the magnitude of </w:t>
      </w:r>
      <w:r w:rsidRPr="00797CEF">
        <w:rPr>
          <w:rFonts w:ascii="Times New Roman" w:hAnsi="Times New Roman" w:cs="Times New Roman"/>
        </w:rPr>
        <w:lastRenderedPageBreak/>
        <w:t>uncertainty in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 xml:space="preserve"> reconstructions using global OLS calibrations. By extension, the inference of wetter or drier conditions due to changes in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 xml:space="preserve">wax </w:t>
      </w:r>
      <w:r w:rsidRPr="00797CEF">
        <w:rPr>
          <w:rFonts w:ascii="Times New Roman" w:hAnsi="Times New Roman" w:cs="Times New Roman"/>
        </w:rPr>
        <w:t>is also problematic, since detecting a discernable change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 xml:space="preserve"> requires understanding both the prediction uncertainty and temporal autocorrelation in the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rPr>
        <w:t xml:space="preserve"> signal, as autocorrelation affects the statistical significance of observed differences between time points. Confidently inferring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 xml:space="preserve"> or wet/dry cycles requires either additional constraints or alternative approaches (Section 1.3), unless changes are larger in magnitude </w:t>
      </w:r>
      <w:r w:rsidRPr="00797CEF">
        <w:rPr>
          <w:rFonts w:ascii="Times New Roman" w:hAnsi="Times New Roman" w:cs="Times New Roman"/>
        </w:rPr>
        <w:fldChar w:fldCharType="begin" w:fldLock="1"/>
      </w:r>
      <w:r w:rsidRPr="00797CEF">
        <w:rPr>
          <w:rFonts w:ascii="Times New Roman" w:hAnsi="Times New Roman" w:cs="Times New Roman"/>
        </w:rPr>
        <w:instrText>ADDIN paperpile_citation &lt;clusterId&gt;U835I982E673B186&lt;/clusterId&gt;&lt;metadata&gt;&lt;citation&gt;&lt;id&gt;29ed01be-72ef-4530-b6bf-fcc70f05219b&lt;/id&gt;&lt;/citation&gt;&lt;/metadata&gt;&lt;data&gt;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&lt;/data&gt; \* MERGEFORMAT</w:instrText>
      </w:r>
      <w:r w:rsidRPr="00797CEF">
        <w:rPr>
          <w:rFonts w:ascii="Times New Roman" w:hAnsi="Times New Roman" w:cs="Times New Roman"/>
        </w:rPr>
        <w:fldChar w:fldCharType="separate"/>
      </w:r>
      <w:r w:rsidRPr="00797CEF">
        <w:rPr>
          <w:rFonts w:ascii="Times New Roman" w:hAnsi="Times New Roman" w:cs="Times New Roman"/>
          <w:noProof/>
        </w:rPr>
        <w:t>(McFarlin et al., 2019)</w:t>
      </w:r>
      <w:r w:rsidRPr="00797CEF">
        <w:rPr>
          <w:rFonts w:ascii="Times New Roman" w:hAnsi="Times New Roman" w:cs="Times New Roman"/>
        </w:rPr>
        <w:fldChar w:fldCharType="end"/>
      </w:r>
      <w:r w:rsidRPr="00797CEF">
        <w:rPr>
          <w:rFonts w:ascii="Times New Roman" w:hAnsi="Times New Roman" w:cs="Times New Roman"/>
        </w:rPr>
        <w:t>. Additional constraints could include estimates of the fraction of C</w:t>
      </w:r>
      <w:r w:rsidRPr="00797CEF">
        <w:rPr>
          <w:rFonts w:ascii="Times New Roman" w:hAnsi="Times New Roman" w:cs="Times New Roman"/>
          <w:vertAlign w:val="subscript"/>
        </w:rPr>
        <w:t>4</w:t>
      </w:r>
      <w:r w:rsidRPr="00797CEF">
        <w:rPr>
          <w:rFonts w:ascii="Times New Roman" w:hAnsi="Times New Roman" w:cs="Times New Roman"/>
        </w:rPr>
        <w:t xml:space="preserve"> vegetation </w:t>
      </w:r>
      <w:r w:rsidRPr="00797CEF">
        <w:rPr>
          <w:rFonts w:ascii="Times New Roman" w:hAnsi="Times New Roman" w:cs="Times New Roman"/>
        </w:rPr>
        <w:fldChar w:fldCharType="begin" w:fldLock="1"/>
      </w:r>
      <w:r w:rsidRPr="00797CEF">
        <w:rPr>
          <w:rFonts w:ascii="Times New Roman" w:hAnsi="Times New Roman" w:cs="Times New Roman"/>
        </w:rPr>
        <w:instrText>ADDIN paperpile_citation &lt;clusterId&gt;Y483L463H854F544&lt;/clusterId&gt;&lt;metadata&gt;&lt;citation&gt;&lt;id&gt;97f37ecd-72bd-4db6-bcc5-9841891cb5ce&lt;/id&gt;&lt;/citation&gt;&lt;citation&gt;&lt;id&gt;e5c26cc1-2668-40e9-86a4-a97d85a60b1c&lt;/id&gt;&lt;/citation&gt;&lt;citation&gt;&lt;id&gt;bf5f543f-b4d5-4558-8acd-b58607170270&lt;/id&gt;&lt;/citation&gt;&lt;/metadata&gt;&lt;data&gt;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&lt;/data&gt; \* MERGEFORMAT</w:instrText>
      </w:r>
      <w:r w:rsidRPr="00797CEF">
        <w:rPr>
          <w:rFonts w:ascii="Times New Roman" w:hAnsi="Times New Roman" w:cs="Times New Roman"/>
        </w:rPr>
        <w:fldChar w:fldCharType="separate"/>
      </w:r>
      <w:r w:rsidR="00F169FF" w:rsidRPr="00797CEF">
        <w:rPr>
          <w:rFonts w:ascii="Times New Roman" w:hAnsi="Times New Roman" w:cs="Times New Roman"/>
          <w:noProof/>
        </w:rPr>
        <w:t>(Collins et al., 2013; Wang et al., 2013; Utida et al., 2019)</w:t>
      </w:r>
      <w:r w:rsidRPr="00797CEF">
        <w:rPr>
          <w:rFonts w:ascii="Times New Roman" w:hAnsi="Times New Roman" w:cs="Times New Roman"/>
        </w:rPr>
        <w:fldChar w:fldCharType="end"/>
      </w:r>
      <w:r w:rsidRPr="00797CEF">
        <w:rPr>
          <w:rFonts w:ascii="Times New Roman" w:hAnsi="Times New Roman" w:cs="Times New Roman"/>
        </w:rPr>
        <w:t xml:space="preserve"> or of plant functional type </w:t>
      </w:r>
      <w:r w:rsidRPr="00797CEF">
        <w:rPr>
          <w:rFonts w:ascii="Times New Roman" w:hAnsi="Times New Roman" w:cs="Times New Roman"/>
        </w:rPr>
        <w:fldChar w:fldCharType="begin" w:fldLock="1"/>
      </w:r>
      <w:r w:rsidRPr="00797CEF">
        <w:rPr>
          <w:rFonts w:ascii="Times New Roman" w:hAnsi="Times New Roman" w:cs="Times New Roman"/>
        </w:rPr>
        <w:instrText>ADDIN paperpile_citation &lt;clusterId&gt;D998R958N649K161&lt;/clusterId&gt;&lt;metadata&gt;&lt;citation&gt;&lt;id&gt;43184649-9441-4090-b332-3b2e776e768d&lt;/id&gt;&lt;/citation&gt;&lt;citation&gt;&lt;id&gt;01000631-77b8-411e-91db-8995e31461be&lt;/id&gt;&lt;/citation&gt;&lt;citation&gt;&lt;id&gt;9807cfad-9e54-4901-96c6-a68f0e31207d&lt;/id&gt;&lt;/citation&gt;&lt;citation&gt;&lt;id&gt;b5746856-6ef8-45d4-bad8-fadde6bfe4fe&lt;/id&gt;&lt;/citation&gt;&lt;/metadata&gt;&lt;data&gt;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&lt;/data&gt; \* MERGEFORMAT</w:instrText>
      </w:r>
      <w:r w:rsidRPr="00797CEF">
        <w:rPr>
          <w:rFonts w:ascii="Times New Roman" w:hAnsi="Times New Roman" w:cs="Times New Roman"/>
        </w:rPr>
        <w:fldChar w:fldCharType="separate"/>
      </w:r>
      <w:r w:rsidR="00F169FF" w:rsidRPr="00797CEF">
        <w:rPr>
          <w:rFonts w:ascii="Times New Roman" w:hAnsi="Times New Roman" w:cs="Times New Roman"/>
          <w:noProof/>
        </w:rPr>
        <w:t>(Feakins, 2013; Chang et al., 2021; Daniels et al., 2021; Konecky et al., 2019a)</w:t>
      </w:r>
      <w:r w:rsidRPr="00797CEF">
        <w:rPr>
          <w:rFonts w:ascii="Times New Roman" w:hAnsi="Times New Roman" w:cs="Times New Roman"/>
        </w:rPr>
        <w:fldChar w:fldCharType="end"/>
      </w:r>
      <w:r w:rsidRPr="00797CEF">
        <w:rPr>
          <w:rFonts w:ascii="Times New Roman" w:hAnsi="Times New Roman" w:cs="Times New Roman"/>
        </w:rPr>
        <w:t>.</w:t>
      </w:r>
    </w:p>
    <w:p w14:paraId="203F33A5" w14:textId="77777777" w:rsidR="00CD5FFC" w:rsidRPr="00797CEF" w:rsidRDefault="00CD5FFC" w:rsidP="00D30B74">
      <w:pPr>
        <w:outlineLvl w:val="1"/>
        <w:rPr>
          <w:rFonts w:ascii="Times New Roman" w:hAnsi="Times New Roman" w:cs="Times New Roman"/>
        </w:rPr>
      </w:pPr>
    </w:p>
    <w:p w14:paraId="3D7444C2" w14:textId="77777777" w:rsidR="00CD5FFC" w:rsidRPr="00797CEF" w:rsidRDefault="00CD5FFC" w:rsidP="00CD5FFC">
      <w:pPr>
        <w:outlineLvl w:val="1"/>
        <w:rPr>
          <w:rFonts w:ascii="Times New Roman" w:hAnsi="Times New Roman" w:cs="Times New Roman"/>
        </w:rPr>
      </w:pPr>
      <w:r w:rsidRPr="00797CEF">
        <w:rPr>
          <w:rFonts w:ascii="Times New Roman" w:hAnsi="Times New Roman" w:cs="Times New Roman"/>
          <w:b/>
          <w:bCs/>
        </w:rPr>
        <w:t>1.2.2 Constant Fractionation Approaches</w:t>
      </w:r>
    </w:p>
    <w:p w14:paraId="307E96CD" w14:textId="77777777" w:rsidR="00CD5FFC" w:rsidRPr="00797CEF" w:rsidRDefault="00CD5FFC" w:rsidP="00CD5FFC">
      <w:pPr>
        <w:outlineLvl w:val="1"/>
        <w:rPr>
          <w:rFonts w:ascii="Times New Roman" w:hAnsi="Times New Roman" w:cs="Times New Roman"/>
        </w:rPr>
      </w:pPr>
    </w:p>
    <w:p w14:paraId="18917708" w14:textId="3E1131B6" w:rsidR="00CD5FFC" w:rsidRPr="00797CEF" w:rsidRDefault="00CD5FFC" w:rsidP="00CD5FFC">
      <w:pPr>
        <w:outlineLvl w:val="1"/>
        <w:rPr>
          <w:rFonts w:ascii="Times New Roman" w:hAnsi="Times New Roman" w:cs="Times New Roman"/>
        </w:rPr>
      </w:pPr>
      <w:r w:rsidRPr="00797CEF">
        <w:rPr>
          <w:rFonts w:ascii="Times New Roman" w:hAnsi="Times New Roman" w:cs="Times New Roman"/>
        </w:rPr>
        <w:t xml:space="preserve">Some studies </w:t>
      </w:r>
      <w:r w:rsidRPr="00797CEF">
        <w:rPr>
          <w:rFonts w:ascii="Times New Roman" w:hAnsi="Times New Roman" w:cs="Times New Roman"/>
        </w:rPr>
        <w:fldChar w:fldCharType="begin" w:fldLock="1"/>
      </w:r>
      <w:r w:rsidRPr="00797CEF">
        <w:rPr>
          <w:rFonts w:ascii="Times New Roman" w:hAnsi="Times New Roman" w:cs="Times New Roman"/>
        </w:rPr>
        <w:instrText>ADDIN paperpile_citation &lt;clusterId&gt;C891Q278M648J363&lt;/clusterId&gt;&lt;metadata&gt;&lt;citation&gt;&lt;id&gt;43184649-9441-4090-b332-3b2e776e768d&lt;/id&gt;&lt;/citation&gt;&lt;citation&gt;&lt;id&gt;e9a31d16-d205-4e19-9069-887b02ba566b&lt;/id&gt;&lt;/citation&gt;&lt;citation&gt;&lt;id&gt;db537487-e9b5-4737-b196-4f2e52a4b445&lt;/id&gt;&lt;/citation&gt;&lt;citation&gt;&lt;id&gt;bf777fd5-0904-4289-9f64-71fe4af29f7c&lt;/id&gt;&lt;/citation&gt;&lt;citation&gt;&lt;id&gt;b1425b98-c461-45a4-bb84-c397c91bacfb&lt;/id&gt;&lt;/citation&gt;&lt;/metadata&gt;&lt;data&gt;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&lt;/data&gt; \* MERGEFORMAT</w:instrText>
      </w:r>
      <w:r w:rsidRPr="00797CEF">
        <w:rPr>
          <w:rFonts w:ascii="Times New Roman" w:hAnsi="Times New Roman" w:cs="Times New Roman"/>
        </w:rPr>
        <w:fldChar w:fldCharType="separate"/>
      </w:r>
      <w:r w:rsidRPr="00797CEF">
        <w:rPr>
          <w:rFonts w:ascii="Times New Roman" w:hAnsi="Times New Roman" w:cs="Times New Roman"/>
          <w:noProof/>
        </w:rPr>
        <w:t>(Corcoran et al., 2022; Eensalu et al., 2023; Feakins et al., 2016; Konecky et al., 2019a; Tipple et al., 2012)</w:t>
      </w:r>
      <w:r w:rsidRPr="00797CEF">
        <w:rPr>
          <w:rFonts w:ascii="Times New Roman" w:hAnsi="Times New Roman" w:cs="Times New Roman"/>
        </w:rPr>
        <w:fldChar w:fldCharType="end"/>
      </w:r>
      <w:r w:rsidRPr="00797CEF">
        <w:rPr>
          <w:rFonts w:ascii="Times New Roman" w:hAnsi="Times New Roman" w:cs="Times New Roman"/>
        </w:rPr>
        <w:t xml:space="preserve"> avoid global OLS regressions and instead assume a constant or plant-dependent apparent fractionation factor (</w:t>
      </w:r>
      <w:r w:rsidRPr="00797CEF">
        <w:rPr>
          <w:rFonts w:ascii="Times New Roman" w:hAnsi="Times New Roman" w:cs="Times New Roman"/>
          <w:vertAlign w:val="superscript"/>
        </w:rPr>
        <w:t>2</w:t>
      </w:r>
      <w:r w:rsidRPr="00797CEF">
        <w:rPr>
          <w:rFonts w:ascii="Times New Roman" w:hAnsi="Times New Roman" w:cs="Times New Roman"/>
        </w:rPr>
        <w:t>ε</w:t>
      </w:r>
      <w:r w:rsidRPr="00797CEF">
        <w:rPr>
          <w:rFonts w:ascii="Times New Roman" w:hAnsi="Times New Roman" w:cs="Times New Roman"/>
          <w:vertAlign w:val="subscript"/>
        </w:rPr>
        <w:t>app</w:t>
      </w:r>
      <w:r w:rsidRPr="00797CEF">
        <w:rPr>
          <w:rFonts w:ascii="Times New Roman" w:hAnsi="Times New Roman" w:cs="Times New Roman"/>
        </w:rPr>
        <w:t>). This approach treats the relationship between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 xml:space="preserve"> and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rPr>
        <w:t xml:space="preserve"> as a simple offset, implicitly assuming a 1:1 transfer (slope = 1) and applying what amounts to a global mean intercept without accounting for spatial variation or residual uncertainty. While these assumptions simplify paleoclimate reconstruction, they bypass the statistical machinery needed to quantify prediction uncertainty and assess the significance of observed changes.</w:t>
      </w:r>
    </w:p>
    <w:p w14:paraId="7BBE8BD5" w14:textId="77777777" w:rsidR="00CD5FFC" w:rsidRPr="00797CEF" w:rsidRDefault="00CD5FFC" w:rsidP="00CD5FFC">
      <w:pPr>
        <w:outlineLvl w:val="1"/>
        <w:rPr>
          <w:rFonts w:ascii="Times New Roman" w:hAnsi="Times New Roman" w:cs="Times New Roman"/>
        </w:rPr>
      </w:pPr>
    </w:p>
    <w:p w14:paraId="301AA1AB" w14:textId="77777777" w:rsidR="00CD5FFC" w:rsidRPr="00797CEF" w:rsidRDefault="00CD5FFC" w:rsidP="00CD5FFC">
      <w:pPr>
        <w:outlineLvl w:val="1"/>
        <w:rPr>
          <w:rFonts w:ascii="Times New Roman" w:hAnsi="Times New Roman" w:cs="Times New Roman"/>
        </w:rPr>
      </w:pPr>
    </w:p>
    <w:p w14:paraId="036C0587" w14:textId="58076E2D" w:rsidR="00CD5FFC" w:rsidRPr="00797CEF" w:rsidRDefault="00CD5FFC" w:rsidP="00CD5FFC">
      <w:pPr>
        <w:outlineLvl w:val="1"/>
        <w:rPr>
          <w:rFonts w:ascii="Times New Roman" w:hAnsi="Times New Roman" w:cs="Times New Roman"/>
        </w:rPr>
      </w:pPr>
      <w:r w:rsidRPr="00797CEF">
        <w:rPr>
          <w:rFonts w:ascii="Times New Roman" w:hAnsi="Times New Roman" w:cs="Times New Roman"/>
        </w:rPr>
        <w:t xml:space="preserve">In its simplest form, this relationship is modeled as: </w:t>
      </w:r>
    </w:p>
    <w:p w14:paraId="7B18D0A5" w14:textId="77777777" w:rsidR="00CD5FFC" w:rsidRPr="00797CEF" w:rsidRDefault="00CD5FFC" w:rsidP="00CD5FFC">
      <w:pPr>
        <w:outlineLvl w:val="1"/>
        <w:rPr>
          <w:rFonts w:ascii="Times New Roman" w:hAnsi="Times New Roman" w:cs="Times New Roman"/>
        </w:rPr>
      </w:pPr>
    </w:p>
    <w:p w14:paraId="6716A7BD" w14:textId="0CA38E84" w:rsidR="00CD5FFC" w:rsidRPr="00797CEF" w:rsidRDefault="00000000" w:rsidP="00CD5FFC">
      <w:pPr>
        <w:outlineLvl w:val="1"/>
        <w:rPr>
          <w:rFonts w:ascii="Times New Roman" w:eastAsiaTheme="minorEastAsia" w:hAnsi="Times New Roman" w:cs="Times New Roman"/>
          <w:iCs/>
        </w:rPr>
      </w:pPr>
      <m:oMathPara>
        <m:oMath>
          <m:sSup>
            <m:sSupPr>
              <m:ctrlPr>
                <w:rPr>
                  <w:rFonts w:ascii="Cambria Math" w:hAnsi="Cambria Math" w:cs="Times New Roman"/>
                  <w:i/>
                </w:rPr>
              </m:ctrlPr>
            </m:sSupPr>
            <m:e>
              <m:r>
                <m:rPr>
                  <m:sty m:val="p"/>
                </m:rPr>
                <w:rPr>
                  <w:rFonts w:ascii="Cambria Math" w:hAnsi="Cambria Math" w:cs="Times New Roman"/>
                </w:rPr>
                <m:t>δ</m:t>
              </m:r>
              <m:ctrlPr>
                <w:rPr>
                  <w:rFonts w:ascii="Cambria Math" w:hAnsi="Cambria Math" w:cs="Times New Roman"/>
                </w:rPr>
              </m:ctrlPr>
            </m:e>
            <m:sup>
              <m:r>
                <w:rPr>
                  <w:rFonts w:ascii="Cambria Math" w:hAnsi="Cambria Math" w:cs="Times New Roman"/>
                </w:rPr>
                <m:t>2</m:t>
              </m:r>
            </m:sup>
          </m:sSup>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wax,0</m:t>
              </m:r>
            </m:sub>
          </m:sSub>
          <m: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ctrlPr>
                <w:rPr>
                  <w:rFonts w:ascii="Cambria Math" w:hAnsi="Cambria Math" w:cs="Times New Roman"/>
                  <w:i/>
                </w:rPr>
              </m:ctrlPr>
            </m:e>
            <m:sub>
              <m:r>
                <m:rPr>
                  <m:sty m:val="p"/>
                </m:rPr>
                <w:rPr>
                  <w:rFonts w:ascii="Cambria Math" w:hAnsi="Cambria Math" w:cs="Times New Roman"/>
                </w:rPr>
                <m:t>0</m:t>
              </m:r>
            </m:sub>
          </m:sSub>
          <m:r>
            <w:rPr>
              <w:rFonts w:ascii="Cambria Math" w:hAnsi="Cambria Math" w:cs="Times New Roman"/>
            </w:rPr>
            <m:t>+ </m:t>
          </m:r>
          <m:sSup>
            <m:sSupPr>
              <m:ctrlPr>
                <w:rPr>
                  <w:rFonts w:ascii="Cambria Math" w:hAnsi="Cambria Math" w:cs="Times New Roman"/>
                  <w:i/>
                </w:rPr>
              </m:ctrlPr>
            </m:sSupPr>
            <m:e>
              <m:r>
                <m:rPr>
                  <m:sty m:val="p"/>
                </m:rPr>
                <w:rPr>
                  <w:rFonts w:ascii="Cambria Math" w:hAnsi="Cambria Math" w:cs="Times New Roman"/>
                </w:rPr>
                <m:t>δ</m:t>
              </m:r>
              <m:ctrlPr>
                <w:rPr>
                  <w:rFonts w:ascii="Cambria Math" w:hAnsi="Cambria Math" w:cs="Times New Roman"/>
                </w:rPr>
              </m:ctrlPr>
            </m:e>
            <m:sup>
              <m:r>
                <w:rPr>
                  <w:rFonts w:ascii="Cambria Math" w:hAnsi="Cambria Math" w:cs="Times New Roman"/>
                </w:rPr>
                <m:t>2</m:t>
              </m:r>
            </m:sup>
          </m:sSup>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precip,0</m:t>
              </m:r>
            </m:sub>
          </m:sSub>
        </m:oMath>
      </m:oMathPara>
    </w:p>
    <w:p w14:paraId="51768466" w14:textId="77777777" w:rsidR="00CD5FFC" w:rsidRPr="00797CEF" w:rsidRDefault="00CD5FFC" w:rsidP="00CD5FFC">
      <w:pPr>
        <w:outlineLvl w:val="1"/>
        <w:rPr>
          <w:rFonts w:ascii="Times New Roman" w:eastAsiaTheme="minorEastAsia" w:hAnsi="Times New Roman" w:cs="Times New Roman"/>
          <w:iCs/>
        </w:rPr>
      </w:pPr>
    </w:p>
    <w:p w14:paraId="58B93F12" w14:textId="49B17056" w:rsidR="00CD5FFC" w:rsidRPr="00797CEF" w:rsidRDefault="00CD5FFC" w:rsidP="00CD5FFC">
      <w:pPr>
        <w:outlineLvl w:val="1"/>
        <w:rPr>
          <w:rFonts w:ascii="Times New Roman" w:hAnsi="Times New Roman" w:cs="Times New Roman"/>
        </w:rPr>
      </w:pPr>
      <w:r w:rsidRPr="00797CEF">
        <w:rPr>
          <w:rFonts w:ascii="Times New Roman" w:hAnsi="Times New Roman" w:cs="Times New Roman"/>
        </w:rPr>
        <w:t>(Supplemental Equation 5)</w:t>
      </w:r>
    </w:p>
    <w:p w14:paraId="12E101C6" w14:textId="77777777" w:rsidR="00CD5FFC" w:rsidRPr="00797CEF" w:rsidRDefault="00CD5FFC" w:rsidP="00CD5FFC">
      <w:pPr>
        <w:outlineLvl w:val="1"/>
        <w:rPr>
          <w:rFonts w:ascii="Times New Roman" w:eastAsiaTheme="minorEastAsia" w:hAnsi="Times New Roman" w:cs="Times New Roman"/>
          <w:iCs/>
        </w:rPr>
      </w:pPr>
    </w:p>
    <w:p w14:paraId="6985D6F0" w14:textId="4AC2165E" w:rsidR="00CD5FFC" w:rsidRPr="00797CEF" w:rsidRDefault="00CD5FFC" w:rsidP="00CD5FFC">
      <w:pPr>
        <w:outlineLvl w:val="1"/>
        <w:rPr>
          <w:rFonts w:ascii="Times New Roman" w:hAnsi="Times New Roman" w:cs="Times New Roman"/>
        </w:rPr>
      </w:pPr>
      <w:r w:rsidRPr="00797CEF">
        <w:rPr>
          <w:rFonts w:ascii="Times New Roman" w:eastAsiaTheme="minorEastAsia" w:hAnsi="Times New Roman" w:cs="Times New Roman"/>
          <w:iCs/>
        </w:rPr>
        <w:t>Which assumes</w:t>
      </w:r>
    </w:p>
    <w:p w14:paraId="621CB15B" w14:textId="77777777" w:rsidR="00CD5FFC" w:rsidRPr="00797CEF" w:rsidRDefault="00CD5FFC" w:rsidP="00CD5FFC">
      <w:pPr>
        <w:outlineLvl w:val="1"/>
        <w:rPr>
          <w:rFonts w:ascii="Times New Roman" w:hAnsi="Times New Roman" w:cs="Times New Roman"/>
        </w:rPr>
      </w:pPr>
    </w:p>
    <w:p w14:paraId="01CCDB6F" w14:textId="670A07CB" w:rsidR="00CD5FFC" w:rsidRPr="00797CEF" w:rsidRDefault="00000000" w:rsidP="00CD5FFC">
      <w:pPr>
        <w:outlineLvl w:val="1"/>
        <w:rPr>
          <w:rFonts w:ascii="Times New Roman" w:eastAsiaTheme="minorEastAsia" w:hAnsi="Times New Roman" w:cs="Times New Roman"/>
          <w:color w:val="000000"/>
        </w:rPr>
      </w:pPr>
      <m:oMathPara>
        <m:oMath>
          <m:sSub>
            <m:sSubPr>
              <m:ctrlPr>
                <w:rPr>
                  <w:rFonts w:ascii="Cambria Math" w:hAnsi="Cambria Math" w:cs="Times New Roman"/>
                </w:rPr>
              </m:ctrlPr>
            </m:sSubPr>
            <m:e>
              <m:r>
                <m:rPr>
                  <m:sty m:val="p"/>
                </m:rPr>
                <w:rPr>
                  <w:rFonts w:ascii="Cambria Math" w:hAnsi="Cambria Math" w:cs="Times New Roman"/>
                </w:rPr>
                <m:t>β</m:t>
              </m:r>
              <m:ctrlPr>
                <w:rPr>
                  <w:rFonts w:ascii="Cambria Math" w:hAnsi="Cambria Math" w:cs="Times New Roman"/>
                  <w:i/>
                </w:rPr>
              </m:ctrlPr>
            </m:e>
            <m:sub>
              <m:r>
                <m:rPr>
                  <m:sty m:val="p"/>
                </m:rPr>
                <w:rPr>
                  <w:rFonts w:ascii="Cambria Math" w:hAnsi="Cambria Math" w:cs="Times New Roman"/>
                </w:rPr>
                <m:t>0</m:t>
              </m:r>
            </m:sub>
          </m:sSub>
          <m:r>
            <w:rPr>
              <w:rFonts w:ascii="Cambria Math" w:hAnsi="Cambria Math" w:cs="Times New Roman"/>
              <w:color w:val="000000"/>
            </w:rPr>
            <m:t xml:space="preserve"> = </m:t>
          </m:r>
          <m:sPre>
            <m:sPrePr>
              <m:ctrlPr>
                <w:rPr>
                  <w:rFonts w:ascii="Cambria Math" w:hAnsi="Cambria Math" w:cs="Times New Roman"/>
                  <w:i/>
                  <w:color w:val="000000"/>
                </w:rPr>
              </m:ctrlPr>
            </m:sPrePr>
            <m:sub/>
            <m:sup>
              <m:r>
                <w:rPr>
                  <w:rFonts w:ascii="Cambria Math" w:hAnsi="Cambria Math" w:cs="Times New Roman"/>
                  <w:color w:val="000000"/>
                </w:rPr>
                <m:t>2</m:t>
              </m:r>
            </m:sup>
            <m:e>
              <m:sSub>
                <m:sSubPr>
                  <m:ctrlPr>
                    <w:rPr>
                      <w:rFonts w:ascii="Cambria Math" w:hAnsi="Cambria Math" w:cs="Times New Roman"/>
                      <w:i/>
                      <w:color w:val="000000"/>
                    </w:rPr>
                  </m:ctrlPr>
                </m:sSubPr>
                <m:e>
                  <m:r>
                    <w:rPr>
                      <w:rFonts w:ascii="Cambria Math" w:hAnsi="Cambria Math" w:cs="Times New Roman"/>
                      <w:color w:val="000000"/>
                    </w:rPr>
                    <m:t>ε</m:t>
                  </m:r>
                </m:e>
                <m:sub>
                  <m:r>
                    <w:rPr>
                      <w:rFonts w:ascii="Cambria Math" w:hAnsi="Cambria Math" w:cs="Times New Roman"/>
                      <w:color w:val="000000"/>
                    </w:rPr>
                    <m:t>app</m:t>
                  </m:r>
                </m:sub>
              </m:sSub>
            </m:e>
          </m:sPre>
        </m:oMath>
      </m:oMathPara>
    </w:p>
    <w:p w14:paraId="78768661" w14:textId="5F1B2554" w:rsidR="00CD5FFC" w:rsidRPr="00797CEF" w:rsidRDefault="00000000" w:rsidP="00CD5FFC">
      <w:pPr>
        <w:outlineLvl w:val="1"/>
        <w:rPr>
          <w:rFonts w:ascii="Times New Roman" w:eastAsiaTheme="minorEastAsia"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β</m:t>
              </m:r>
              <m:ctrlPr>
                <w:rPr>
                  <w:rFonts w:ascii="Cambria Math" w:hAnsi="Cambria Math" w:cs="Times New Roman"/>
                  <w:i/>
                </w:rPr>
              </m:ctrlPr>
            </m:e>
            <m:sub>
              <m:r>
                <m:rPr>
                  <m:sty m:val="p"/>
                </m:rPr>
                <w:rPr>
                  <w:rFonts w:ascii="Cambria Math" w:hAnsi="Cambria Math" w:cs="Times New Roman"/>
                </w:rPr>
                <m:t>OIPC</m:t>
              </m:r>
            </m:sub>
          </m:sSub>
          <m:r>
            <w:rPr>
              <w:rFonts w:ascii="Cambria Math" w:hAnsi="Cambria Math" w:cs="Times New Roman"/>
            </w:rPr>
            <m:t xml:space="preserve"> = 1</m:t>
          </m:r>
        </m:oMath>
      </m:oMathPara>
    </w:p>
    <w:p w14:paraId="66B4EF92" w14:textId="734B79D4" w:rsidR="00CD5FFC" w:rsidRPr="00797CEF" w:rsidRDefault="00000000" w:rsidP="00CD5FFC">
      <w:pPr>
        <w:outlineLvl w:val="1"/>
        <w:rPr>
          <w:rFonts w:ascii="Times New Roman" w:eastAsiaTheme="minorEastAsia" w:hAnsi="Times New Roman" w:cs="Times New Roman"/>
        </w:rPr>
      </w:pPr>
      <m:oMathPara>
        <m:oMath>
          <m:sSub>
            <m:sSubPr>
              <m:ctrlPr>
                <w:rPr>
                  <w:rFonts w:ascii="Cambria Math" w:hAnsi="Cambria Math" w:cs="Times New Roman"/>
                  <w:i/>
                </w:rPr>
              </m:ctrlPr>
            </m:sSubPr>
            <m:e>
              <m:r>
                <m:rPr>
                  <m:sty m:val="p"/>
                </m:rPr>
                <w:rPr>
                  <w:rFonts w:ascii="Cambria Math" w:hAnsi="Cambria Math" w:cs="Times New Roman"/>
                </w:rPr>
                <m:t>ϵ</m:t>
              </m:r>
            </m:e>
            <m:sub>
              <m:r>
                <w:rPr>
                  <w:rFonts w:ascii="Cambria Math" w:hAnsi="Cambria Math" w:cs="Times New Roman"/>
                </w:rPr>
                <m:t>i</m:t>
              </m:r>
            </m:sub>
          </m:sSub>
          <m:r>
            <w:rPr>
              <w:rFonts w:ascii="Cambria Math" w:hAnsi="Cambria Math" w:cs="Times New Roman"/>
            </w:rPr>
            <m:t xml:space="preserve"> = </m:t>
          </m:r>
          <m:r>
            <m:rPr>
              <m:sty m:val="p"/>
            </m:rPr>
            <w:rPr>
              <w:rFonts w:ascii="Cambria Math" w:hAnsi="Cambria Math" w:cs="Times New Roman"/>
            </w:rPr>
            <m:t>null</m:t>
          </m:r>
        </m:oMath>
      </m:oMathPara>
    </w:p>
    <w:p w14:paraId="6586B59E" w14:textId="4C2F81C5" w:rsidR="00CD5FFC" w:rsidRPr="00797CEF" w:rsidRDefault="00CD5FFC" w:rsidP="00CD5FFC">
      <w:pPr>
        <w:outlineLvl w:val="1"/>
        <w:rPr>
          <w:rFonts w:ascii="Times New Roman" w:hAnsi="Times New Roman" w:cs="Times New Roman"/>
        </w:rPr>
      </w:pPr>
      <w:r w:rsidRPr="00797CEF">
        <w:rPr>
          <w:rFonts w:ascii="Times New Roman" w:hAnsi="Times New Roman" w:cs="Times New Roman"/>
        </w:rPr>
        <w:t>(Supplemental Equations 6).</w:t>
      </w:r>
    </w:p>
    <w:p w14:paraId="4417F109" w14:textId="77777777" w:rsidR="00CD5FFC" w:rsidRPr="00797CEF" w:rsidRDefault="00CD5FFC" w:rsidP="00CD5FFC">
      <w:pPr>
        <w:outlineLvl w:val="1"/>
        <w:rPr>
          <w:rFonts w:ascii="Times New Roman" w:eastAsiaTheme="minorEastAsia" w:hAnsi="Times New Roman" w:cs="Times New Roman"/>
        </w:rPr>
      </w:pPr>
    </w:p>
    <w:p w14:paraId="215F6E76" w14:textId="4BA9677F" w:rsidR="00CD5FFC" w:rsidRPr="00797CEF" w:rsidRDefault="00CD5FFC" w:rsidP="00CD5FFC">
      <w:pPr>
        <w:outlineLvl w:val="1"/>
        <w:rPr>
          <w:rFonts w:ascii="Times New Roman" w:hAnsi="Times New Roman" w:cs="Times New Roman"/>
        </w:rPr>
      </w:pPr>
      <w:r w:rsidRPr="00797CEF">
        <w:rPr>
          <w:rFonts w:ascii="Times New Roman" w:eastAsiaTheme="minorEastAsia" w:hAnsi="Times New Roman" w:cs="Times New Roman"/>
          <w:color w:val="000000"/>
        </w:rPr>
        <w:t xml:space="preserve">In other words, this model implicitly assumes that the relationship between </w:t>
      </w:r>
      <w:r w:rsidRPr="00797CEF">
        <w:rPr>
          <w:rFonts w:ascii="Times New Roman" w:hAnsi="Times New Roman" w:cs="Times New Roman"/>
        </w:rPr>
        <w:t>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rPr>
        <w:t xml:space="preserve"> and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 xml:space="preserve">wax </w:t>
      </w:r>
      <w:r w:rsidRPr="00797CEF">
        <w:rPr>
          <w:rFonts w:ascii="Times New Roman" w:hAnsi="Times New Roman" w:cs="Times New Roman"/>
        </w:rPr>
        <w:t xml:space="preserve">has a slope of 1 and no uncertainty. </w:t>
      </w:r>
    </w:p>
    <w:p w14:paraId="5DA4AAE0" w14:textId="77777777" w:rsidR="00CD5FFC" w:rsidRPr="00797CEF" w:rsidRDefault="00CD5FFC" w:rsidP="00CD5FFC">
      <w:pPr>
        <w:outlineLvl w:val="1"/>
        <w:rPr>
          <w:rFonts w:ascii="Times New Roman" w:hAnsi="Times New Roman" w:cs="Times New Roman"/>
        </w:rPr>
      </w:pPr>
    </w:p>
    <w:p w14:paraId="113C438C" w14:textId="77777777" w:rsidR="00CD5FFC" w:rsidRPr="00797CEF" w:rsidRDefault="00CD5FFC" w:rsidP="00CD5FFC">
      <w:pPr>
        <w:outlineLvl w:val="1"/>
        <w:rPr>
          <w:rFonts w:ascii="Times New Roman" w:hAnsi="Times New Roman" w:cs="Times New Roman"/>
        </w:rPr>
      </w:pPr>
      <w:r w:rsidRPr="00797CEF">
        <w:rPr>
          <w:rFonts w:ascii="Times New Roman" w:hAnsi="Times New Roman" w:cs="Times New Roman"/>
        </w:rPr>
        <w:t xml:space="preserve">For approaches that account for vegetation composition, </w:t>
      </w:r>
      <w:r w:rsidRPr="00797CEF">
        <w:rPr>
          <w:rFonts w:ascii="Times New Roman" w:hAnsi="Times New Roman" w:cs="Times New Roman"/>
          <w:vertAlign w:val="superscript"/>
        </w:rPr>
        <w:t>2</w:t>
      </w:r>
      <w:r w:rsidRPr="00797CEF">
        <w:rPr>
          <w:rFonts w:ascii="Times New Roman" w:hAnsi="Times New Roman" w:cs="Times New Roman"/>
        </w:rPr>
        <w:t>ε</w:t>
      </w:r>
      <w:r w:rsidRPr="00797CEF">
        <w:rPr>
          <w:rFonts w:ascii="Times New Roman" w:hAnsi="Times New Roman" w:cs="Times New Roman"/>
          <w:vertAlign w:val="subscript"/>
        </w:rPr>
        <w:t>app</w:t>
      </w:r>
      <w:r w:rsidRPr="00797CEF">
        <w:rPr>
          <w:rFonts w:ascii="Times New Roman" w:hAnsi="Times New Roman" w:cs="Times New Roman"/>
        </w:rPr>
        <w:t xml:space="preserve"> is sometimes varied by plant functional type (PFT), yielding</w:t>
      </w:r>
    </w:p>
    <w:p w14:paraId="4FF8021D" w14:textId="77777777" w:rsidR="00CD5FFC" w:rsidRPr="00797CEF" w:rsidRDefault="00CD5FFC" w:rsidP="00CD5FFC">
      <w:pPr>
        <w:outlineLvl w:val="1"/>
        <w:rPr>
          <w:rFonts w:ascii="Times New Roman" w:hAnsi="Times New Roman" w:cs="Times New Roman"/>
        </w:rPr>
      </w:pPr>
    </w:p>
    <w:p w14:paraId="7875EB79" w14:textId="77777777" w:rsidR="00CD5FFC" w:rsidRPr="00797CEF" w:rsidRDefault="00000000" w:rsidP="00CD5FFC">
      <w:pPr>
        <w:outlineLvl w:val="1"/>
        <w:rPr>
          <w:rFonts w:ascii="Times New Roman" w:hAnsi="Times New Roman" w:cs="Times New Roman"/>
        </w:rPr>
      </w:pPr>
      <m:oMathPara>
        <m:oMath>
          <m:sSup>
            <m:sSupPr>
              <m:ctrlPr>
                <w:rPr>
                  <w:rFonts w:ascii="Cambria Math" w:hAnsi="Cambria Math" w:cs="Times New Roman"/>
                  <w:iCs/>
                  <w:color w:val="000000"/>
                </w:rPr>
              </m:ctrlPr>
            </m:sSupPr>
            <m:e>
              <m:r>
                <m:rPr>
                  <m:sty m:val="p"/>
                </m:rPr>
                <w:rPr>
                  <w:rFonts w:ascii="Cambria Math" w:hAnsi="Cambria Math" w:cs="Times New Roman"/>
                  <w:color w:val="000000"/>
                </w:rPr>
                <m:t>δ</m:t>
              </m:r>
            </m:e>
            <m:sup>
              <m:r>
                <m:rPr>
                  <m:sty m:val="p"/>
                </m:rPr>
                <w:rPr>
                  <w:rFonts w:ascii="Cambria Math" w:hAnsi="Cambria Math" w:cs="Times New Roman"/>
                  <w:color w:val="000000"/>
                </w:rPr>
                <m:t>2</m:t>
              </m:r>
            </m:sup>
          </m:sSup>
          <m:sSub>
            <m:sSubPr>
              <m:ctrlPr>
                <w:rPr>
                  <w:rFonts w:ascii="Cambria Math" w:hAnsi="Cambria Math" w:cs="Times New Roman"/>
                  <w:color w:val="000000"/>
                </w:rPr>
              </m:ctrlPr>
            </m:sSubPr>
            <m:e>
              <m:r>
                <m:rPr>
                  <m:nor/>
                </m:rPr>
                <w:rPr>
                  <w:rFonts w:ascii="Times New Roman" w:hAnsi="Times New Roman" w:cs="Times New Roman"/>
                  <w:color w:val="000000"/>
                </w:rPr>
                <m:t>H</m:t>
              </m:r>
            </m:e>
            <m:sub>
              <m:r>
                <m:rPr>
                  <m:nor/>
                </m:rPr>
                <w:rPr>
                  <w:rFonts w:ascii="Times New Roman" w:hAnsi="Times New Roman" w:cs="Times New Roman"/>
                  <w:color w:val="000000"/>
                </w:rPr>
                <m:t>wax,0</m:t>
              </m:r>
            </m:sub>
          </m:sSub>
          <m:r>
            <w:rPr>
              <w:rFonts w:ascii="Cambria Math" w:hAnsi="Cambria Math" w:cs="Times New Roman"/>
              <w:color w:val="000000"/>
            </w:rPr>
            <m:t xml:space="preserve"> = </m:t>
          </m:r>
          <m:sSup>
            <m:sSupPr>
              <m:ctrlPr>
                <w:rPr>
                  <w:rFonts w:ascii="Cambria Math" w:hAnsi="Cambria Math" w:cs="Times New Roman"/>
                  <w:iCs/>
                  <w:color w:val="000000"/>
                </w:rPr>
              </m:ctrlPr>
            </m:sSupPr>
            <m:e>
              <m:r>
                <m:rPr>
                  <m:sty m:val="p"/>
                </m:rPr>
                <w:rPr>
                  <w:rFonts w:ascii="Cambria Math" w:hAnsi="Cambria Math" w:cs="Times New Roman"/>
                  <w:color w:val="000000"/>
                </w:rPr>
                <m:t>δ</m:t>
              </m:r>
            </m:e>
            <m:sup>
              <m:r>
                <m:rPr>
                  <m:sty m:val="p"/>
                </m:rPr>
                <w:rPr>
                  <w:rFonts w:ascii="Cambria Math" w:hAnsi="Cambria Math" w:cs="Times New Roman"/>
                  <w:color w:val="000000"/>
                </w:rPr>
                <m:t>2</m:t>
              </m:r>
            </m:sup>
          </m:sSup>
          <m:sSub>
            <m:sSubPr>
              <m:ctrlPr>
                <w:rPr>
                  <w:rFonts w:ascii="Cambria Math" w:hAnsi="Cambria Math" w:cs="Times New Roman"/>
                  <w:color w:val="000000"/>
                </w:rPr>
              </m:ctrlPr>
            </m:sSubPr>
            <m:e>
              <m:r>
                <m:rPr>
                  <m:nor/>
                </m:rPr>
                <w:rPr>
                  <w:rFonts w:ascii="Times New Roman" w:hAnsi="Times New Roman" w:cs="Times New Roman"/>
                  <w:color w:val="000000"/>
                </w:rPr>
                <m:t>H</m:t>
              </m:r>
            </m:e>
            <m:sub>
              <m:r>
                <m:rPr>
                  <m:nor/>
                </m:rPr>
                <w:rPr>
                  <w:rFonts w:ascii="Times New Roman" w:hAnsi="Times New Roman" w:cs="Times New Roman"/>
                  <w:color w:val="000000"/>
                </w:rPr>
                <m:t>precip,0</m:t>
              </m:r>
            </m:sub>
          </m:sSub>
          <m:r>
            <w:rPr>
              <w:rFonts w:ascii="Cambria Math" w:hAnsi="Cambria Math" w:cs="Times New Roman"/>
              <w:color w:val="000000"/>
            </w:rPr>
            <m:t xml:space="preserve"> + </m:t>
          </m:r>
          <m:nary>
            <m:naryPr>
              <m:chr m:val="∑"/>
              <m:supHide m:val="1"/>
              <m:ctrlPr>
                <w:rPr>
                  <w:rFonts w:ascii="Cambria Math" w:hAnsi="Cambria Math" w:cs="Times New Roman"/>
                </w:rPr>
              </m:ctrlPr>
            </m:naryPr>
            <m:sub>
              <m:r>
                <w:rPr>
                  <w:rFonts w:ascii="Cambria Math" w:hAnsi="Cambria Math" w:cs="Times New Roman"/>
                </w:rPr>
                <m:t>j</m:t>
              </m:r>
              <m:ctrlPr>
                <w:rPr>
                  <w:rFonts w:ascii="Cambria Math" w:hAnsi="Cambria Math" w:cs="Times New Roman"/>
                  <w:i/>
                </w:rPr>
              </m:ctrlPr>
            </m:sub>
            <m:sup>
              <m:ctrlPr>
                <w:rPr>
                  <w:rFonts w:ascii="Cambria Math" w:hAnsi="Cambria Math" w:cs="Times New Roman"/>
                  <w:i/>
                </w:rPr>
              </m:ctrlPr>
            </m:sup>
            <m:e>
              <m:sPre>
                <m:sPrePr>
                  <m:ctrlPr>
                    <w:rPr>
                      <w:rFonts w:ascii="Cambria Math" w:hAnsi="Cambria Math" w:cs="Times New Roman"/>
                      <w:i/>
                      <w:color w:val="000000"/>
                    </w:rPr>
                  </m:ctrlPr>
                </m:sPrePr>
                <m:sub/>
                <m:sup>
                  <m:r>
                    <w:rPr>
                      <w:rFonts w:ascii="Cambria Math" w:hAnsi="Cambria Math" w:cs="Times New Roman"/>
                      <w:color w:val="000000"/>
                    </w:rPr>
                    <m:t>2</m:t>
                  </m:r>
                </m:sup>
                <m:e>
                  <m:sSub>
                    <m:sSubPr>
                      <m:ctrlPr>
                        <w:rPr>
                          <w:rFonts w:ascii="Cambria Math" w:hAnsi="Cambria Math" w:cs="Times New Roman"/>
                          <w:i/>
                          <w:color w:val="000000"/>
                        </w:rPr>
                      </m:ctrlPr>
                    </m:sSubPr>
                    <m:e>
                      <m:r>
                        <w:rPr>
                          <w:rFonts w:ascii="Cambria Math" w:hAnsi="Cambria Math" w:cs="Times New Roman"/>
                          <w:color w:val="000000"/>
                        </w:rPr>
                        <m:t>ε</m:t>
                      </m:r>
                    </m:e>
                    <m:sub>
                      <m:r>
                        <w:rPr>
                          <w:rFonts w:ascii="Cambria Math" w:hAnsi="Cambria Math" w:cs="Times New Roman"/>
                          <w:color w:val="000000"/>
                        </w:rPr>
                        <m:t>app,</m:t>
                      </m:r>
                      <m:r>
                        <w:rPr>
                          <w:rFonts w:ascii="Cambria Math" w:hAnsi="Cambria Math" w:cs="Times New Roman"/>
                        </w:rPr>
                        <m:t>j</m:t>
                      </m:r>
                    </m:sub>
                  </m:sSub>
                </m:e>
              </m:sPre>
              <m:ctrlPr>
                <w:rPr>
                  <w:rFonts w:ascii="Cambria Math" w:hAnsi="Cambria Math" w:cs="Times New Roman"/>
                  <w:i/>
                </w:rPr>
              </m:ctrlPr>
            </m:e>
          </m:nary>
          <m:r>
            <m:rPr>
              <m:sty m:val="p"/>
            </m:rPr>
            <w:rPr>
              <w:rFonts w:ascii="Cambria Math" w:hAnsi="Cambria Math" w:cs="Times New Roman"/>
            </w:rPr>
            <m:t>⋅</m:t>
          </m:r>
          <m:r>
            <w:rPr>
              <w:rFonts w:ascii="Cambria Math" w:hAnsi="Cambria Math" w:cs="Times New Roman"/>
            </w:rPr>
            <m:t>PF</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j</m:t>
              </m:r>
            </m:sub>
          </m:sSub>
        </m:oMath>
      </m:oMathPara>
    </w:p>
    <w:p w14:paraId="5ED77219" w14:textId="01C8EE44" w:rsidR="00CD5FFC" w:rsidRPr="00797CEF" w:rsidRDefault="00CD5FFC" w:rsidP="00CD5FFC">
      <w:pPr>
        <w:outlineLvl w:val="1"/>
        <w:rPr>
          <w:rFonts w:ascii="Times New Roman" w:hAnsi="Times New Roman" w:cs="Times New Roman"/>
        </w:rPr>
      </w:pPr>
      <w:r w:rsidRPr="00797CEF">
        <w:rPr>
          <w:rFonts w:ascii="Times New Roman" w:hAnsi="Times New Roman" w:cs="Times New Roman"/>
        </w:rPr>
        <w:t xml:space="preserve">(Supplemental Equation </w:t>
      </w:r>
      <w:r w:rsidR="00644B64" w:rsidRPr="00797CEF">
        <w:rPr>
          <w:rFonts w:ascii="Times New Roman" w:hAnsi="Times New Roman" w:cs="Times New Roman"/>
        </w:rPr>
        <w:t>7</w:t>
      </w:r>
      <w:r w:rsidRPr="00797CEF">
        <w:rPr>
          <w:rFonts w:ascii="Times New Roman" w:hAnsi="Times New Roman" w:cs="Times New Roman"/>
        </w:rPr>
        <w:t>)</w:t>
      </w:r>
    </w:p>
    <w:p w14:paraId="0A410D91" w14:textId="77777777" w:rsidR="00CD5FFC" w:rsidRPr="00797CEF" w:rsidRDefault="00CD5FFC" w:rsidP="00CD5FFC">
      <w:pPr>
        <w:outlineLvl w:val="1"/>
        <w:rPr>
          <w:rFonts w:ascii="Times New Roman" w:hAnsi="Times New Roman" w:cs="Times New Roman"/>
        </w:rPr>
      </w:pPr>
    </w:p>
    <w:p w14:paraId="1C29997E" w14:textId="77777777" w:rsidR="00CD5FFC" w:rsidRPr="00797CEF" w:rsidRDefault="00CD5FFC" w:rsidP="00CD5FFC">
      <w:pPr>
        <w:outlineLvl w:val="1"/>
        <w:rPr>
          <w:rFonts w:ascii="Times New Roman" w:hAnsi="Times New Roman" w:cs="Times New Roman"/>
        </w:rPr>
      </w:pPr>
      <w:r w:rsidRPr="00797CEF">
        <w:rPr>
          <w:rFonts w:ascii="Times New Roman" w:hAnsi="Times New Roman" w:cs="Times New Roman"/>
        </w:rPr>
        <w:lastRenderedPageBreak/>
        <w:t xml:space="preserve">where </w:t>
      </w:r>
      <w:proofErr w:type="spellStart"/>
      <w:r w:rsidRPr="00797CEF">
        <w:rPr>
          <w:rFonts w:ascii="Times New Roman" w:hAnsi="Times New Roman" w:cs="Times New Roman"/>
        </w:rPr>
        <w:t>PFT</w:t>
      </w:r>
      <w:r w:rsidRPr="00797CEF">
        <w:rPr>
          <w:rFonts w:ascii="Times New Roman" w:hAnsi="Times New Roman" w:cs="Times New Roman"/>
          <w:i/>
          <w:iCs/>
          <w:vertAlign w:val="subscript"/>
        </w:rPr>
        <w:t>j</w:t>
      </w:r>
      <w:proofErr w:type="spellEnd"/>
      <w:r w:rsidRPr="00797CEF">
        <w:rPr>
          <w:rFonts w:ascii="Times New Roman" w:hAnsi="Times New Roman" w:cs="Times New Roman"/>
          <w:i/>
          <w:iCs/>
        </w:rPr>
        <w:t xml:space="preserve"> </w:t>
      </w:r>
      <w:r w:rsidRPr="00797CEF">
        <w:rPr>
          <w:rFonts w:ascii="Times New Roman" w:hAnsi="Times New Roman" w:cs="Times New Roman"/>
        </w:rPr>
        <w:t xml:space="preserve">is the fractional abundance of plant type </w:t>
      </w:r>
      <w:r w:rsidRPr="00797CEF">
        <w:rPr>
          <w:rFonts w:ascii="Times New Roman" w:hAnsi="Times New Roman" w:cs="Times New Roman"/>
          <w:i/>
          <w:iCs/>
        </w:rPr>
        <w:t>j</w:t>
      </w:r>
      <w:r w:rsidRPr="00797CEF">
        <w:rPr>
          <w:rFonts w:ascii="Times New Roman" w:hAnsi="Times New Roman" w:cs="Times New Roman"/>
        </w:rPr>
        <w:t xml:space="preserve">, and each </w:t>
      </w:r>
      <w:r w:rsidRPr="00797CEF">
        <w:rPr>
          <w:rFonts w:ascii="Times New Roman" w:hAnsi="Times New Roman" w:cs="Times New Roman"/>
          <w:vertAlign w:val="superscript"/>
        </w:rPr>
        <w:t>2</w:t>
      </w:r>
      <w:r w:rsidRPr="00797CEF">
        <w:rPr>
          <w:rFonts w:ascii="Times New Roman" w:hAnsi="Times New Roman" w:cs="Times New Roman"/>
        </w:rPr>
        <w:t>ε</w:t>
      </w:r>
      <w:proofErr w:type="gramStart"/>
      <w:r w:rsidRPr="00797CEF">
        <w:rPr>
          <w:rFonts w:ascii="Times New Roman" w:hAnsi="Times New Roman" w:cs="Times New Roman"/>
          <w:vertAlign w:val="subscript"/>
        </w:rPr>
        <w:t>app,j</w:t>
      </w:r>
      <w:proofErr w:type="gramEnd"/>
      <w:r w:rsidRPr="00797CEF">
        <w:rPr>
          <w:rFonts w:ascii="Times New Roman" w:hAnsi="Times New Roman" w:cs="Times New Roman"/>
        </w:rPr>
        <w:t xml:space="preserve"> is a fixed fractionation factor for that plant type. The fractionation values are usually taken from prior vegetation studies (e.g. C</w:t>
      </w:r>
      <w:r w:rsidRPr="00797CEF">
        <w:rPr>
          <w:rFonts w:ascii="Times New Roman" w:hAnsi="Times New Roman" w:cs="Times New Roman"/>
          <w:vertAlign w:val="subscript"/>
        </w:rPr>
        <w:t>3</w:t>
      </w:r>
      <w:r w:rsidRPr="00797CEF">
        <w:rPr>
          <w:rFonts w:ascii="Times New Roman" w:hAnsi="Times New Roman" w:cs="Times New Roman"/>
        </w:rPr>
        <w:t xml:space="preserve"> vs C</w:t>
      </w:r>
      <w:r w:rsidRPr="00797CEF">
        <w:rPr>
          <w:rFonts w:ascii="Times New Roman" w:hAnsi="Times New Roman" w:cs="Times New Roman"/>
          <w:vertAlign w:val="subscript"/>
        </w:rPr>
        <w:t>4</w:t>
      </w:r>
      <w:r w:rsidRPr="00797CEF">
        <w:rPr>
          <w:rFonts w:ascii="Times New Roman" w:hAnsi="Times New Roman" w:cs="Times New Roman"/>
        </w:rPr>
        <w:t xml:space="preserve">, or tree/shrub/grass) rather than being estimated alongside the calibration data, and the associated uncertainties are seldom carried forward in the analysis. </w:t>
      </w:r>
    </w:p>
    <w:p w14:paraId="241713B4" w14:textId="77777777" w:rsidR="00CD5FFC" w:rsidRPr="00797CEF" w:rsidRDefault="00CD5FFC" w:rsidP="00CD5FFC">
      <w:pPr>
        <w:outlineLvl w:val="1"/>
        <w:rPr>
          <w:rFonts w:ascii="Times New Roman" w:hAnsi="Times New Roman" w:cs="Times New Roman"/>
        </w:rPr>
      </w:pPr>
    </w:p>
    <w:p w14:paraId="7CB2170A" w14:textId="02F24A3F" w:rsidR="00CD5FFC" w:rsidRPr="00797CEF" w:rsidRDefault="00CD5FFC" w:rsidP="00CD5FFC">
      <w:pPr>
        <w:outlineLvl w:val="1"/>
        <w:rPr>
          <w:rFonts w:ascii="Times New Roman" w:hAnsi="Times New Roman" w:cs="Times New Roman"/>
        </w:rPr>
      </w:pPr>
      <w:r w:rsidRPr="00797CEF">
        <w:rPr>
          <w:rFonts w:ascii="Times New Roman" w:hAnsi="Times New Roman" w:cs="Times New Roman"/>
        </w:rPr>
        <w:t xml:space="preserve">Although this approach allows </w:t>
      </w:r>
      <w:r w:rsidRPr="00797CEF">
        <w:rPr>
          <w:rFonts w:ascii="Times New Roman" w:hAnsi="Times New Roman" w:cs="Times New Roman"/>
          <w:vertAlign w:val="superscript"/>
        </w:rPr>
        <w:t>2</w:t>
      </w:r>
      <w:r w:rsidRPr="00797CEF">
        <w:rPr>
          <w:rFonts w:ascii="Times New Roman" w:hAnsi="Times New Roman" w:cs="Times New Roman"/>
        </w:rPr>
        <w:t>ε</w:t>
      </w:r>
      <w:r w:rsidRPr="00797CEF">
        <w:rPr>
          <w:rFonts w:ascii="Times New Roman" w:hAnsi="Times New Roman" w:cs="Times New Roman"/>
          <w:vertAlign w:val="subscript"/>
        </w:rPr>
        <w:t>app</w:t>
      </w:r>
      <w:r w:rsidRPr="00797CEF">
        <w:rPr>
          <w:rFonts w:ascii="Times New Roman" w:hAnsi="Times New Roman" w:cs="Times New Roman"/>
        </w:rPr>
        <w:t xml:space="preserve"> to vary by plant type and its variance can be described empirically (e.g., via boxplots), it does not provide a statistical model for predicting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 xml:space="preserve"> or propagating uncertainty from observed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 xml:space="preserve">wax. </w:t>
      </w:r>
      <w:r w:rsidRPr="00797CEF">
        <w:rPr>
          <w:rFonts w:ascii="Times New Roman" w:hAnsi="Times New Roman" w:cs="Times New Roman"/>
        </w:rPr>
        <w:t xml:space="preserve">In contrast, regression-based methods explicitly model the relationship, quantify both within- and across-group variance, and support hypothesis testing and predictive inference. </w:t>
      </w:r>
    </w:p>
    <w:p w14:paraId="572AD0A5" w14:textId="77777777" w:rsidR="00CD5FFC" w:rsidRPr="00797CEF" w:rsidRDefault="00CD5FFC" w:rsidP="00CD5FFC">
      <w:pPr>
        <w:outlineLvl w:val="1"/>
        <w:rPr>
          <w:rFonts w:ascii="Times New Roman" w:hAnsi="Times New Roman" w:cs="Times New Roman"/>
        </w:rPr>
      </w:pPr>
    </w:p>
    <w:p w14:paraId="7E3C7BD3" w14:textId="380CC926" w:rsidR="003C74F2" w:rsidRPr="00797CEF" w:rsidRDefault="00CD5FFC" w:rsidP="00CD5FFC">
      <w:pPr>
        <w:outlineLvl w:val="1"/>
        <w:rPr>
          <w:rFonts w:ascii="Times New Roman" w:hAnsi="Times New Roman" w:cs="Times New Roman"/>
        </w:rPr>
      </w:pPr>
      <w:r w:rsidRPr="00797CEF">
        <w:rPr>
          <w:rFonts w:ascii="Times New Roman" w:hAnsi="Times New Roman" w:cs="Times New Roman"/>
        </w:rPr>
        <w:t xml:space="preserve">Forward simulations such as </w:t>
      </w:r>
      <w:proofErr w:type="spellStart"/>
      <w:r w:rsidRPr="00797CEF">
        <w:rPr>
          <w:rFonts w:ascii="Times New Roman" w:hAnsi="Times New Roman" w:cs="Times New Roman"/>
        </w:rPr>
        <w:t>WaxPSM</w:t>
      </w:r>
      <w:proofErr w:type="spellEnd"/>
      <w:r w:rsidRPr="00797CEF">
        <w:rPr>
          <w:rFonts w:ascii="Times New Roman" w:hAnsi="Times New Roman" w:cs="Times New Roman"/>
        </w:rPr>
        <w:t xml:space="preserve"> </w:t>
      </w:r>
      <w:r w:rsidRPr="00797CEF">
        <w:rPr>
          <w:rFonts w:ascii="Times New Roman" w:hAnsi="Times New Roman" w:cs="Times New Roman"/>
        </w:rPr>
        <w:fldChar w:fldCharType="begin" w:fldLock="1"/>
      </w:r>
      <w:r w:rsidRPr="00797CEF">
        <w:rPr>
          <w:rFonts w:ascii="Times New Roman" w:hAnsi="Times New Roman" w:cs="Times New Roman"/>
        </w:rPr>
        <w:instrText>ADDIN paperpile_citation &lt;clusterId&gt;I184W244S534P245&lt;/clusterId&gt;&lt;metadata&gt;&lt;citation&gt;&lt;id&gt;43184649-9441-4090-b332-3b2e776e768d&lt;/id&gt;&lt;/citation&gt;&lt;/metadata&gt;&lt;data&gt;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&lt;/data&gt; \* MERGEFORMAT</w:instrText>
      </w:r>
      <w:r w:rsidRPr="00797CEF">
        <w:rPr>
          <w:rFonts w:ascii="Times New Roman" w:hAnsi="Times New Roman" w:cs="Times New Roman"/>
        </w:rPr>
        <w:fldChar w:fldCharType="separate"/>
      </w:r>
      <w:r w:rsidRPr="00797CEF">
        <w:rPr>
          <w:rFonts w:ascii="Times New Roman" w:hAnsi="Times New Roman" w:cs="Times New Roman"/>
          <w:noProof/>
        </w:rPr>
        <w:t>(Konecky et al., 2019a)</w:t>
      </w:r>
      <w:r w:rsidRPr="00797CEF">
        <w:rPr>
          <w:rFonts w:ascii="Times New Roman" w:hAnsi="Times New Roman" w:cs="Times New Roman"/>
        </w:rPr>
        <w:fldChar w:fldCharType="end"/>
      </w:r>
      <w:r w:rsidRPr="00797CEF">
        <w:rPr>
          <w:rFonts w:ascii="Times New Roman" w:hAnsi="Times New Roman" w:cs="Times New Roman"/>
        </w:rPr>
        <w:t xml:space="preserve"> are similar in approach. </w:t>
      </w:r>
      <w:proofErr w:type="spellStart"/>
      <w:r w:rsidRPr="00797CEF">
        <w:rPr>
          <w:rFonts w:ascii="Times New Roman" w:hAnsi="Times New Roman" w:cs="Times New Roman"/>
        </w:rPr>
        <w:t>WaxPSM</w:t>
      </w:r>
      <w:proofErr w:type="spellEnd"/>
      <w:r w:rsidRPr="00797CEF">
        <w:rPr>
          <w:rFonts w:ascii="Times New Roman" w:hAnsi="Times New Roman" w:cs="Times New Roman"/>
        </w:rPr>
        <w:t xml:space="preserve"> varies the inputs (e.g.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 vegetation fractions) via Monte Carlo sampling but treats the leaf wax fraction factors as fixed numbers taken from the literature. Each draw passes through a deterministic transfer function with no residual-error term, so the spread in the model’s output reflects only input uncertainty, without incorporating the scatter seen in calibration data. The strength of this type of model lies in its ability to explore how environmental variability propagates through biological and geochemical processes to influence isotopic signals in sedimentary leaf waxes. These models are important complements to statistical calibration but are not generally inverted to predict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w:t>
      </w:r>
    </w:p>
    <w:p w14:paraId="6B194D02" w14:textId="77777777" w:rsidR="00CD5FFC" w:rsidRPr="00797CEF" w:rsidRDefault="00CD5FFC" w:rsidP="00CD5FFC">
      <w:pPr>
        <w:outlineLvl w:val="1"/>
        <w:rPr>
          <w:rFonts w:ascii="Times New Roman" w:hAnsi="Times New Roman" w:cs="Times New Roman"/>
        </w:rPr>
      </w:pPr>
    </w:p>
    <w:p w14:paraId="0FF3505D" w14:textId="5ADA6A5F" w:rsidR="00105962" w:rsidRPr="00797CEF" w:rsidRDefault="00105962" w:rsidP="00ED5871">
      <w:pPr>
        <w:outlineLvl w:val="2"/>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w:t>
      </w:r>
      <w:r w:rsidR="00C33DCD" w:rsidRPr="00797CEF">
        <w:rPr>
          <w:rFonts w:ascii="Times New Roman" w:eastAsia="Times New Roman" w:hAnsi="Times New Roman" w:cs="Times New Roman"/>
          <w:b/>
          <w:bCs/>
          <w:kern w:val="0"/>
          <w14:ligatures w14:val="none"/>
        </w:rPr>
        <w:t>2</w:t>
      </w:r>
      <w:r w:rsidRPr="00797CEF">
        <w:rPr>
          <w:rFonts w:ascii="Times New Roman" w:eastAsia="Times New Roman" w:hAnsi="Times New Roman" w:cs="Times New Roman"/>
          <w:b/>
          <w:bCs/>
          <w:kern w:val="0"/>
          <w14:ligatures w14:val="none"/>
        </w:rPr>
        <w:t>.1 Data Compilation and Processing</w:t>
      </w:r>
    </w:p>
    <w:p w14:paraId="01F8805B" w14:textId="77777777" w:rsidR="009D343E" w:rsidRPr="00797CEF" w:rsidRDefault="009D343E" w:rsidP="00ED5871">
      <w:pPr>
        <w:outlineLvl w:val="3"/>
        <w:rPr>
          <w:rFonts w:ascii="Times New Roman" w:eastAsia="Times New Roman" w:hAnsi="Times New Roman" w:cs="Times New Roman"/>
          <w:b/>
          <w:bCs/>
          <w:kern w:val="0"/>
          <w14:ligatures w14:val="none"/>
        </w:rPr>
      </w:pPr>
    </w:p>
    <w:p w14:paraId="045EAC85" w14:textId="60D2B62C" w:rsidR="00105962" w:rsidRPr="00797CEF" w:rsidRDefault="00105962" w:rsidP="00ED5871">
      <w:pPr>
        <w:outlineLvl w:val="3"/>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w:t>
      </w:r>
      <w:r w:rsidR="00C33DCD" w:rsidRPr="00797CEF">
        <w:rPr>
          <w:rFonts w:ascii="Times New Roman" w:eastAsia="Times New Roman" w:hAnsi="Times New Roman" w:cs="Times New Roman"/>
          <w:b/>
          <w:bCs/>
          <w:kern w:val="0"/>
          <w14:ligatures w14:val="none"/>
        </w:rPr>
        <w:t>2</w:t>
      </w:r>
      <w:r w:rsidRPr="00797CEF">
        <w:rPr>
          <w:rFonts w:ascii="Times New Roman" w:eastAsia="Times New Roman" w:hAnsi="Times New Roman" w:cs="Times New Roman"/>
          <w:b/>
          <w:bCs/>
          <w:kern w:val="0"/>
          <w14:ligatures w14:val="none"/>
        </w:rPr>
        <w:t xml:space="preserve">.1.1 Data </w:t>
      </w:r>
      <w:r w:rsidR="003C27F6" w:rsidRPr="00797CEF">
        <w:rPr>
          <w:rFonts w:ascii="Times New Roman" w:eastAsia="Times New Roman" w:hAnsi="Times New Roman" w:cs="Times New Roman"/>
          <w:b/>
          <w:bCs/>
          <w:kern w:val="0"/>
          <w14:ligatures w14:val="none"/>
        </w:rPr>
        <w:t>Preparation</w:t>
      </w:r>
    </w:p>
    <w:p w14:paraId="77B8D7DB" w14:textId="05A5A5AB" w:rsidR="003C27F6" w:rsidRPr="00797CEF" w:rsidRDefault="00105962" w:rsidP="00ED5871">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A global database of 818 published calibration measurements of the </w:t>
      </w:r>
      <w:r w:rsidRPr="00797CEF">
        <w:rPr>
          <w:rFonts w:ascii="Times New Roman" w:eastAsia="Times New Roman" w:hAnsi="Times New Roman" w:cs="Times New Roman"/>
          <w:i/>
          <w:iCs/>
          <w:kern w:val="0"/>
          <w14:ligatures w14:val="none"/>
        </w:rPr>
        <w:t>n</w:t>
      </w:r>
      <w:r w:rsidRPr="00797CEF">
        <w:rPr>
          <w:rFonts w:ascii="Times New Roman" w:eastAsia="Times New Roman" w:hAnsi="Times New Roman" w:cs="Times New Roman"/>
          <w:kern w:val="0"/>
          <w14:ligatures w14:val="none"/>
        </w:rPr>
        <w:t>-C₂₉ alkane δ²H</w:t>
      </w:r>
      <w:r w:rsidRPr="00797CEF">
        <w:rPr>
          <w:rFonts w:ascii="Times New Roman" w:eastAsia="Times New Roman" w:hAnsi="Times New Roman" w:cs="Times New Roman"/>
          <w:kern w:val="0"/>
          <w:vertAlign w:val="subscript"/>
          <w14:ligatures w14:val="none"/>
        </w:rPr>
        <w:t>wax</w:t>
      </w:r>
      <w:r w:rsidRPr="00797CEF">
        <w:rPr>
          <w:rFonts w:ascii="Times New Roman" w:eastAsia="Times New Roman" w:hAnsi="Times New Roman" w:cs="Times New Roman"/>
          <w:kern w:val="0"/>
          <w14:ligatures w14:val="none"/>
        </w:rPr>
        <w:t xml:space="preserve"> was constructed by aggregating recent compilations from soils and sediments </w:t>
      </w:r>
      <w:r w:rsidR="00D43B16" w:rsidRPr="00797CEF">
        <w:rPr>
          <w:rFonts w:ascii="Times New Roman" w:hAnsi="Times New Roman" w:cs="Times New Roman"/>
        </w:rPr>
        <w:fldChar w:fldCharType="begin" w:fldLock="1"/>
      </w:r>
      <w:r w:rsidR="00D43B16" w:rsidRPr="00797CEF">
        <w:rPr>
          <w:rFonts w:ascii="Times New Roman" w:hAnsi="Times New Roman" w:cs="Times New Roman"/>
        </w:rPr>
        <w:instrText>ADDIN paperpile_citation &lt;clusterId&gt;E919S169O759L161&lt;/clusterId&gt;&lt;metadata&gt;&lt;citation&gt;&lt;id&gt;29ed01be-72ef-4530-b6bf-fcc70f05219b&lt;/id&gt;&lt;/citation&gt;&lt;citation&gt;&lt;id&gt;3bfa81ff-17c6-4925-b451-6cd4b4a1124d&lt;/id&gt;&lt;/citation&gt;&lt;citation&gt;&lt;id&gt;687eb2bf-edaa-4fa1-af42-77e5dd0782ef&lt;/id&gt;&lt;/citation&gt;&lt;citation&gt;&lt;id&gt;69f576c3-33f9-49e1-8683-b6ed37ad3df7&lt;/id&gt;&lt;/citation&gt;&lt;citation&gt;&lt;id&gt;11602620-50bd-43bc-8752-c06d7c20a018&lt;/id&gt;&lt;/citation&gt;&lt;/metadata&gt;&lt;data&gt;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&lt;/data&gt; \* MERGEFORMAT</w:instrText>
      </w:r>
      <w:r w:rsidR="00D43B16" w:rsidRPr="00797CEF">
        <w:rPr>
          <w:rFonts w:ascii="Times New Roman" w:hAnsi="Times New Roman" w:cs="Times New Roman"/>
        </w:rPr>
        <w:fldChar w:fldCharType="separate"/>
      </w:r>
      <w:r w:rsidR="00F169FF" w:rsidRPr="00797CEF">
        <w:rPr>
          <w:rFonts w:ascii="Times New Roman" w:hAnsi="Times New Roman" w:cs="Times New Roman"/>
          <w:noProof/>
        </w:rPr>
        <w:t>(Liu and An, 2019; McFarlin et al., 2019; Ladd et al., 2021; Wang et al., 2023; Gaviria-Lugo et al., 2023)</w:t>
      </w:r>
      <w:r w:rsidR="00D43B16" w:rsidRPr="00797CEF">
        <w:rPr>
          <w:rFonts w:ascii="Times New Roman" w:hAnsi="Times New Roman" w:cs="Times New Roman"/>
        </w:rPr>
        <w:fldChar w:fldCharType="end"/>
      </w:r>
      <w:r w:rsidRPr="00797CEF">
        <w:rPr>
          <w:rFonts w:ascii="Times New Roman" w:eastAsia="Times New Roman" w:hAnsi="Times New Roman" w:cs="Times New Roman"/>
          <w:kern w:val="0"/>
          <w14:ligatures w14:val="none"/>
        </w:rPr>
        <w:t xml:space="preserve">. We restricted our analysis to the </w:t>
      </w:r>
      <w:r w:rsidRPr="00797CEF">
        <w:rPr>
          <w:rFonts w:ascii="Times New Roman" w:eastAsia="Times New Roman" w:hAnsi="Times New Roman" w:cs="Times New Roman"/>
          <w:i/>
          <w:iCs/>
          <w:kern w:val="0"/>
          <w14:ligatures w14:val="none"/>
        </w:rPr>
        <w:t>n</w:t>
      </w:r>
      <w:r w:rsidRPr="00797CEF">
        <w:rPr>
          <w:rFonts w:ascii="Times New Roman" w:eastAsia="Times New Roman" w:hAnsi="Times New Roman" w:cs="Times New Roman"/>
          <w:kern w:val="0"/>
          <w14:ligatures w14:val="none"/>
        </w:rPr>
        <w:t>-C₂₉ alkane because this is a widely applied proxy and allows comparability of our model with prior calibrations. However, our method could be applied to other compounds as well.</w:t>
      </w:r>
    </w:p>
    <w:p w14:paraId="11C86E4B" w14:textId="77777777" w:rsidR="0087580E" w:rsidRPr="00797CEF" w:rsidRDefault="0087580E" w:rsidP="00ED5871">
      <w:pPr>
        <w:rPr>
          <w:rFonts w:ascii="Times New Roman" w:eastAsia="Times New Roman" w:hAnsi="Times New Roman" w:cs="Times New Roman"/>
          <w:kern w:val="0"/>
          <w14:ligatures w14:val="none"/>
        </w:rPr>
      </w:pPr>
    </w:p>
    <w:p w14:paraId="4BA80380" w14:textId="77777777" w:rsidR="0038582D" w:rsidRPr="00797CEF" w:rsidRDefault="0038582D" w:rsidP="00ED5871">
      <w:pPr>
        <w:pStyle w:val="whitespace-normal"/>
        <w:spacing w:before="0" w:beforeAutospacing="0" w:after="0" w:afterAutospacing="0"/>
        <w:rPr>
          <w:color w:val="000000" w:themeColor="text1"/>
        </w:rPr>
      </w:pPr>
      <w:r w:rsidRPr="00797CEF">
        <w:rPr>
          <w:color w:val="000000" w:themeColor="text1"/>
        </w:rPr>
        <w:t>Environmental predictor variables were extracted from global gridded datasets as described in the main text (Section 2.1.2). All raster processing was performed using R (</w:t>
      </w:r>
      <w:r w:rsidRPr="00797CEF">
        <w:rPr>
          <w:rStyle w:val="HTMLCode"/>
          <w:rFonts w:ascii="Times New Roman" w:eastAsiaTheme="majorEastAsia" w:hAnsi="Times New Roman" w:cs="Times New Roman"/>
          <w:b/>
          <w:bCs/>
          <w:color w:val="000000" w:themeColor="text1"/>
          <w:sz w:val="24"/>
          <w:szCs w:val="24"/>
        </w:rPr>
        <w:t>terra</w:t>
      </w:r>
      <w:r w:rsidRPr="00797CEF">
        <w:rPr>
          <w:color w:val="000000" w:themeColor="text1"/>
        </w:rPr>
        <w:t xml:space="preserve"> package version 1.7) and Python (</w:t>
      </w:r>
      <w:proofErr w:type="spellStart"/>
      <w:r w:rsidRPr="00797CEF">
        <w:rPr>
          <w:rStyle w:val="HTMLCode"/>
          <w:rFonts w:ascii="Times New Roman" w:eastAsiaTheme="majorEastAsia" w:hAnsi="Times New Roman" w:cs="Times New Roman"/>
          <w:b/>
          <w:bCs/>
          <w:color w:val="000000" w:themeColor="text1"/>
          <w:sz w:val="24"/>
          <w:szCs w:val="24"/>
        </w:rPr>
        <w:t>earthaccess</w:t>
      </w:r>
      <w:proofErr w:type="spellEnd"/>
      <w:r w:rsidRPr="00797CEF">
        <w:rPr>
          <w:color w:val="000000" w:themeColor="text1"/>
        </w:rPr>
        <w:t xml:space="preserve"> for data downloads). The preprocessing workflow consisted of the following steps:</w:t>
      </w:r>
    </w:p>
    <w:p w14:paraId="17B177F6" w14:textId="77777777" w:rsidR="00A81E0A" w:rsidRPr="00797CEF" w:rsidRDefault="00A81E0A" w:rsidP="00ED5871">
      <w:pPr>
        <w:pStyle w:val="p1"/>
        <w:spacing w:before="0" w:beforeAutospacing="0" w:after="0" w:afterAutospacing="0"/>
        <w:rPr>
          <w:rStyle w:val="Strong"/>
          <w:rFonts w:eastAsiaTheme="majorEastAsia"/>
        </w:rPr>
      </w:pPr>
    </w:p>
    <w:p w14:paraId="079B2C75" w14:textId="1C62DC7D" w:rsidR="0038582D" w:rsidRPr="00797CEF" w:rsidRDefault="0038582D" w:rsidP="00ED5871">
      <w:pPr>
        <w:pStyle w:val="p1"/>
        <w:spacing w:before="0" w:beforeAutospacing="0" w:after="0" w:afterAutospacing="0"/>
      </w:pPr>
      <w:r w:rsidRPr="00797CEF">
        <w:rPr>
          <w:rStyle w:val="Strong"/>
          <w:rFonts w:eastAsiaTheme="majorEastAsia"/>
        </w:rPr>
        <w:t>C₄ vegetation</w:t>
      </w:r>
      <w:r w:rsidRPr="00797CEF">
        <w:t>: C</w:t>
      </w:r>
      <w:r w:rsidRPr="00797CEF">
        <w:rPr>
          <w:vertAlign w:val="subscript"/>
        </w:rPr>
        <w:t xml:space="preserve">4 </w:t>
      </w:r>
      <w:r w:rsidRPr="00797CEF">
        <w:t>fractional cover data were extracted from the NUS C</w:t>
      </w:r>
      <w:r w:rsidRPr="00797CEF">
        <w:rPr>
          <w:vertAlign w:val="subscript"/>
        </w:rPr>
        <w:t>4</w:t>
      </w:r>
      <w:r w:rsidRPr="00797CEF">
        <w:t xml:space="preserve"> distribution dataset </w:t>
      </w:r>
      <w:proofErr w:type="spellStart"/>
      <w:r w:rsidRPr="00797CEF">
        <w:t>NetCDF</w:t>
      </w:r>
      <w:proofErr w:type="spellEnd"/>
      <w:r w:rsidRPr="00797CEF">
        <w:t xml:space="preserve"> </w:t>
      </w:r>
      <w:r w:rsidR="005A77B2" w:rsidRPr="00797CEF">
        <w:fldChar w:fldCharType="begin" w:fldLock="1"/>
      </w:r>
      <w:r w:rsidR="005A77B2" w:rsidRPr="00797CEF">
        <w:instrText>ADDIN paperpile_citation &lt;clusterId&gt;H426V774K264O878&lt;/clusterId&gt;&lt;metadata&gt;&lt;citation&gt;&lt;id&gt;4fc61ede-68f2-4f0e-aa8b-8b258e6557b2&lt;/id&gt;&lt;/citation&gt;&lt;/metadata&gt;&lt;data&gt;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&lt;/data&gt; \* MERGEFORMAT</w:instrText>
      </w:r>
      <w:r w:rsidR="005A77B2" w:rsidRPr="00797CEF">
        <w:fldChar w:fldCharType="separate"/>
      </w:r>
      <w:r w:rsidR="005A77B2" w:rsidRPr="00797CEF">
        <w:rPr>
          <w:noProof/>
        </w:rPr>
        <w:t>(Luo et al., 2024)</w:t>
      </w:r>
      <w:r w:rsidR="005A77B2" w:rsidRPr="00797CEF">
        <w:fldChar w:fldCharType="end"/>
      </w:r>
      <w:r w:rsidR="005A77B2" w:rsidRPr="00797CEF">
        <w:t>.</w:t>
      </w:r>
      <w:r w:rsidRPr="00797CEF">
        <w:t xml:space="preserve"> The 19 annual layers (2001-2019) were temporally averaged to create a mean </w:t>
      </w:r>
      <w:r w:rsidR="005A77B2" w:rsidRPr="00797CEF">
        <w:t>C</w:t>
      </w:r>
      <w:r w:rsidR="005A77B2" w:rsidRPr="00797CEF">
        <w:rPr>
          <w:vertAlign w:val="subscript"/>
        </w:rPr>
        <w:t>4</w:t>
      </w:r>
      <w:r w:rsidRPr="00797CEF">
        <w:t xml:space="preserve">fraction raster. </w:t>
      </w:r>
      <w:r w:rsidR="008B138E" w:rsidRPr="00797CEF">
        <w:t xml:space="preserve">The </w:t>
      </w:r>
      <w:proofErr w:type="spellStart"/>
      <w:r w:rsidR="008B138E" w:rsidRPr="00797CEF">
        <w:t>NetCDF</w:t>
      </w:r>
      <w:proofErr w:type="spellEnd"/>
      <w:r w:rsidR="008B138E" w:rsidRPr="00797CEF">
        <w:t xml:space="preserve"> file was transposed and georeferenced to WGS84 to ensure correct spatial orientation.</w:t>
      </w:r>
    </w:p>
    <w:p w14:paraId="4143FDAF" w14:textId="77777777" w:rsidR="00A81E0A" w:rsidRPr="00797CEF" w:rsidRDefault="00A81E0A" w:rsidP="00ED5871">
      <w:pPr>
        <w:pStyle w:val="whitespace-normal"/>
        <w:spacing w:before="0" w:beforeAutospacing="0" w:after="0" w:afterAutospacing="0"/>
        <w:rPr>
          <w:rStyle w:val="Strong"/>
          <w:rFonts w:eastAsiaTheme="majorEastAsia"/>
        </w:rPr>
      </w:pPr>
    </w:p>
    <w:p w14:paraId="670527A5" w14:textId="67C0ED3C" w:rsidR="0038582D" w:rsidRPr="00797CEF" w:rsidRDefault="0038582D" w:rsidP="00ED5871">
      <w:pPr>
        <w:pStyle w:val="whitespace-normal"/>
        <w:spacing w:before="0" w:beforeAutospacing="0" w:after="0" w:afterAutospacing="0"/>
      </w:pPr>
      <w:r w:rsidRPr="00797CEF">
        <w:rPr>
          <w:rStyle w:val="Strong"/>
          <w:rFonts w:eastAsiaTheme="majorEastAsia"/>
        </w:rPr>
        <w:t>MODIS land cover</w:t>
      </w:r>
      <w:r w:rsidR="008B138E" w:rsidRPr="00797CEF">
        <w:t xml:space="preserve">: </w:t>
      </w:r>
      <w:r w:rsidRPr="00797CEF">
        <w:t xml:space="preserve"> MODIS MCD12Q1 Collection 6.1 land cover data were downloaded for 2001-2019 using the NASA </w:t>
      </w:r>
      <w:proofErr w:type="spellStart"/>
      <w:r w:rsidRPr="00797CEF">
        <w:t>earthaccess</w:t>
      </w:r>
      <w:proofErr w:type="spellEnd"/>
      <w:r w:rsidRPr="00797CEF">
        <w:t xml:space="preserve"> API</w:t>
      </w:r>
      <w:r w:rsidR="008B138E" w:rsidRPr="00797CEF">
        <w:t xml:space="preserve">. </w:t>
      </w:r>
      <w:r w:rsidRPr="00797CEF">
        <w:t>Annual global mosaics were created from HDF tiles by extracting the LC_Type1 band and mosaicking using GDA</w:t>
      </w:r>
      <w:r w:rsidR="008B138E" w:rsidRPr="00797CEF">
        <w:t>L</w:t>
      </w:r>
      <w:r w:rsidRPr="00797CEF">
        <w:t xml:space="preserve">. The sinusoidal projection mosaics were reprojected to WGS84 using nearest-neighbor resampling to preserve categorical class values. A modal land cover classification was computed across the 19-year period, then </w:t>
      </w:r>
      <w:r w:rsidRPr="00797CEF">
        <w:lastRenderedPageBreak/>
        <w:t>aggregated to match OIPC resolution (~9 km) while calculating fractional cover percentages for each IGBP class. Finally, IGBP classes were grouped into three plant functional types: trees (classes 1-5</w:t>
      </w:r>
      <w:r w:rsidR="00A81E0A" w:rsidRPr="00797CEF">
        <w:t>: all forest types</w:t>
      </w:r>
      <w:r w:rsidRPr="00797CEF">
        <w:t>), shrubs (classes 6-7</w:t>
      </w:r>
      <w:r w:rsidR="00A81E0A" w:rsidRPr="00797CEF">
        <w:t>: shrublands</w:t>
      </w:r>
      <w:r w:rsidRPr="00797CEF">
        <w:t>), and grasses (classes 8-10</w:t>
      </w:r>
      <w:r w:rsidR="00A81E0A" w:rsidRPr="00797CEF">
        <w:t>: woody savannas, savannas, and grasslands</w:t>
      </w:r>
      <w:r w:rsidRPr="00797CEF">
        <w:t>)</w:t>
      </w:r>
      <w:r w:rsidR="008B138E" w:rsidRPr="00797CEF">
        <w:t>.</w:t>
      </w:r>
    </w:p>
    <w:p w14:paraId="0916B33D" w14:textId="77777777" w:rsidR="00ED5871" w:rsidRPr="00797CEF" w:rsidRDefault="00ED5871" w:rsidP="00ED5871">
      <w:pPr>
        <w:pStyle w:val="whitespace-normal"/>
        <w:spacing w:before="0" w:beforeAutospacing="0" w:after="0" w:afterAutospacing="0"/>
      </w:pPr>
    </w:p>
    <w:p w14:paraId="4BCEC60C" w14:textId="73BA694E" w:rsidR="0038582D" w:rsidRPr="00797CEF" w:rsidRDefault="0038582D" w:rsidP="00ED5871">
      <w:pPr>
        <w:pStyle w:val="whitespace-normal"/>
        <w:spacing w:before="0" w:beforeAutospacing="0" w:after="0" w:afterAutospacing="0"/>
      </w:pPr>
      <w:proofErr w:type="spellStart"/>
      <w:r w:rsidRPr="00797CEF">
        <w:rPr>
          <w:rStyle w:val="Strong"/>
          <w:rFonts w:eastAsiaTheme="majorEastAsia"/>
        </w:rPr>
        <w:t>TerraClimate</w:t>
      </w:r>
      <w:proofErr w:type="spellEnd"/>
      <w:r w:rsidRPr="00797CEF">
        <w:rPr>
          <w:rStyle w:val="Strong"/>
          <w:rFonts w:eastAsiaTheme="majorEastAsia"/>
        </w:rPr>
        <w:t xml:space="preserve"> variables</w:t>
      </w:r>
      <w:r w:rsidRPr="00797CEF">
        <w:t xml:space="preserve">: Monthly </w:t>
      </w:r>
      <w:proofErr w:type="spellStart"/>
      <w:r w:rsidRPr="00797CEF">
        <w:t>TerraClimate</w:t>
      </w:r>
      <w:proofErr w:type="spellEnd"/>
      <w:r w:rsidRPr="00797CEF">
        <w:t xml:space="preserve"> </w:t>
      </w:r>
      <w:proofErr w:type="spellStart"/>
      <w:r w:rsidRPr="00797CEF">
        <w:t>NetCDF</w:t>
      </w:r>
      <w:proofErr w:type="spellEnd"/>
      <w:r w:rsidRPr="00797CEF">
        <w:t xml:space="preserve"> files</w:t>
      </w:r>
      <w:r w:rsidR="00ED5871" w:rsidRPr="00797CEF">
        <w:t xml:space="preserve"> </w:t>
      </w:r>
      <w:r w:rsidR="00ED5871" w:rsidRPr="00797CEF">
        <w:fldChar w:fldCharType="begin" w:fldLock="1"/>
      </w:r>
      <w:r w:rsidR="00ED5871" w:rsidRPr="00797CEF">
        <w:instrText>ADDIN paperpile_citation &lt;clusterId&gt;E663S929O419L114&lt;/clusterId&gt;&lt;metadata&gt;&lt;citation&gt;&lt;id&gt;691442b2-7a0d-44d7-aba1-f1f72fa008d6&lt;/id&gt;&lt;/citation&gt;&lt;/metadata&gt;&lt;data&gt;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&lt;/data&gt; \* MERGEFORMAT</w:instrText>
      </w:r>
      <w:r w:rsidR="00ED5871" w:rsidRPr="00797CEF">
        <w:fldChar w:fldCharType="separate"/>
      </w:r>
      <w:r w:rsidR="00ED5871" w:rsidRPr="00797CEF">
        <w:rPr>
          <w:noProof/>
        </w:rPr>
        <w:t>(Abatzoglou et al., 2018)</w:t>
      </w:r>
      <w:r w:rsidR="00ED5871" w:rsidRPr="00797CEF">
        <w:fldChar w:fldCharType="end"/>
      </w:r>
      <w:r w:rsidR="00ED5871" w:rsidRPr="00797CEF">
        <w:t xml:space="preserve"> </w:t>
      </w:r>
      <w:r w:rsidRPr="00797CEF">
        <w:t xml:space="preserve">for precipitation, soil moisture, maximum temperature, and vapor pressure deficit were downloaded for 2001-2019. For each variable and year, monthly values were aggregated </w:t>
      </w:r>
      <w:r w:rsidR="00A81E0A" w:rsidRPr="00797CEF">
        <w:t xml:space="preserve">to annual values </w:t>
      </w:r>
      <w:r w:rsidRPr="00797CEF">
        <w:t>(summed for precipitation</w:t>
      </w:r>
      <w:r w:rsidR="00A81E0A" w:rsidRPr="00797CEF">
        <w:t>;</w:t>
      </w:r>
      <w:r w:rsidRPr="00797CEF">
        <w:t xml:space="preserve"> averaged for other variables), then the 19 annual values were averaged to create 2001-2019 long-term means.</w:t>
      </w:r>
    </w:p>
    <w:p w14:paraId="7CF7FB1F" w14:textId="77777777" w:rsidR="00ED5871" w:rsidRPr="00797CEF" w:rsidRDefault="00ED5871" w:rsidP="00ED5871">
      <w:pPr>
        <w:pStyle w:val="whitespace-normal"/>
        <w:spacing w:before="0" w:beforeAutospacing="0" w:after="0" w:afterAutospacing="0"/>
      </w:pPr>
    </w:p>
    <w:p w14:paraId="5690A3C8" w14:textId="52A38485" w:rsidR="0038582D" w:rsidRPr="00797CEF" w:rsidRDefault="0038582D" w:rsidP="00ED5871">
      <w:pPr>
        <w:pStyle w:val="whitespace-normal"/>
        <w:spacing w:before="0" w:beforeAutospacing="0" w:after="0" w:afterAutospacing="0"/>
      </w:pPr>
      <w:r w:rsidRPr="00797CEF">
        <w:t xml:space="preserve">All raster datasets were processed in WGS84 (EPSG:4326) coordinate reference system. </w:t>
      </w:r>
      <w:r w:rsidR="00ED5871" w:rsidRPr="00797CEF">
        <w:t>OIPC</w:t>
      </w:r>
      <w:r w:rsidRPr="00797CEF">
        <w:t xml:space="preserve"> </w:t>
      </w:r>
      <w:r w:rsidR="00ED5871" w:rsidRPr="00797CEF">
        <w:t>δ</w:t>
      </w:r>
      <w:r w:rsidR="00ED5871" w:rsidRPr="00797CEF">
        <w:rPr>
          <w:vertAlign w:val="superscript"/>
        </w:rPr>
        <w:t>2</w:t>
      </w:r>
      <w:r w:rsidR="00ED5871" w:rsidRPr="00797CEF">
        <w:t>H</w:t>
      </w:r>
      <w:r w:rsidR="00ED5871" w:rsidRPr="00797CEF">
        <w:rPr>
          <w:vertAlign w:val="subscript"/>
        </w:rPr>
        <w:t>precip</w:t>
      </w:r>
      <w:r w:rsidR="00ED5871" w:rsidRPr="00797CEF">
        <w:t xml:space="preserve"> </w:t>
      </w:r>
      <w:r w:rsidRPr="00797CEF">
        <w:t xml:space="preserve">and elevation from GMTED2010 (via EarthEnv-DEM90) were used directly as provided by the data sources. For each sediment sample location, environmental predictors were extracted using a multi-scale spatial averaging approach (Section </w:t>
      </w:r>
      <w:r w:rsidR="00ED5871" w:rsidRPr="00797CEF">
        <w:t>S2.1.5</w:t>
      </w:r>
      <w:r w:rsidRPr="00797CEF">
        <w:t xml:space="preserve">) with buffers up to 5° radius (approximately 555 km at the equator) rather than point extraction. This integration accounts for the spatial footprint of sediment archives and reduces sensitivity to minor geolocation errors. For C₄ vegetation, pixels with missing data were filled using ecological rules: locations with |latitude| ≥ 50° or elevation ≥ 1500 m were assigned C₄ fraction = 0, consistent with known C₄ plant biogeography </w:t>
      </w:r>
      <w:r w:rsidR="00ED5871" w:rsidRPr="00797CEF">
        <w:fldChar w:fldCharType="begin" w:fldLock="1"/>
      </w:r>
      <w:r w:rsidR="00ED5871" w:rsidRPr="00797CEF">
        <w:instrText>ADDIN paperpile_citation &lt;clusterId&gt;O345C623Y183V717&lt;/clusterId&gt;&lt;metadata&gt;&lt;citation&gt;&lt;id&gt;4fc61ede-68f2-4f0e-aa8b-8b258e6557b2&lt;/id&gt;&lt;/citation&gt;&lt;citation&gt;&lt;id&gt;6b943e84-559a-49ed-a015-83892c3eaaa1&lt;/id&gt;&lt;/citation&gt;&lt;/metadata&gt;&lt;data&gt;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&lt;/data&gt; \* MERGEFORMAT</w:instrText>
      </w:r>
      <w:r w:rsidR="00ED5871" w:rsidRPr="00797CEF">
        <w:fldChar w:fldCharType="separate"/>
      </w:r>
      <w:r w:rsidR="00ED5871" w:rsidRPr="00797CEF">
        <w:rPr>
          <w:noProof/>
        </w:rPr>
        <w:t>(Still et al., 2003; Luo et al., 2024)</w:t>
      </w:r>
      <w:r w:rsidR="00ED5871" w:rsidRPr="00797CEF">
        <w:fldChar w:fldCharType="end"/>
      </w:r>
      <w:r w:rsidR="00ED5871" w:rsidRPr="00797CEF">
        <w:t>.</w:t>
      </w:r>
    </w:p>
    <w:p w14:paraId="26AAEDEC" w14:textId="77777777" w:rsidR="009D343E" w:rsidRPr="00797CEF" w:rsidRDefault="009D343E" w:rsidP="00ED5871">
      <w:pPr>
        <w:outlineLvl w:val="3"/>
        <w:rPr>
          <w:rFonts w:ascii="Times New Roman" w:eastAsia="Times New Roman" w:hAnsi="Times New Roman" w:cs="Times New Roman"/>
          <w:b/>
          <w:bCs/>
          <w:kern w:val="0"/>
          <w14:ligatures w14:val="none"/>
        </w:rPr>
      </w:pPr>
    </w:p>
    <w:p w14:paraId="77C38951" w14:textId="2650AF89" w:rsidR="00105962" w:rsidRPr="00797CEF" w:rsidRDefault="00105962" w:rsidP="00ED5871">
      <w:pPr>
        <w:outlineLvl w:val="3"/>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w:t>
      </w:r>
      <w:r w:rsidR="00C33DCD" w:rsidRPr="00797CEF">
        <w:rPr>
          <w:rFonts w:ascii="Times New Roman" w:eastAsia="Times New Roman" w:hAnsi="Times New Roman" w:cs="Times New Roman"/>
          <w:b/>
          <w:bCs/>
          <w:kern w:val="0"/>
          <w14:ligatures w14:val="none"/>
        </w:rPr>
        <w:t>2</w:t>
      </w:r>
      <w:r w:rsidRPr="00797CEF">
        <w:rPr>
          <w:rFonts w:ascii="Times New Roman" w:eastAsia="Times New Roman" w:hAnsi="Times New Roman" w:cs="Times New Roman"/>
          <w:b/>
          <w:bCs/>
          <w:kern w:val="0"/>
          <w14:ligatures w14:val="none"/>
        </w:rPr>
        <w:t>.1.2 Measurement Uncertainty Assignment</w:t>
      </w:r>
    </w:p>
    <w:p w14:paraId="2377E1A9" w14:textId="751BBE9D" w:rsidR="00105962" w:rsidRPr="00797CEF" w:rsidRDefault="00105962" w:rsidP="00ED5871">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Our compilation included the δ²H</w:t>
      </w:r>
      <w:r w:rsidRPr="00797CEF">
        <w:rPr>
          <w:rFonts w:ascii="Times New Roman" w:eastAsia="Times New Roman" w:hAnsi="Times New Roman" w:cs="Times New Roman"/>
          <w:kern w:val="0"/>
          <w:vertAlign w:val="subscript"/>
          <w14:ligatures w14:val="none"/>
        </w:rPr>
        <w:t>wax</w:t>
      </w:r>
      <w:r w:rsidRPr="00797CEF">
        <w:rPr>
          <w:rFonts w:ascii="Times New Roman" w:eastAsia="Times New Roman" w:hAnsi="Times New Roman" w:cs="Times New Roman"/>
          <w:kern w:val="0"/>
          <w14:ligatures w14:val="none"/>
        </w:rPr>
        <w:t xml:space="preserve"> value and, where available, the reported uncertainty on this measurement. Where measurement uncertainties were not reported, we assigned an uncertainty of 3‰; where uncertainties were reported as 0‰, we assigned an uncertainty of 1‰. These low uncertainty values are likely to be optimistically precise </w:t>
      </w:r>
      <w:r w:rsidR="00EB2B81" w:rsidRPr="00797CEF">
        <w:rPr>
          <w:rFonts w:ascii="Times New Roman" w:hAnsi="Times New Roman" w:cs="Times New Roman"/>
        </w:rPr>
        <w:fldChar w:fldCharType="begin" w:fldLock="1"/>
      </w:r>
      <w:r w:rsidR="00EB2B81" w:rsidRPr="00797CEF">
        <w:rPr>
          <w:rFonts w:ascii="Times New Roman" w:hAnsi="Times New Roman" w:cs="Times New Roman"/>
        </w:rPr>
        <w:instrText>ADDIN paperpile_citation &lt;clusterId&gt;W945J193F673D196&lt;/clusterId&gt;&lt;metadata&gt;&lt;citation&gt;&lt;id&gt;b199a3d7-fa7c-4d47-a69a-8067f610eb8e&lt;/id&gt;&lt;/citation&gt;&lt;/metadata&gt;&lt;data&gt;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&lt;/data&gt; \* MERGEFORMAT</w:instrText>
      </w:r>
      <w:r w:rsidR="00EB2B81" w:rsidRPr="00797CEF">
        <w:rPr>
          <w:rFonts w:ascii="Times New Roman" w:hAnsi="Times New Roman" w:cs="Times New Roman"/>
        </w:rPr>
        <w:fldChar w:fldCharType="separate"/>
      </w:r>
      <w:r w:rsidR="00EB2B81" w:rsidRPr="00797CEF">
        <w:rPr>
          <w:rFonts w:ascii="Times New Roman" w:hAnsi="Times New Roman" w:cs="Times New Roman"/>
          <w:noProof/>
        </w:rPr>
        <w:t>(Polissar and D’Andrea, 2014)</w:t>
      </w:r>
      <w:r w:rsidR="00EB2B81" w:rsidRPr="00797CEF">
        <w:rPr>
          <w:rFonts w:ascii="Times New Roman" w:hAnsi="Times New Roman" w:cs="Times New Roman"/>
        </w:rPr>
        <w:fldChar w:fldCharType="end"/>
      </w:r>
      <w:r w:rsidRPr="00797CEF">
        <w:rPr>
          <w:rFonts w:ascii="Times New Roman" w:eastAsia="Times New Roman" w:hAnsi="Times New Roman" w:cs="Times New Roman"/>
          <w:kern w:val="0"/>
          <w14:ligatures w14:val="none"/>
        </w:rPr>
        <w:t xml:space="preserve">, but have little effect on the model since measurement uncertainty on </w:t>
      </w:r>
      <w:r w:rsidR="0012363A" w:rsidRPr="00797CEF">
        <w:rPr>
          <w:rFonts w:ascii="Times New Roman" w:eastAsia="Times New Roman" w:hAnsi="Times New Roman" w:cs="Times New Roman"/>
          <w:kern w:val="0"/>
          <w14:ligatures w14:val="none"/>
        </w:rPr>
        <w:t>δ²H</w:t>
      </w:r>
      <w:r w:rsidR="0012363A" w:rsidRPr="00797CEF">
        <w:rPr>
          <w:rFonts w:ascii="Times New Roman" w:eastAsia="Times New Roman" w:hAnsi="Times New Roman" w:cs="Times New Roman"/>
          <w:kern w:val="0"/>
          <w:vertAlign w:val="subscript"/>
          <w14:ligatures w14:val="none"/>
        </w:rPr>
        <w:t>wax</w:t>
      </w:r>
      <w:r w:rsidR="0012363A" w:rsidRPr="00797CEF">
        <w:rPr>
          <w:rFonts w:ascii="Times New Roman" w:eastAsia="Times New Roman" w:hAnsi="Times New Roman" w:cs="Times New Roman"/>
          <w:kern w:val="0"/>
          <w14:ligatures w14:val="none"/>
        </w:rPr>
        <w:t xml:space="preserve"> </w:t>
      </w:r>
      <w:r w:rsidRPr="00797CEF">
        <w:rPr>
          <w:rFonts w:ascii="Times New Roman" w:eastAsia="Times New Roman" w:hAnsi="Times New Roman" w:cs="Times New Roman"/>
          <w:kern w:val="0"/>
          <w14:ligatures w14:val="none"/>
        </w:rPr>
        <w:t xml:space="preserve">contributes only minimally to the uncertainty in predicting </w:t>
      </w:r>
      <w:r w:rsidR="0012363A" w:rsidRPr="00797CEF">
        <w:rPr>
          <w:rFonts w:ascii="Times New Roman" w:eastAsia="Times New Roman" w:hAnsi="Times New Roman" w:cs="Times New Roman"/>
          <w:kern w:val="0"/>
          <w14:ligatures w14:val="none"/>
        </w:rPr>
        <w:t>δ²H</w:t>
      </w:r>
      <w:r w:rsidR="0012363A" w:rsidRPr="00797CEF">
        <w:rPr>
          <w:rFonts w:ascii="Times New Roman" w:eastAsia="Times New Roman" w:hAnsi="Times New Roman" w:cs="Times New Roman"/>
          <w:kern w:val="0"/>
          <w:vertAlign w:val="subscript"/>
          <w14:ligatures w14:val="none"/>
        </w:rPr>
        <w:t>precip</w:t>
      </w:r>
      <w:r w:rsidRPr="00797CEF">
        <w:rPr>
          <w:rFonts w:ascii="Times New Roman" w:eastAsia="Times New Roman" w:hAnsi="Times New Roman" w:cs="Times New Roman"/>
          <w:kern w:val="0"/>
          <w14:ligatures w14:val="none"/>
        </w:rPr>
        <w:t>.</w:t>
      </w:r>
    </w:p>
    <w:p w14:paraId="5C240FFC" w14:textId="77777777" w:rsidR="0012363A" w:rsidRPr="00797CEF" w:rsidRDefault="0012363A" w:rsidP="00D30B74">
      <w:pPr>
        <w:outlineLvl w:val="3"/>
        <w:rPr>
          <w:rFonts w:ascii="Times New Roman" w:eastAsia="Times New Roman" w:hAnsi="Times New Roman" w:cs="Times New Roman"/>
          <w:b/>
          <w:bCs/>
          <w:kern w:val="0"/>
          <w14:ligatures w14:val="none"/>
        </w:rPr>
      </w:pPr>
    </w:p>
    <w:p w14:paraId="4918E630" w14:textId="1F9074DE" w:rsidR="00105962" w:rsidRPr="00797CEF" w:rsidRDefault="00105962" w:rsidP="00D30B74">
      <w:pPr>
        <w:outlineLvl w:val="3"/>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w:t>
      </w:r>
      <w:r w:rsidR="00C33DCD" w:rsidRPr="00797CEF">
        <w:rPr>
          <w:rFonts w:ascii="Times New Roman" w:eastAsia="Times New Roman" w:hAnsi="Times New Roman" w:cs="Times New Roman"/>
          <w:b/>
          <w:bCs/>
          <w:kern w:val="0"/>
          <w14:ligatures w14:val="none"/>
        </w:rPr>
        <w:t>2</w:t>
      </w:r>
      <w:r w:rsidRPr="00797CEF">
        <w:rPr>
          <w:rFonts w:ascii="Times New Roman" w:eastAsia="Times New Roman" w:hAnsi="Times New Roman" w:cs="Times New Roman"/>
          <w:b/>
          <w:bCs/>
          <w:kern w:val="0"/>
          <w14:ligatures w14:val="none"/>
        </w:rPr>
        <w:t>.1.3 Coordinate Reference System</w:t>
      </w:r>
    </w:p>
    <w:p w14:paraId="5B439873" w14:textId="3067CA34" w:rsidR="00105962" w:rsidRPr="00797CEF" w:rsidRDefault="00105962"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Latitude and longitude data were taken directly from the compilations </w:t>
      </w:r>
      <w:r w:rsidR="00BF6C8C" w:rsidRPr="00797CEF">
        <w:rPr>
          <w:rFonts w:ascii="Times New Roman" w:eastAsia="Times New Roman" w:hAnsi="Times New Roman" w:cs="Times New Roman"/>
          <w:kern w:val="0"/>
          <w14:ligatures w14:val="none"/>
        </w:rPr>
        <w:t xml:space="preserve">when reported. Where unstated they were assumed to </w:t>
      </w:r>
      <w:r w:rsidRPr="00797CEF">
        <w:rPr>
          <w:rFonts w:ascii="Times New Roman" w:eastAsia="Times New Roman" w:hAnsi="Times New Roman" w:cs="Times New Roman"/>
          <w:kern w:val="0"/>
          <w14:ligatures w14:val="none"/>
        </w:rPr>
        <w:t>be reported in a WGS84 (EPSG:4326) coordinate reference system (CRS). Any residual positional uncertainties from undocumented CRS differences are negligible relative to the spatial resolutions used for our calibration. To handle duplicate coordinates that can cause numerical issues in spatial models, we added Gaussian noise with standard deviation 0.0001° (up to 11 meters) to each site's location.</w:t>
      </w:r>
    </w:p>
    <w:p w14:paraId="5FC9E8B2" w14:textId="77777777" w:rsidR="00D238A8" w:rsidRPr="00797CEF" w:rsidRDefault="00D238A8" w:rsidP="00D30B74">
      <w:pPr>
        <w:rPr>
          <w:rFonts w:ascii="Times New Roman" w:eastAsia="Times New Roman" w:hAnsi="Times New Roman" w:cs="Times New Roman"/>
          <w:kern w:val="0"/>
          <w14:ligatures w14:val="none"/>
        </w:rPr>
      </w:pPr>
    </w:p>
    <w:p w14:paraId="4B3C6BE3" w14:textId="4997FE4C" w:rsidR="00105962" w:rsidRPr="00797CEF" w:rsidRDefault="00105962" w:rsidP="00D30B74">
      <w:pPr>
        <w:outlineLvl w:val="3"/>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w:t>
      </w:r>
      <w:r w:rsidR="00C33DCD" w:rsidRPr="00797CEF">
        <w:rPr>
          <w:rFonts w:ascii="Times New Roman" w:eastAsia="Times New Roman" w:hAnsi="Times New Roman" w:cs="Times New Roman"/>
          <w:b/>
          <w:bCs/>
          <w:kern w:val="0"/>
          <w14:ligatures w14:val="none"/>
        </w:rPr>
        <w:t>2</w:t>
      </w:r>
      <w:r w:rsidRPr="00797CEF">
        <w:rPr>
          <w:rFonts w:ascii="Times New Roman" w:eastAsia="Times New Roman" w:hAnsi="Times New Roman" w:cs="Times New Roman"/>
          <w:b/>
          <w:bCs/>
          <w:kern w:val="0"/>
          <w14:ligatures w14:val="none"/>
        </w:rPr>
        <w:t>.1.4 Environmental Covariate Extraction</w:t>
      </w:r>
    </w:p>
    <w:p w14:paraId="6803C3D2" w14:textId="225B14BA" w:rsidR="00105962" w:rsidRPr="00797CEF" w:rsidRDefault="00105962"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We compiled </w:t>
      </w:r>
      <w:r w:rsidR="0044572E" w:rsidRPr="00797CEF">
        <w:rPr>
          <w:rFonts w:ascii="Times New Roman" w:eastAsia="Times New Roman" w:hAnsi="Times New Roman" w:cs="Times New Roman"/>
          <w:kern w:val="0"/>
          <w14:ligatures w14:val="none"/>
        </w:rPr>
        <w:t>eight</w:t>
      </w:r>
      <w:r w:rsidRPr="00797CEF">
        <w:rPr>
          <w:rFonts w:ascii="Times New Roman" w:eastAsia="Times New Roman" w:hAnsi="Times New Roman" w:cs="Times New Roman"/>
          <w:kern w:val="0"/>
          <w14:ligatures w14:val="none"/>
        </w:rPr>
        <w:t xml:space="preserve"> global raster datasets as environmental covariates contributing to variations in δ</w:t>
      </w:r>
      <w:r w:rsidR="000327BF" w:rsidRPr="000327BF">
        <w:rPr>
          <w:rFonts w:ascii="Times New Roman" w:eastAsia="Times New Roman" w:hAnsi="Times New Roman" w:cs="Times New Roman"/>
          <w:kern w:val="0"/>
          <w:vertAlign w:val="superscript"/>
          <w14:ligatures w14:val="none"/>
        </w:rPr>
        <w:t>2</w:t>
      </w:r>
      <w:r w:rsidRPr="00797CEF">
        <w:rPr>
          <w:rFonts w:ascii="Times New Roman" w:eastAsia="Times New Roman" w:hAnsi="Times New Roman" w:cs="Times New Roman"/>
          <w:kern w:val="0"/>
          <w14:ligatures w14:val="none"/>
        </w:rPr>
        <w:t>H</w:t>
      </w:r>
      <w:r w:rsidRPr="000327BF">
        <w:rPr>
          <w:rFonts w:ascii="Times New Roman" w:eastAsia="Times New Roman" w:hAnsi="Times New Roman" w:cs="Times New Roman"/>
          <w:kern w:val="0"/>
          <w:vertAlign w:val="subscript"/>
          <w14:ligatures w14:val="none"/>
        </w:rPr>
        <w:t>wax</w:t>
      </w:r>
      <w:r w:rsidRPr="00797CEF">
        <w:rPr>
          <w:rFonts w:ascii="Times New Roman" w:eastAsia="Times New Roman" w:hAnsi="Times New Roman" w:cs="Times New Roman"/>
          <w:kern w:val="0"/>
          <w14:ligatures w14:val="none"/>
        </w:rPr>
        <w:t>:</w:t>
      </w:r>
    </w:p>
    <w:p w14:paraId="737C3FC1" w14:textId="0B11D2C2" w:rsidR="00105962" w:rsidRPr="00797CEF" w:rsidRDefault="00105962" w:rsidP="00D30B74">
      <w:pPr>
        <w:numPr>
          <w:ilvl w:val="0"/>
          <w:numId w:val="2"/>
        </w:numPr>
        <w:rPr>
          <w:rFonts w:ascii="Times New Roman" w:eastAsia="Times New Roman" w:hAnsi="Times New Roman" w:cs="Times New Roman"/>
          <w:kern w:val="0"/>
          <w14:ligatures w14:val="none"/>
        </w:rPr>
      </w:pPr>
      <w:r w:rsidRPr="000327BF">
        <w:rPr>
          <w:rFonts w:ascii="Times New Roman" w:eastAsia="Times New Roman" w:hAnsi="Times New Roman" w:cs="Times New Roman"/>
          <w:kern w:val="0"/>
          <w14:ligatures w14:val="none"/>
        </w:rPr>
        <w:t>δ²H</w:t>
      </w:r>
      <w:r w:rsidRPr="000327BF">
        <w:rPr>
          <w:rFonts w:ascii="Times New Roman" w:eastAsia="Times New Roman" w:hAnsi="Times New Roman" w:cs="Times New Roman"/>
          <w:kern w:val="0"/>
          <w:vertAlign w:val="subscript"/>
          <w14:ligatures w14:val="none"/>
        </w:rPr>
        <w:t>precip</w:t>
      </w:r>
      <w:r w:rsidRPr="000327BF">
        <w:rPr>
          <w:rFonts w:ascii="Times New Roman" w:eastAsia="Times New Roman" w:hAnsi="Times New Roman" w:cs="Times New Roman"/>
          <w:kern w:val="0"/>
          <w14:ligatures w14:val="none"/>
        </w:rPr>
        <w:t>:</w:t>
      </w:r>
      <w:r w:rsidRPr="00797CEF">
        <w:rPr>
          <w:rFonts w:ascii="Times New Roman" w:eastAsia="Times New Roman" w:hAnsi="Times New Roman" w:cs="Times New Roman"/>
          <w:kern w:val="0"/>
          <w14:ligatures w14:val="none"/>
        </w:rPr>
        <w:t xml:space="preserve"> Online Isotopes in Precipitation Calculator v3.2 </w:t>
      </w:r>
      <w:r w:rsidR="00F169FF" w:rsidRPr="00797CEF">
        <w:rPr>
          <w:rFonts w:ascii="Times New Roman" w:eastAsia="Times New Roman" w:hAnsi="Times New Roman" w:cs="Times New Roman"/>
          <w:kern w:val="0"/>
          <w14:ligatures w14:val="none"/>
        </w:rPr>
        <w:fldChar w:fldCharType="begin" w:fldLock="1"/>
      </w:r>
      <w:r w:rsidR="00F169FF" w:rsidRPr="00797CEF">
        <w:rPr>
          <w:rFonts w:ascii="Times New Roman" w:eastAsia="Times New Roman" w:hAnsi="Times New Roman" w:cs="Times New Roman"/>
          <w:kern w:val="0"/>
          <w14:ligatures w14:val="none"/>
        </w:rPr>
        <w:instrText>ADDIN paperpile_citation &lt;clusterId&gt;V935J983Y473C166&lt;/clusterId&gt;&lt;metadata&gt;&lt;citation&gt;&lt;id&gt;86910c83-d139-48a6-87ca-fd04fdb1f1b4&lt;/id&gt;&lt;/citation&gt;&lt;citation&gt;&lt;id&gt;da724200-58b9-4ad7-b9e6-525272851358&lt;/id&gt;&lt;/citation&gt;&lt;citation&gt;&lt;id&gt;4145f125-2558-492f-875d-ace6c929ae85&lt;/id&gt;&lt;/citation&gt;&lt;/metadata&gt;&lt;data&gt;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&lt;/data&gt; \* MERGEFORMAT</w:instrText>
      </w:r>
      <w:r w:rsidR="00F169FF" w:rsidRPr="00797CEF">
        <w:rPr>
          <w:rFonts w:ascii="Times New Roman" w:eastAsia="Times New Roman" w:hAnsi="Times New Roman" w:cs="Times New Roman"/>
          <w:kern w:val="0"/>
          <w14:ligatures w14:val="none"/>
        </w:rPr>
        <w:fldChar w:fldCharType="separate"/>
      </w:r>
      <w:r w:rsidR="00F169FF" w:rsidRPr="00797CEF">
        <w:rPr>
          <w:rFonts w:ascii="Times New Roman" w:eastAsia="Times New Roman" w:hAnsi="Times New Roman" w:cs="Times New Roman"/>
          <w:noProof/>
          <w:kern w:val="0"/>
          <w14:ligatures w14:val="none"/>
        </w:rPr>
        <w:t>(Bowen and Revenaugh, 2003; IAEA/WMO, 2015; Bowen, 2018)</w:t>
      </w:r>
      <w:r w:rsidR="00F169FF" w:rsidRPr="00797CEF">
        <w:rPr>
          <w:rFonts w:ascii="Times New Roman" w:eastAsia="Times New Roman" w:hAnsi="Times New Roman" w:cs="Times New Roman"/>
          <w:kern w:val="0"/>
          <w14:ligatures w14:val="none"/>
        </w:rPr>
        <w:fldChar w:fldCharType="end"/>
      </w:r>
      <w:r w:rsidR="00F169FF" w:rsidRPr="00797CEF">
        <w:rPr>
          <w:rFonts w:ascii="Times New Roman" w:eastAsia="Times New Roman" w:hAnsi="Times New Roman" w:cs="Times New Roman"/>
          <w:kern w:val="0"/>
          <w14:ligatures w14:val="none"/>
        </w:rPr>
        <w:t xml:space="preserve"> </w:t>
      </w:r>
      <w:r w:rsidRPr="00797CEF">
        <w:rPr>
          <w:rFonts w:ascii="Times New Roman" w:eastAsia="Times New Roman" w:hAnsi="Times New Roman" w:cs="Times New Roman"/>
          <w:kern w:val="0"/>
          <w14:ligatures w14:val="none"/>
        </w:rPr>
        <w:t>~10 km resolution</w:t>
      </w:r>
    </w:p>
    <w:p w14:paraId="00A6C19C" w14:textId="24235BCC" w:rsidR="00105962" w:rsidRPr="00797CEF" w:rsidRDefault="00105962" w:rsidP="00D30B74">
      <w:pPr>
        <w:numPr>
          <w:ilvl w:val="0"/>
          <w:numId w:val="2"/>
        </w:numPr>
        <w:rPr>
          <w:rFonts w:ascii="Times New Roman" w:eastAsia="Times New Roman" w:hAnsi="Times New Roman" w:cs="Times New Roman"/>
          <w:kern w:val="0"/>
          <w14:ligatures w14:val="none"/>
        </w:rPr>
      </w:pPr>
      <w:r w:rsidRPr="000327BF">
        <w:rPr>
          <w:rFonts w:ascii="Times New Roman" w:eastAsia="Times New Roman" w:hAnsi="Times New Roman" w:cs="Times New Roman"/>
          <w:kern w:val="0"/>
          <w14:ligatures w14:val="none"/>
        </w:rPr>
        <w:t>Elevation:</w:t>
      </w:r>
      <w:r w:rsidRPr="00797CEF">
        <w:rPr>
          <w:rFonts w:ascii="Times New Roman" w:eastAsia="Times New Roman" w:hAnsi="Times New Roman" w:cs="Times New Roman"/>
          <w:kern w:val="0"/>
          <w14:ligatures w14:val="none"/>
        </w:rPr>
        <w:t xml:space="preserve"> EarthEnv-DEM90 aggregated from CGIAR-CSI SRTM 90m v4.1 </w:t>
      </w:r>
      <w:r w:rsidR="00F169FF" w:rsidRPr="00797CEF">
        <w:rPr>
          <w:rFonts w:ascii="Times New Roman" w:eastAsia="Times New Roman" w:hAnsi="Times New Roman" w:cs="Times New Roman"/>
          <w:kern w:val="0"/>
          <w14:ligatures w14:val="none"/>
        </w:rPr>
        <w:fldChar w:fldCharType="begin" w:fldLock="1"/>
      </w:r>
      <w:r w:rsidR="00F169FF" w:rsidRPr="00797CEF">
        <w:rPr>
          <w:rFonts w:ascii="Times New Roman" w:eastAsia="Times New Roman" w:hAnsi="Times New Roman" w:cs="Times New Roman"/>
          <w:kern w:val="0"/>
          <w14:ligatures w14:val="none"/>
        </w:rPr>
        <w:instrText>ADDIN paperpile_citation &lt;clusterId&gt;S261G228C698Z322&lt;/clusterId&gt;&lt;metadata&gt;&lt;citation&gt;&lt;id&gt;887f251c-ea1e-4c89-9315-b43cddde9454&lt;/id&gt;&lt;/citation&gt;&lt;/metadata&gt;&lt;data&gt;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&lt;/data&gt; \* MERGEFORMAT</w:instrText>
      </w:r>
      <w:r w:rsidR="00F169FF" w:rsidRPr="00797CEF">
        <w:rPr>
          <w:rFonts w:ascii="Times New Roman" w:eastAsia="Times New Roman" w:hAnsi="Times New Roman" w:cs="Times New Roman"/>
          <w:kern w:val="0"/>
          <w14:ligatures w14:val="none"/>
        </w:rPr>
        <w:fldChar w:fldCharType="separate"/>
      </w:r>
      <w:r w:rsidR="00F169FF" w:rsidRPr="00797CEF">
        <w:rPr>
          <w:rFonts w:ascii="Times New Roman" w:eastAsia="Times New Roman" w:hAnsi="Times New Roman" w:cs="Times New Roman"/>
          <w:noProof/>
          <w:kern w:val="0"/>
          <w14:ligatures w14:val="none"/>
        </w:rPr>
        <w:t>(Amatulli et al., 2018)</w:t>
      </w:r>
      <w:r w:rsidR="00F169FF" w:rsidRPr="00797CEF">
        <w:rPr>
          <w:rFonts w:ascii="Times New Roman" w:eastAsia="Times New Roman" w:hAnsi="Times New Roman" w:cs="Times New Roman"/>
          <w:kern w:val="0"/>
          <w14:ligatures w14:val="none"/>
        </w:rPr>
        <w:fldChar w:fldCharType="end"/>
      </w:r>
    </w:p>
    <w:p w14:paraId="185E1FC4" w14:textId="33F498F2" w:rsidR="00105962" w:rsidRPr="00797CEF" w:rsidRDefault="00105962" w:rsidP="00D30B74">
      <w:pPr>
        <w:numPr>
          <w:ilvl w:val="0"/>
          <w:numId w:val="2"/>
        </w:numPr>
        <w:rPr>
          <w:rFonts w:ascii="Times New Roman" w:eastAsia="Times New Roman" w:hAnsi="Times New Roman" w:cs="Times New Roman"/>
          <w:kern w:val="0"/>
          <w14:ligatures w14:val="none"/>
        </w:rPr>
      </w:pPr>
      <w:r w:rsidRPr="000327BF">
        <w:rPr>
          <w:rFonts w:ascii="Times New Roman" w:eastAsia="Times New Roman" w:hAnsi="Times New Roman" w:cs="Times New Roman"/>
          <w:kern w:val="0"/>
          <w14:ligatures w14:val="none"/>
        </w:rPr>
        <w:t>Plant Functional Type (PFT):</w:t>
      </w:r>
      <w:r w:rsidRPr="00797CEF">
        <w:rPr>
          <w:rFonts w:ascii="Times New Roman" w:eastAsia="Times New Roman" w:hAnsi="Times New Roman" w:cs="Times New Roman"/>
          <w:kern w:val="0"/>
          <w14:ligatures w14:val="none"/>
        </w:rPr>
        <w:t xml:space="preserve"> MODIS MCD12Q1 Land Cover Type 1 product </w:t>
      </w:r>
      <w:r w:rsidR="00F169FF" w:rsidRPr="00797CEF">
        <w:rPr>
          <w:rFonts w:ascii="Times New Roman" w:hAnsi="Times New Roman" w:cs="Times New Roman"/>
        </w:rPr>
        <w:fldChar w:fldCharType="begin" w:fldLock="1"/>
      </w:r>
      <w:r w:rsidR="00F169FF" w:rsidRPr="00797CEF">
        <w:rPr>
          <w:rFonts w:ascii="Times New Roman" w:hAnsi="Times New Roman" w:cs="Times New Roman"/>
        </w:rPr>
        <w:instrText>ADDIN paperpile_citation &lt;clusterId&gt;J864X942M532Q325&lt;/clusterId&gt;&lt;metadata&gt;&lt;citation&gt;&lt;id&gt;6844743c-92f3-447b-b91b-ea58592e8f05&lt;/id&gt;&lt;/citation&gt;&lt;/metadata&gt;&lt;data&gt;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&lt;/data&gt; \* MERGEFORMAT</w:instrText>
      </w:r>
      <w:r w:rsidR="00F169FF" w:rsidRPr="00797CEF">
        <w:rPr>
          <w:rFonts w:ascii="Times New Roman" w:hAnsi="Times New Roman" w:cs="Times New Roman"/>
        </w:rPr>
        <w:fldChar w:fldCharType="separate"/>
      </w:r>
      <w:r w:rsidR="00F169FF" w:rsidRPr="00797CEF">
        <w:rPr>
          <w:rFonts w:ascii="Times New Roman" w:hAnsi="Times New Roman" w:cs="Times New Roman"/>
          <w:noProof/>
        </w:rPr>
        <w:t>(Friedl and Sulla-Menashe, 2019)</w:t>
      </w:r>
      <w:r w:rsidR="00F169FF" w:rsidRPr="00797CEF">
        <w:rPr>
          <w:rFonts w:ascii="Times New Roman" w:hAnsi="Times New Roman" w:cs="Times New Roman"/>
        </w:rPr>
        <w:fldChar w:fldCharType="end"/>
      </w:r>
      <w:r w:rsidR="00F169FF" w:rsidRPr="00797CEF">
        <w:rPr>
          <w:rFonts w:ascii="Times New Roman" w:hAnsi="Times New Roman" w:cs="Times New Roman"/>
        </w:rPr>
        <w:t xml:space="preserve"> </w:t>
      </w:r>
      <w:r w:rsidRPr="00797CEF">
        <w:rPr>
          <w:rFonts w:ascii="Times New Roman" w:eastAsia="Times New Roman" w:hAnsi="Times New Roman" w:cs="Times New Roman"/>
          <w:kern w:val="0"/>
          <w14:ligatures w14:val="none"/>
        </w:rPr>
        <w:t>averaged 2001-2019, ~9 km resolution</w:t>
      </w:r>
    </w:p>
    <w:p w14:paraId="05C0FFDC" w14:textId="4DA61461" w:rsidR="0044572E" w:rsidRPr="00797CEF" w:rsidRDefault="00105962" w:rsidP="00D30B74">
      <w:pPr>
        <w:numPr>
          <w:ilvl w:val="0"/>
          <w:numId w:val="2"/>
        </w:numPr>
        <w:rPr>
          <w:rFonts w:ascii="Times New Roman" w:eastAsia="Times New Roman" w:hAnsi="Times New Roman" w:cs="Times New Roman"/>
          <w:kern w:val="0"/>
          <w14:ligatures w14:val="none"/>
        </w:rPr>
      </w:pPr>
      <w:r w:rsidRPr="00E51FF2">
        <w:rPr>
          <w:rFonts w:ascii="Times New Roman" w:eastAsia="Times New Roman" w:hAnsi="Times New Roman" w:cs="Times New Roman"/>
          <w:kern w:val="0"/>
          <w14:ligatures w14:val="none"/>
        </w:rPr>
        <w:lastRenderedPageBreak/>
        <w:t>C</w:t>
      </w:r>
      <w:r w:rsidR="00E51FF2" w:rsidRPr="00E51FF2">
        <w:rPr>
          <w:rFonts w:ascii="Times New Roman" w:eastAsia="Times New Roman" w:hAnsi="Times New Roman" w:cs="Times New Roman"/>
          <w:kern w:val="0"/>
          <w:vertAlign w:val="subscript"/>
          <w14:ligatures w14:val="none"/>
        </w:rPr>
        <w:t>4</w:t>
      </w:r>
      <w:r w:rsidRPr="00E51FF2">
        <w:rPr>
          <w:rFonts w:ascii="Times New Roman" w:eastAsia="Times New Roman" w:hAnsi="Times New Roman" w:cs="Times New Roman"/>
          <w:kern w:val="0"/>
          <w14:ligatures w14:val="none"/>
        </w:rPr>
        <w:t xml:space="preserve"> vegetation fraction:</w:t>
      </w:r>
      <w:r w:rsidRPr="00797CEF">
        <w:rPr>
          <w:rFonts w:ascii="Times New Roman" w:eastAsia="Times New Roman" w:hAnsi="Times New Roman" w:cs="Times New Roman"/>
          <w:kern w:val="0"/>
          <w14:ligatures w14:val="none"/>
        </w:rPr>
        <w:t xml:space="preserve"> </w:t>
      </w:r>
      <w:r w:rsidR="00F169FF" w:rsidRPr="00797CEF">
        <w:rPr>
          <w:rFonts w:ascii="Times New Roman" w:eastAsia="Times New Roman" w:hAnsi="Times New Roman" w:cs="Times New Roman"/>
          <w:kern w:val="0"/>
          <w14:ligatures w14:val="none"/>
        </w:rPr>
        <w:t xml:space="preserve">Luo et al. </w:t>
      </w:r>
      <w:r w:rsidR="00F169FF" w:rsidRPr="00797CEF">
        <w:rPr>
          <w:rFonts w:ascii="Times New Roman" w:eastAsia="Times New Roman" w:hAnsi="Times New Roman" w:cs="Times New Roman"/>
          <w:kern w:val="0"/>
          <w14:ligatures w14:val="none"/>
        </w:rPr>
        <w:fldChar w:fldCharType="begin" w:fldLock="1"/>
      </w:r>
      <w:r w:rsidR="00A77744" w:rsidRPr="00797CEF">
        <w:rPr>
          <w:rFonts w:ascii="Times New Roman" w:eastAsia="Times New Roman" w:hAnsi="Times New Roman" w:cs="Times New Roman"/>
          <w:kern w:val="0"/>
          <w14:ligatures w14:val="none"/>
        </w:rPr>
        <w:instrText>ADDIN paperpile_citation &lt;clusterId&gt;N343T499P781N474&lt;/clusterId&gt;&lt;metadata&gt;&lt;citation&gt;&lt;id&gt;4fc61ede-68f2-4f0e-aa8b-8b258e6557b2&lt;/id&gt;&lt;no_author&gt;true&lt;/no_author&gt;&lt;/citation&gt;&lt;/metadata&gt;&lt;data&gt;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&lt;/data&gt; \* MERGEFORMAT</w:instrText>
      </w:r>
      <w:r w:rsidR="00F169FF" w:rsidRPr="00797CEF">
        <w:rPr>
          <w:rFonts w:ascii="Times New Roman" w:eastAsia="Times New Roman" w:hAnsi="Times New Roman" w:cs="Times New Roman"/>
          <w:kern w:val="0"/>
          <w14:ligatures w14:val="none"/>
        </w:rPr>
        <w:fldChar w:fldCharType="separate"/>
      </w:r>
      <w:r w:rsidR="00F169FF" w:rsidRPr="00797CEF">
        <w:rPr>
          <w:rFonts w:ascii="Times New Roman" w:eastAsia="Times New Roman" w:hAnsi="Times New Roman" w:cs="Times New Roman"/>
          <w:noProof/>
          <w:kern w:val="0"/>
          <w14:ligatures w14:val="none"/>
        </w:rPr>
        <w:t>(2024)</w:t>
      </w:r>
      <w:r w:rsidR="00F169FF" w:rsidRPr="00797CEF">
        <w:rPr>
          <w:rFonts w:ascii="Times New Roman" w:eastAsia="Times New Roman" w:hAnsi="Times New Roman" w:cs="Times New Roman"/>
          <w:kern w:val="0"/>
          <w14:ligatures w14:val="none"/>
        </w:rPr>
        <w:fldChar w:fldCharType="end"/>
      </w:r>
      <w:r w:rsidR="00F169FF" w:rsidRPr="00797CEF">
        <w:rPr>
          <w:rFonts w:ascii="Times New Roman" w:hAnsi="Times New Roman" w:cs="Times New Roman"/>
        </w:rPr>
        <w:t xml:space="preserve">, </w:t>
      </w:r>
      <w:r w:rsidRPr="00797CEF">
        <w:rPr>
          <w:rFonts w:ascii="Times New Roman" w:eastAsia="Times New Roman" w:hAnsi="Times New Roman" w:cs="Times New Roman"/>
          <w:kern w:val="0"/>
          <w14:ligatures w14:val="none"/>
        </w:rPr>
        <w:t xml:space="preserve"> global dataset, 1° resolution (~56 km at 30° latitude)</w:t>
      </w:r>
      <w:r w:rsidR="0044572E" w:rsidRPr="00797CEF">
        <w:rPr>
          <w:rFonts w:ascii="Times New Roman" w:eastAsia="Times New Roman" w:hAnsi="Times New Roman" w:cs="Times New Roman"/>
          <w:kern w:val="0"/>
          <w14:ligatures w14:val="none"/>
        </w:rPr>
        <w:t xml:space="preserve">. </w:t>
      </w:r>
      <w:r w:rsidR="0044572E" w:rsidRPr="00797CEF">
        <w:rPr>
          <w:rFonts w:ascii="Times New Roman" w:hAnsi="Times New Roman" w:cs="Times New Roman"/>
        </w:rPr>
        <w:t>For pixels missing from the C</w:t>
      </w:r>
      <w:r w:rsidR="0044572E" w:rsidRPr="00797CEF">
        <w:rPr>
          <w:rFonts w:ascii="Times New Roman" w:hAnsi="Times New Roman" w:cs="Times New Roman"/>
          <w:vertAlign w:val="subscript"/>
        </w:rPr>
        <w:t>4</w:t>
      </w:r>
      <w:r w:rsidR="0044572E" w:rsidRPr="00797CEF">
        <w:rPr>
          <w:rFonts w:ascii="Times New Roman" w:hAnsi="Times New Roman" w:cs="Times New Roman"/>
        </w:rPr>
        <w:t xml:space="preserve"> contribution raster, we assigned a C</w:t>
      </w:r>
      <w:r w:rsidR="0044572E" w:rsidRPr="00797CEF">
        <w:rPr>
          <w:rFonts w:ascii="Times New Roman" w:hAnsi="Times New Roman" w:cs="Times New Roman"/>
          <w:vertAlign w:val="subscript"/>
        </w:rPr>
        <w:t>4</w:t>
      </w:r>
      <w:r w:rsidR="0044572E" w:rsidRPr="00797CEF">
        <w:rPr>
          <w:rFonts w:ascii="Times New Roman" w:hAnsi="Times New Roman" w:cs="Times New Roman"/>
        </w:rPr>
        <w:t xml:space="preserve"> fraction of zero to pixels that had |latitudes| ≥ 50° or elevations ≥ 1500, consistent with known biogeography of C</w:t>
      </w:r>
      <w:r w:rsidR="0044572E" w:rsidRPr="00797CEF">
        <w:rPr>
          <w:rFonts w:ascii="Times New Roman" w:hAnsi="Times New Roman" w:cs="Times New Roman"/>
          <w:vertAlign w:val="subscript"/>
        </w:rPr>
        <w:t>4</w:t>
      </w:r>
      <w:r w:rsidR="0044572E" w:rsidRPr="00797CEF">
        <w:rPr>
          <w:rFonts w:ascii="Times New Roman" w:hAnsi="Times New Roman" w:cs="Times New Roman"/>
        </w:rPr>
        <w:t xml:space="preserve"> plants </w:t>
      </w:r>
      <w:r w:rsidR="0044572E" w:rsidRPr="00797CEF">
        <w:rPr>
          <w:rFonts w:ascii="Times New Roman" w:hAnsi="Times New Roman" w:cs="Times New Roman"/>
        </w:rPr>
        <w:fldChar w:fldCharType="begin" w:fldLock="1"/>
      </w:r>
      <w:r w:rsidR="00A77744" w:rsidRPr="00797CEF">
        <w:rPr>
          <w:rFonts w:ascii="Times New Roman" w:hAnsi="Times New Roman" w:cs="Times New Roman"/>
        </w:rPr>
        <w:instrText>ADDIN paperpile_citation &lt;clusterId&gt;B552P818L399I993&lt;/clusterId&gt;&lt;metadata&gt;&lt;citation&gt;&lt;id&gt;6b943e84-559a-49ed-a015-83892c3eaaa1&lt;/id&gt;&lt;/citation&gt;&lt;citation&gt;&lt;id&gt;4fc61ede-68f2-4f0e-aa8b-8b258e6557b2&lt;/id&gt;&lt;/citation&gt;&lt;/metadata&gt;&lt;data&gt;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&lt;/data&gt; \* MERGEFORMAT</w:instrText>
      </w:r>
      <w:r w:rsidR="0044572E" w:rsidRPr="00797CEF">
        <w:rPr>
          <w:rFonts w:ascii="Times New Roman" w:hAnsi="Times New Roman" w:cs="Times New Roman"/>
        </w:rPr>
        <w:fldChar w:fldCharType="separate"/>
      </w:r>
      <w:r w:rsidR="00A77744" w:rsidRPr="00797CEF">
        <w:rPr>
          <w:rFonts w:ascii="Times New Roman" w:hAnsi="Times New Roman" w:cs="Times New Roman"/>
          <w:noProof/>
        </w:rPr>
        <w:t>(Still et al., 2003; Luo et al., 2024)</w:t>
      </w:r>
      <w:r w:rsidR="0044572E" w:rsidRPr="00797CEF">
        <w:rPr>
          <w:rFonts w:ascii="Times New Roman" w:hAnsi="Times New Roman" w:cs="Times New Roman"/>
        </w:rPr>
        <w:fldChar w:fldCharType="end"/>
      </w:r>
      <w:r w:rsidR="0044572E" w:rsidRPr="00797CEF">
        <w:rPr>
          <w:rFonts w:ascii="Times New Roman" w:hAnsi="Times New Roman" w:cs="Times New Roman"/>
        </w:rPr>
        <w:t>.</w:t>
      </w:r>
    </w:p>
    <w:p w14:paraId="7B9C4693" w14:textId="47C7052F" w:rsidR="00105962" w:rsidRPr="00797CEF" w:rsidRDefault="00105962" w:rsidP="00D30B74">
      <w:pPr>
        <w:numPr>
          <w:ilvl w:val="0"/>
          <w:numId w:val="2"/>
        </w:numPr>
        <w:rPr>
          <w:rFonts w:ascii="Times New Roman" w:eastAsia="Times New Roman" w:hAnsi="Times New Roman" w:cs="Times New Roman"/>
          <w:kern w:val="0"/>
          <w14:ligatures w14:val="none"/>
        </w:rPr>
      </w:pPr>
      <w:r w:rsidRPr="00E51FF2">
        <w:rPr>
          <w:rFonts w:ascii="Times New Roman" w:eastAsia="Times New Roman" w:hAnsi="Times New Roman" w:cs="Times New Roman"/>
          <w:kern w:val="0"/>
          <w14:ligatures w14:val="none"/>
        </w:rPr>
        <w:t>Climate variables:</w:t>
      </w:r>
      <w:r w:rsidRPr="00797CEF">
        <w:rPr>
          <w:rFonts w:ascii="Times New Roman" w:eastAsia="Times New Roman" w:hAnsi="Times New Roman" w:cs="Times New Roman"/>
          <w:kern w:val="0"/>
          <w14:ligatures w14:val="none"/>
        </w:rPr>
        <w:t xml:space="preserve"> </w:t>
      </w:r>
      <w:proofErr w:type="spellStart"/>
      <w:r w:rsidRPr="00797CEF">
        <w:rPr>
          <w:rFonts w:ascii="Times New Roman" w:eastAsia="Times New Roman" w:hAnsi="Times New Roman" w:cs="Times New Roman"/>
          <w:kern w:val="0"/>
          <w14:ligatures w14:val="none"/>
        </w:rPr>
        <w:t>TerraClimate</w:t>
      </w:r>
      <w:proofErr w:type="spellEnd"/>
      <w:r w:rsidRPr="00797CEF">
        <w:rPr>
          <w:rFonts w:ascii="Times New Roman" w:eastAsia="Times New Roman" w:hAnsi="Times New Roman" w:cs="Times New Roman"/>
          <w:kern w:val="0"/>
          <w14:ligatures w14:val="none"/>
        </w:rPr>
        <w:t xml:space="preserve"> </w:t>
      </w:r>
      <w:r w:rsidR="00F169FF" w:rsidRPr="00797CEF">
        <w:rPr>
          <w:rFonts w:ascii="Times New Roman" w:hAnsi="Times New Roman" w:cs="Times New Roman"/>
        </w:rPr>
        <w:fldChar w:fldCharType="begin" w:fldLock="1"/>
      </w:r>
      <w:r w:rsidR="00F169FF" w:rsidRPr="00797CEF">
        <w:rPr>
          <w:rFonts w:ascii="Times New Roman" w:hAnsi="Times New Roman" w:cs="Times New Roman"/>
        </w:rPr>
        <w:instrText>ADDIN paperpile_citation &lt;clusterId&gt;Y789M166I427F241&lt;/clusterId&gt;&lt;metadata&gt;&lt;citation&gt;&lt;id&gt;691442b2-7a0d-44d7-aba1-f1f72fa008d6&lt;/id&gt;&lt;/citation&gt;&lt;/metadata&gt;&lt;data&gt;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&lt;/data&gt; \* MERGEFORMAT</w:instrText>
      </w:r>
      <w:r w:rsidR="00F169FF" w:rsidRPr="00797CEF">
        <w:rPr>
          <w:rFonts w:ascii="Times New Roman" w:hAnsi="Times New Roman" w:cs="Times New Roman"/>
        </w:rPr>
        <w:fldChar w:fldCharType="separate"/>
      </w:r>
      <w:r w:rsidR="00F169FF" w:rsidRPr="00797CEF">
        <w:rPr>
          <w:rFonts w:ascii="Times New Roman" w:hAnsi="Times New Roman" w:cs="Times New Roman"/>
          <w:noProof/>
        </w:rPr>
        <w:t>(Abatzoglou et al., 2018)</w:t>
      </w:r>
      <w:r w:rsidR="00F169FF" w:rsidRPr="00797CEF">
        <w:rPr>
          <w:rFonts w:ascii="Times New Roman" w:hAnsi="Times New Roman" w:cs="Times New Roman"/>
        </w:rPr>
        <w:fldChar w:fldCharType="end"/>
      </w:r>
      <w:r w:rsidR="00F169FF" w:rsidRPr="00797CEF">
        <w:rPr>
          <w:rFonts w:ascii="Times New Roman" w:hAnsi="Times New Roman" w:cs="Times New Roman"/>
        </w:rPr>
        <w:t xml:space="preserve">, </w:t>
      </w:r>
      <w:r w:rsidRPr="00797CEF">
        <w:rPr>
          <w:rFonts w:ascii="Times New Roman" w:eastAsia="Times New Roman" w:hAnsi="Times New Roman" w:cs="Times New Roman"/>
          <w:kern w:val="0"/>
          <w14:ligatures w14:val="none"/>
        </w:rPr>
        <w:t xml:space="preserve">~4 km resolution, 2001-2019 means for: </w:t>
      </w:r>
    </w:p>
    <w:p w14:paraId="354C6E6A" w14:textId="77777777" w:rsidR="00105962" w:rsidRPr="00797CEF" w:rsidRDefault="00105962" w:rsidP="00D30B74">
      <w:pPr>
        <w:numPr>
          <w:ilvl w:val="1"/>
          <w:numId w:val="2"/>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Annual precipitation (sum of monthly values)</w:t>
      </w:r>
    </w:p>
    <w:p w14:paraId="50349978" w14:textId="77777777" w:rsidR="00105962" w:rsidRPr="00797CEF" w:rsidRDefault="00105962" w:rsidP="00D30B74">
      <w:pPr>
        <w:numPr>
          <w:ilvl w:val="1"/>
          <w:numId w:val="2"/>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Soil moisture</w:t>
      </w:r>
    </w:p>
    <w:p w14:paraId="0CF07CF2" w14:textId="77777777" w:rsidR="00105962" w:rsidRPr="00797CEF" w:rsidRDefault="00105962" w:rsidP="00D30B74">
      <w:pPr>
        <w:numPr>
          <w:ilvl w:val="1"/>
          <w:numId w:val="2"/>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Maximum temperature</w:t>
      </w:r>
    </w:p>
    <w:p w14:paraId="00F5F60F" w14:textId="77777777" w:rsidR="00105962" w:rsidRPr="00797CEF" w:rsidRDefault="00105962" w:rsidP="00D30B74">
      <w:pPr>
        <w:numPr>
          <w:ilvl w:val="1"/>
          <w:numId w:val="2"/>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Vapor pressure deficit (VPD)</w:t>
      </w:r>
    </w:p>
    <w:p w14:paraId="7E327A70" w14:textId="77777777" w:rsidR="00BA353C" w:rsidRPr="00797CEF" w:rsidRDefault="00BA353C" w:rsidP="00D30B74">
      <w:pPr>
        <w:rPr>
          <w:rFonts w:ascii="Times New Roman" w:eastAsia="Times New Roman" w:hAnsi="Times New Roman" w:cs="Times New Roman"/>
          <w:kern w:val="0"/>
          <w14:ligatures w14:val="none"/>
        </w:rPr>
      </w:pPr>
    </w:p>
    <w:p w14:paraId="76ED3C04" w14:textId="79357763" w:rsidR="00105962" w:rsidRPr="00797CEF" w:rsidRDefault="00105962" w:rsidP="00D30B74">
      <w:pPr>
        <w:outlineLvl w:val="3"/>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w:t>
      </w:r>
      <w:r w:rsidR="00C33DCD" w:rsidRPr="00797CEF">
        <w:rPr>
          <w:rFonts w:ascii="Times New Roman" w:eastAsia="Times New Roman" w:hAnsi="Times New Roman" w:cs="Times New Roman"/>
          <w:b/>
          <w:bCs/>
          <w:kern w:val="0"/>
          <w14:ligatures w14:val="none"/>
        </w:rPr>
        <w:t>2</w:t>
      </w:r>
      <w:r w:rsidRPr="00797CEF">
        <w:rPr>
          <w:rFonts w:ascii="Times New Roman" w:eastAsia="Times New Roman" w:hAnsi="Times New Roman" w:cs="Times New Roman"/>
          <w:b/>
          <w:bCs/>
          <w:kern w:val="0"/>
          <w14:ligatures w14:val="none"/>
        </w:rPr>
        <w:t xml:space="preserve">.1.5 </w:t>
      </w:r>
      <w:proofErr w:type="gramStart"/>
      <w:r w:rsidRPr="00797CEF">
        <w:rPr>
          <w:rFonts w:ascii="Times New Roman" w:eastAsia="Times New Roman" w:hAnsi="Times New Roman" w:cs="Times New Roman"/>
          <w:b/>
          <w:bCs/>
          <w:kern w:val="0"/>
          <w14:ligatures w14:val="none"/>
        </w:rPr>
        <w:t>Multi-scale</w:t>
      </w:r>
      <w:proofErr w:type="gramEnd"/>
      <w:r w:rsidRPr="00797CEF">
        <w:rPr>
          <w:rFonts w:ascii="Times New Roman" w:eastAsia="Times New Roman" w:hAnsi="Times New Roman" w:cs="Times New Roman"/>
          <w:b/>
          <w:bCs/>
          <w:kern w:val="0"/>
          <w14:ligatures w14:val="none"/>
        </w:rPr>
        <w:t xml:space="preserve"> </w:t>
      </w:r>
      <w:r w:rsidR="006840C0" w:rsidRPr="00797CEF">
        <w:rPr>
          <w:rFonts w:ascii="Times New Roman" w:eastAsia="Times New Roman" w:hAnsi="Times New Roman" w:cs="Times New Roman"/>
          <w:b/>
          <w:bCs/>
          <w:kern w:val="0"/>
          <w14:ligatures w14:val="none"/>
        </w:rPr>
        <w:t>s</w:t>
      </w:r>
      <w:r w:rsidRPr="00797CEF">
        <w:rPr>
          <w:rFonts w:ascii="Times New Roman" w:eastAsia="Times New Roman" w:hAnsi="Times New Roman" w:cs="Times New Roman"/>
          <w:b/>
          <w:bCs/>
          <w:kern w:val="0"/>
          <w14:ligatures w14:val="none"/>
        </w:rPr>
        <w:t xml:space="preserve">patial </w:t>
      </w:r>
      <w:r w:rsidR="006840C0" w:rsidRPr="00797CEF">
        <w:rPr>
          <w:rFonts w:ascii="Times New Roman" w:eastAsia="Times New Roman" w:hAnsi="Times New Roman" w:cs="Times New Roman"/>
          <w:b/>
          <w:bCs/>
          <w:kern w:val="0"/>
          <w14:ligatures w14:val="none"/>
        </w:rPr>
        <w:t>i</w:t>
      </w:r>
      <w:r w:rsidRPr="00797CEF">
        <w:rPr>
          <w:rFonts w:ascii="Times New Roman" w:eastAsia="Times New Roman" w:hAnsi="Times New Roman" w:cs="Times New Roman"/>
          <w:b/>
          <w:bCs/>
          <w:kern w:val="0"/>
          <w14:ligatures w14:val="none"/>
        </w:rPr>
        <w:t>ntegration</w:t>
      </w:r>
    </w:p>
    <w:p w14:paraId="062469DB" w14:textId="089E494B" w:rsidR="00105962" w:rsidRPr="00797CEF" w:rsidRDefault="00105962"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To account for the spatial integration of leaf waxes in sediment samples, we implemented distance-weighted averaging for environmental predictors</w:t>
      </w:r>
      <w:r w:rsidR="005C2C05" w:rsidRPr="00797CEF">
        <w:rPr>
          <w:rFonts w:ascii="Times New Roman" w:eastAsia="Times New Roman" w:hAnsi="Times New Roman" w:cs="Times New Roman"/>
          <w:kern w:val="0"/>
          <w14:ligatures w14:val="none"/>
        </w:rPr>
        <w:t xml:space="preserve"> (Figure S</w:t>
      </w:r>
      <w:r w:rsidR="00E53D4F" w:rsidRPr="00797CEF">
        <w:rPr>
          <w:rFonts w:ascii="Times New Roman" w:eastAsia="Times New Roman" w:hAnsi="Times New Roman" w:cs="Times New Roman"/>
          <w:kern w:val="0"/>
          <w14:ligatures w14:val="none"/>
        </w:rPr>
        <w:t>1)</w:t>
      </w:r>
      <w:r w:rsidRPr="00797CEF">
        <w:rPr>
          <w:rFonts w:ascii="Times New Roman" w:eastAsia="Times New Roman" w:hAnsi="Times New Roman" w:cs="Times New Roman"/>
          <w:kern w:val="0"/>
          <w14:ligatures w14:val="none"/>
        </w:rPr>
        <w:t xml:space="preserve">. At each sample site </w:t>
      </w:r>
      <w:proofErr w:type="spellStart"/>
      <w:r w:rsidRPr="00797CEF">
        <w:rPr>
          <w:rFonts w:ascii="Times New Roman" w:eastAsia="Times New Roman" w:hAnsi="Times New Roman" w:cs="Times New Roman"/>
          <w:i/>
          <w:iCs/>
          <w:kern w:val="0"/>
          <w14:ligatures w14:val="none"/>
        </w:rPr>
        <w:t>i</w:t>
      </w:r>
      <w:proofErr w:type="spellEnd"/>
      <w:r w:rsidRPr="00797CEF">
        <w:rPr>
          <w:rFonts w:ascii="Times New Roman" w:eastAsia="Times New Roman" w:hAnsi="Times New Roman" w:cs="Times New Roman"/>
          <w:kern w:val="0"/>
          <w14:ligatures w14:val="none"/>
        </w:rPr>
        <w:t xml:space="preserve">, for each spatial buffer scale </w:t>
      </w:r>
      <w:r w:rsidRPr="00797CEF">
        <w:rPr>
          <w:rFonts w:ascii="Times New Roman" w:eastAsia="Times New Roman" w:hAnsi="Times New Roman" w:cs="Times New Roman"/>
          <w:i/>
          <w:iCs/>
          <w:kern w:val="0"/>
          <w14:ligatures w14:val="none"/>
        </w:rPr>
        <w:t>r</w:t>
      </w:r>
      <w:r w:rsidRPr="00797CEF">
        <w:rPr>
          <w:rFonts w:ascii="Times New Roman" w:eastAsia="Times New Roman" w:hAnsi="Times New Roman" w:cs="Times New Roman"/>
          <w:kern w:val="0"/>
          <w14:ligatures w14:val="none"/>
        </w:rPr>
        <w:t xml:space="preserve">, we computed an exponentially decaying kernel weight for all grid cells </w:t>
      </w:r>
      <w:r w:rsidRPr="00797CEF">
        <w:rPr>
          <w:rFonts w:ascii="Times New Roman" w:eastAsia="Times New Roman" w:hAnsi="Times New Roman" w:cs="Times New Roman"/>
          <w:i/>
          <w:iCs/>
          <w:kern w:val="0"/>
          <w14:ligatures w14:val="none"/>
        </w:rPr>
        <w:t>j</w:t>
      </w:r>
      <w:r w:rsidRPr="00797CEF">
        <w:rPr>
          <w:rFonts w:ascii="Times New Roman" w:eastAsia="Times New Roman" w:hAnsi="Times New Roman" w:cs="Times New Roman"/>
          <w:kern w:val="0"/>
          <w14:ligatures w14:val="none"/>
        </w:rPr>
        <w:t xml:space="preserve"> within 1000 km:</w:t>
      </w:r>
    </w:p>
    <w:p w14:paraId="44C04F70" w14:textId="27B873C5" w:rsidR="00336D85" w:rsidRPr="00797CEF" w:rsidRDefault="00000000" w:rsidP="00336D85">
      <w:pPr>
        <w:outlineLvl w:val="1"/>
        <w:rPr>
          <w:rFonts w:ascii="Times New Roman" w:hAnsi="Times New Roman" w:cs="Times New Roman"/>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i,j</m:t>
              </m:r>
            </m:sub>
            <m:sup>
              <m:r>
                <w:rPr>
                  <w:rFonts w:ascii="Cambria Math" w:eastAsia="Times New Roman" w:hAnsi="Cambria Math" w:cs="Times New Roman"/>
                  <w:kern w:val="0"/>
                  <w14:ligatures w14:val="none"/>
                </w:rPr>
                <m:t>(r)</m:t>
              </m:r>
            </m:sup>
          </m:sSub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i,j</m:t>
                  </m:r>
                </m:sub>
              </m:sSub>
            </m:num>
            <m:den>
              <m:r>
                <w:rPr>
                  <w:rFonts w:ascii="Cambria Math" w:eastAsia="Times New Roman" w:hAnsi="Cambria Math" w:cs="Times New Roman"/>
                  <w:kern w:val="0"/>
                  <w14:ligatures w14:val="none"/>
                </w:rPr>
                <m:t>r</m:t>
              </m:r>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r w:rsidR="00336D85" w:rsidRPr="00797CEF">
        <w:rPr>
          <w:rFonts w:ascii="Times New Roman" w:hAnsi="Times New Roman" w:cs="Times New Roman"/>
        </w:rPr>
        <w:t xml:space="preserve">(Supplementary Equation </w:t>
      </w:r>
      <w:r w:rsidR="00644B64" w:rsidRPr="00797CEF">
        <w:rPr>
          <w:rFonts w:ascii="Times New Roman" w:hAnsi="Times New Roman" w:cs="Times New Roman"/>
        </w:rPr>
        <w:t>8</w:t>
      </w:r>
      <w:r w:rsidR="00336D85" w:rsidRPr="00797CEF">
        <w:rPr>
          <w:rFonts w:ascii="Times New Roman" w:hAnsi="Times New Roman" w:cs="Times New Roman"/>
        </w:rPr>
        <w:t>)</w:t>
      </w:r>
    </w:p>
    <w:p w14:paraId="3DFDB3ED" w14:textId="20B44BCA" w:rsidR="00105962" w:rsidRPr="00797CEF" w:rsidRDefault="00105962" w:rsidP="00D30B74">
      <w:pPr>
        <w:rPr>
          <w:rFonts w:ascii="Times New Roman" w:eastAsia="Times New Roman" w:hAnsi="Times New Roman" w:cs="Times New Roman"/>
          <w:kern w:val="0"/>
          <w14:ligatures w14:val="none"/>
        </w:rPr>
      </w:pPr>
    </w:p>
    <w:p w14:paraId="48EC5BDF" w14:textId="113FB874" w:rsidR="00105962" w:rsidRPr="00797CEF" w:rsidRDefault="00105962"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i,j</m:t>
            </m:r>
          </m:sub>
        </m:sSub>
      </m:oMath>
      <w:r w:rsidRPr="00797CEF">
        <w:rPr>
          <w:rFonts w:ascii="Times New Roman" w:eastAsia="Times New Roman" w:hAnsi="Times New Roman" w:cs="Times New Roman"/>
          <w:kern w:val="0"/>
          <w14:ligatures w14:val="none"/>
        </w:rPr>
        <w:t xml:space="preserve">is the great-circle distance between site </w:t>
      </w:r>
      <w:proofErr w:type="spellStart"/>
      <w:r w:rsidR="00343446" w:rsidRPr="00797CEF">
        <w:rPr>
          <w:rFonts w:ascii="Times New Roman" w:eastAsia="Times New Roman" w:hAnsi="Times New Roman" w:cs="Times New Roman"/>
          <w:i/>
          <w:iCs/>
          <w:kern w:val="0"/>
          <w14:ligatures w14:val="none"/>
        </w:rPr>
        <w:t>i</w:t>
      </w:r>
      <w:proofErr w:type="spellEnd"/>
      <w:r w:rsidRPr="00797CEF">
        <w:rPr>
          <w:rFonts w:ascii="Times New Roman" w:eastAsia="Times New Roman" w:hAnsi="Times New Roman" w:cs="Times New Roman"/>
          <w:kern w:val="0"/>
          <w14:ligatures w14:val="none"/>
        </w:rPr>
        <w:t xml:space="preserve"> and grid cell </w:t>
      </w:r>
      <w:r w:rsidR="00343446" w:rsidRPr="00797CEF">
        <w:rPr>
          <w:rFonts w:ascii="Times New Roman" w:eastAsia="Times New Roman" w:hAnsi="Times New Roman" w:cs="Times New Roman"/>
          <w:i/>
          <w:iCs/>
          <w:kern w:val="0"/>
          <w14:ligatures w14:val="none"/>
        </w:rPr>
        <w:t>j</w:t>
      </w:r>
      <w:r w:rsidR="00343446" w:rsidRPr="00797CEF">
        <w:rPr>
          <w:rFonts w:ascii="Times New Roman" w:eastAsia="Times New Roman" w:hAnsi="Times New Roman" w:cs="Times New Roman"/>
          <w:kern w:val="0"/>
          <w14:ligatures w14:val="none"/>
        </w:rPr>
        <w:t>.</w:t>
      </w:r>
      <w:r w:rsidRPr="00797CEF">
        <w:rPr>
          <w:rFonts w:ascii="Times New Roman" w:eastAsia="Times New Roman" w:hAnsi="Times New Roman" w:cs="Times New Roman"/>
          <w:kern w:val="0"/>
          <w14:ligatures w14:val="none"/>
        </w:rPr>
        <w:t xml:space="preserve"> </w:t>
      </w:r>
    </w:p>
    <w:p w14:paraId="0687D449" w14:textId="77777777" w:rsidR="00BD1F59" w:rsidRPr="00797CEF" w:rsidRDefault="00BD1F59" w:rsidP="00D30B74">
      <w:pPr>
        <w:rPr>
          <w:rFonts w:ascii="Times New Roman" w:eastAsia="Times New Roman" w:hAnsi="Times New Roman" w:cs="Times New Roman"/>
          <w:kern w:val="0"/>
          <w14:ligatures w14:val="none"/>
        </w:rPr>
      </w:pPr>
    </w:p>
    <w:p w14:paraId="2E8D4C82" w14:textId="529A5A52" w:rsidR="00105962" w:rsidRPr="00797CEF" w:rsidRDefault="00105962"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These weights were used to calculate spatially weighted covariate averages:</w:t>
      </w:r>
    </w:p>
    <w:p w14:paraId="0208A4E2" w14:textId="67D0D4F3" w:rsidR="00336D85" w:rsidRPr="00797CEF" w:rsidRDefault="00000000" w:rsidP="00336D85">
      <w:pPr>
        <w:outlineLvl w:val="1"/>
        <w:rPr>
          <w:rFonts w:ascii="Times New Roman" w:hAnsi="Times New Roman" w:cs="Times New Roman"/>
        </w:rPr>
      </w:pPr>
      <m:oMathPara>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e>
            <m:sub>
              <m:r>
                <w:rPr>
                  <w:rFonts w:ascii="Cambria Math" w:eastAsia="Times New Roman" w:hAnsi="Cambria Math" w:cs="Times New Roman"/>
                  <w:kern w:val="0"/>
                  <w14:ligatures w14:val="none"/>
                </w:rPr>
                <m:t>i,r</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J</m:t>
                      </m:r>
                    </m:e>
                    <m:sub>
                      <m:r>
                        <w:rPr>
                          <w:rFonts w:ascii="Cambria Math" w:eastAsia="Times New Roman" w:hAnsi="Cambria Math" w:cs="Times New Roman"/>
                          <w:kern w:val="0"/>
                          <w14:ligatures w14:val="none"/>
                        </w:rPr>
                        <m:t>i</m:t>
                      </m:r>
                    </m:sub>
                  </m:sSub>
                </m:sub>
                <m:sup/>
                <m:e/>
              </m:nary>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i,j</m:t>
                      </m:r>
                    </m:sub>
                  </m:sSub>
                </m:num>
                <m:den>
                  <m:r>
                    <w:rPr>
                      <w:rFonts w:ascii="Cambria Math" w:eastAsia="Times New Roman" w:hAnsi="Cambria Math" w:cs="Times New Roman"/>
                      <w:kern w:val="0"/>
                      <w14:ligatures w14:val="none"/>
                    </w:rPr>
                    <m:t>r</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j</m:t>
                  </m:r>
                </m:sub>
              </m:sSub>
            </m:num>
            <m:den>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J</m:t>
                      </m:r>
                    </m:e>
                    <m:sub>
                      <m:r>
                        <w:rPr>
                          <w:rFonts w:ascii="Cambria Math" w:eastAsia="Times New Roman" w:hAnsi="Cambria Math" w:cs="Times New Roman"/>
                          <w:kern w:val="0"/>
                          <w14:ligatures w14:val="none"/>
                        </w:rPr>
                        <m:t>i</m:t>
                      </m:r>
                    </m:sub>
                  </m:sSub>
                </m:sub>
                <m:sup/>
                <m:e/>
              </m:nary>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i,j</m:t>
                      </m:r>
                    </m:sub>
                  </m:sSub>
                </m:num>
                <m:den>
                  <m:r>
                    <w:rPr>
                      <w:rFonts w:ascii="Cambria Math" w:eastAsia="Times New Roman" w:hAnsi="Cambria Math" w:cs="Times New Roman"/>
                      <w:kern w:val="0"/>
                      <w14:ligatures w14:val="none"/>
                    </w:rPr>
                    <m:t>r</m:t>
                  </m:r>
                </m:den>
              </m:f>
              <m: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w:br/>
          </m:r>
        </m:oMath>
      </m:oMathPara>
      <w:r w:rsidR="00336D85" w:rsidRPr="00797CEF">
        <w:rPr>
          <w:rFonts w:ascii="Times New Roman" w:hAnsi="Times New Roman" w:cs="Times New Roman"/>
        </w:rPr>
        <w:t xml:space="preserve">(Supplementary Equation </w:t>
      </w:r>
      <w:r w:rsidR="00644B64" w:rsidRPr="00797CEF">
        <w:rPr>
          <w:rFonts w:ascii="Times New Roman" w:hAnsi="Times New Roman" w:cs="Times New Roman"/>
        </w:rPr>
        <w:t>9</w:t>
      </w:r>
      <w:r w:rsidR="00336D85" w:rsidRPr="00797CEF">
        <w:rPr>
          <w:rFonts w:ascii="Times New Roman" w:hAnsi="Times New Roman" w:cs="Times New Roman"/>
        </w:rPr>
        <w:t>)</w:t>
      </w:r>
    </w:p>
    <w:p w14:paraId="7DBCF08A" w14:textId="20AA14F2" w:rsidR="00105962" w:rsidRPr="00797CEF" w:rsidRDefault="00105962" w:rsidP="00D30B74">
      <w:pPr>
        <w:rPr>
          <w:rFonts w:ascii="Times New Roman" w:eastAsia="Times New Roman" w:hAnsi="Times New Roman" w:cs="Times New Roman"/>
          <w:kern w:val="0"/>
          <w14:ligatures w14:val="none"/>
        </w:rPr>
      </w:pPr>
    </w:p>
    <w:p w14:paraId="39E97B10" w14:textId="4A601473" w:rsidR="00105962" w:rsidRPr="00797CEF" w:rsidRDefault="00105962"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j</m:t>
            </m:r>
          </m:sub>
        </m:sSub>
      </m:oMath>
      <w:r w:rsidRPr="00797CEF">
        <w:rPr>
          <w:rFonts w:ascii="Times New Roman" w:eastAsia="Times New Roman" w:hAnsi="Times New Roman" w:cs="Times New Roman"/>
          <w:kern w:val="0"/>
          <w14:ligatures w14:val="none"/>
        </w:rPr>
        <w:t xml:space="preserve">is the covariate value at grid cell </w:t>
      </w:r>
      <w:r w:rsidR="00343446" w:rsidRPr="00797CEF">
        <w:rPr>
          <w:rFonts w:ascii="Times New Roman" w:eastAsia="Times New Roman" w:hAnsi="Times New Roman" w:cs="Times New Roman"/>
          <w:i/>
          <w:iCs/>
          <w:kern w:val="0"/>
          <w14:ligatures w14:val="none"/>
        </w:rPr>
        <w:t>j</w:t>
      </w:r>
      <w:r w:rsidRPr="00797CEF">
        <w:rPr>
          <w:rFonts w:ascii="Times New Roman" w:eastAsia="Times New Roman" w:hAnsi="Times New Roman" w:cs="Times New Roman"/>
          <w:kern w:val="0"/>
          <w14:ligatures w14:val="none"/>
        </w:rPr>
        <w:t xml:space="preserve">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J</m:t>
            </m:r>
          </m:e>
          <m:sub>
            <m:r>
              <w:rPr>
                <w:rFonts w:ascii="Cambria Math" w:eastAsia="Times New Roman" w:hAnsi="Cambria Math" w:cs="Times New Roman"/>
                <w:kern w:val="0"/>
                <w14:ligatures w14:val="none"/>
              </w:rPr>
              <m:t>i</m:t>
            </m:r>
          </m:sub>
        </m:sSub>
      </m:oMath>
      <w:r w:rsidRPr="00797CEF">
        <w:rPr>
          <w:rFonts w:ascii="Times New Roman" w:eastAsia="Times New Roman" w:hAnsi="Times New Roman" w:cs="Times New Roman"/>
          <w:kern w:val="0"/>
          <w14:ligatures w14:val="none"/>
        </w:rPr>
        <w:t xml:space="preserve">is the set of all grid cells within 1000 km of site </w:t>
      </w:r>
      <w:proofErr w:type="spellStart"/>
      <w:r w:rsidR="00BD1F59" w:rsidRPr="00797CEF">
        <w:rPr>
          <w:rFonts w:ascii="Times New Roman" w:eastAsia="Times New Roman" w:hAnsi="Times New Roman" w:cs="Times New Roman"/>
          <w:i/>
          <w:iCs/>
          <w:kern w:val="0"/>
          <w14:ligatures w14:val="none"/>
        </w:rPr>
        <w:t>i</w:t>
      </w:r>
      <w:proofErr w:type="spellEnd"/>
      <w:r w:rsidR="00BD1F59" w:rsidRPr="00797CEF">
        <w:rPr>
          <w:rFonts w:ascii="Times New Roman" w:eastAsia="Times New Roman" w:hAnsi="Times New Roman" w:cs="Times New Roman"/>
          <w:i/>
          <w:iCs/>
          <w:kern w:val="0"/>
          <w14:ligatures w14:val="none"/>
        </w:rPr>
        <w:t>.</w:t>
      </w:r>
      <w:r w:rsidR="00BD1F59" w:rsidRPr="00797CEF">
        <w:rPr>
          <w:rFonts w:ascii="Times New Roman" w:eastAsia="Times New Roman" w:hAnsi="Times New Roman" w:cs="Times New Roman"/>
          <w:kern w:val="0"/>
          <w14:ligatures w14:val="none"/>
        </w:rPr>
        <w:t xml:space="preserve"> </w:t>
      </w:r>
      <w:r w:rsidRPr="00797CEF">
        <w:rPr>
          <w:rFonts w:ascii="Times New Roman" w:eastAsia="Times New Roman" w:hAnsi="Times New Roman" w:cs="Times New Roman"/>
          <w:kern w:val="0"/>
          <w14:ligatures w14:val="none"/>
        </w:rPr>
        <w:t>During model fitting, a single parameter λ controls the effective integration scale by weighting the pre-computed scales:</w:t>
      </w:r>
    </w:p>
    <w:p w14:paraId="530F9BCB" w14:textId="77777777" w:rsidR="00336D85" w:rsidRPr="00797CEF" w:rsidRDefault="00000000" w:rsidP="00D30B74">
      <w:pPr>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r</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exp</m:t>
                  </m:r>
                </m:fName>
                <m:e>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λ)</m:t>
                  </m:r>
                </m:e>
              </m:func>
            </m:num>
            <m:den>
              <m:nary>
                <m:naryPr>
                  <m:chr m:val="∑"/>
                  <m:limLoc m:val="undOvr"/>
                  <m:grow m:val="1"/>
                  <m:supHide m:val="1"/>
                  <m:ctrlPr>
                    <w:rPr>
                      <w:rFonts w:ascii="Cambria Math" w:eastAsia="Times New Roman" w:hAnsi="Cambria Math" w:cs="Times New Roman"/>
                      <w:kern w:val="0"/>
                      <w14:ligatures w14:val="none"/>
                    </w:rPr>
                  </m:ctrlPr>
                </m:naryPr>
                <m: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m:rPr>
                          <m:sty m:val="p"/>
                        </m:rPr>
                        <w:rPr>
                          <w:rFonts w:ascii="Cambria Math" w:eastAsia="Times New Roman" w:hAnsi="Cambria Math" w:cs="Times New Roman"/>
                          <w:kern w:val="0"/>
                          <w14:ligatures w14:val="none"/>
                        </w:rPr>
                        <m:t>'</m:t>
                      </m:r>
                    </m:sup>
                  </m:sSup>
                </m:sub>
                <m:sup/>
                <m:e/>
              </m:nary>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m:rPr>
                      <m:sty m:val="p"/>
                    </m:rPr>
                    <w:rPr>
                      <w:rFonts w:ascii="Cambria Math" w:eastAsia="Times New Roman" w:hAnsi="Cambria Math" w:cs="Times New Roman"/>
                      <w:kern w:val="0"/>
                      <w14:ligatures w14:val="none"/>
                    </w:rPr>
                    <m:t>'</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λ)</m:t>
              </m:r>
            </m:den>
          </m:f>
        </m:oMath>
      </m:oMathPara>
    </w:p>
    <w:p w14:paraId="18D89530" w14:textId="69086F6D" w:rsidR="00336D85" w:rsidRPr="00797CEF" w:rsidRDefault="00336D85" w:rsidP="00336D85">
      <w:pPr>
        <w:outlineLvl w:val="1"/>
        <w:rPr>
          <w:rFonts w:ascii="Times New Roman" w:hAnsi="Times New Roman" w:cs="Times New Roman"/>
        </w:rPr>
      </w:pPr>
      <w:r w:rsidRPr="00797CEF">
        <w:rPr>
          <w:rFonts w:ascii="Times New Roman" w:hAnsi="Times New Roman" w:cs="Times New Roman"/>
        </w:rPr>
        <w:t xml:space="preserve">(Supplementary Equation </w:t>
      </w:r>
      <w:r w:rsidR="00644B64" w:rsidRPr="00797CEF">
        <w:rPr>
          <w:rFonts w:ascii="Times New Roman" w:hAnsi="Times New Roman" w:cs="Times New Roman"/>
        </w:rPr>
        <w:t>10</w:t>
      </w:r>
      <w:r w:rsidRPr="00797CEF">
        <w:rPr>
          <w:rFonts w:ascii="Times New Roman" w:hAnsi="Times New Roman" w:cs="Times New Roman"/>
        </w:rPr>
        <w:t>)</w:t>
      </w:r>
    </w:p>
    <w:p w14:paraId="4D22E762" w14:textId="7E886ECD" w:rsidR="00105962" w:rsidRPr="00797CEF" w:rsidRDefault="00105962"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br/>
      </w:r>
    </w:p>
    <w:p w14:paraId="771C82C5" w14:textId="23D2C2B2" w:rsidR="00336D85" w:rsidRPr="00797CEF" w:rsidRDefault="00000000" w:rsidP="00336D85">
      <w:pPr>
        <w:outlineLvl w:val="1"/>
        <w:rPr>
          <w:rFonts w:ascii="Times New Roman" w:hAnsi="Times New Roman" w:cs="Times New Roman"/>
        </w:rPr>
      </w:pPr>
      <m:oMathPara>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r</m:t>
              </m:r>
            </m:sub>
            <m:sup/>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r</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e>
            <m:sub>
              <m:r>
                <w:rPr>
                  <w:rFonts w:ascii="Cambria Math" w:eastAsia="Times New Roman" w:hAnsi="Cambria Math" w:cs="Times New Roman"/>
                  <w:kern w:val="0"/>
                  <w14:ligatures w14:val="none"/>
                </w:rPr>
                <m:t>i,r</m:t>
              </m:r>
            </m:sub>
          </m:sSub>
          <m:r>
            <m:rPr>
              <m:sty m:val="p"/>
            </m:rPr>
            <w:rPr>
              <w:rFonts w:ascii="Cambria Math" w:eastAsia="Times New Roman" w:hAnsi="Cambria Math" w:cs="Times New Roman"/>
              <w:kern w:val="0"/>
              <w14:ligatures w14:val="none"/>
            </w:rPr>
            <w:br/>
          </m:r>
        </m:oMath>
      </m:oMathPara>
      <w:r w:rsidR="00336D85" w:rsidRPr="00797CEF">
        <w:rPr>
          <w:rFonts w:ascii="Times New Roman" w:hAnsi="Times New Roman" w:cs="Times New Roman"/>
        </w:rPr>
        <w:t xml:space="preserve">(Supplementary Equations </w:t>
      </w:r>
      <w:r w:rsidR="00644B64" w:rsidRPr="00797CEF">
        <w:rPr>
          <w:rFonts w:ascii="Times New Roman" w:hAnsi="Times New Roman" w:cs="Times New Roman"/>
        </w:rPr>
        <w:t>11</w:t>
      </w:r>
      <w:r w:rsidR="00336D85" w:rsidRPr="00797CEF">
        <w:rPr>
          <w:rFonts w:ascii="Times New Roman" w:hAnsi="Times New Roman" w:cs="Times New Roman"/>
        </w:rPr>
        <w:t>)</w:t>
      </w:r>
    </w:p>
    <w:p w14:paraId="4F137AE2" w14:textId="1BD1C10C" w:rsidR="00105962" w:rsidRPr="00797CEF" w:rsidRDefault="00105962" w:rsidP="00D30B74">
      <w:pPr>
        <w:rPr>
          <w:rFonts w:ascii="Times New Roman" w:eastAsia="Times New Roman" w:hAnsi="Times New Roman" w:cs="Times New Roman"/>
          <w:kern w:val="0"/>
          <w14:ligatures w14:val="none"/>
        </w:rPr>
      </w:pPr>
    </w:p>
    <w:p w14:paraId="4E821AF4" w14:textId="2AEA79F7" w:rsidR="00105962" w:rsidRPr="00797CEF" w:rsidRDefault="00105962"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where the sum is over all nine pre-computed scales r' </w:t>
      </w:r>
      <w:r w:rsidRPr="00797CEF">
        <w:rPr>
          <w:rFonts w:ascii="Cambria Math" w:eastAsia="Times New Roman" w:hAnsi="Cambria Math" w:cs="Cambria Math"/>
          <w:kern w:val="0"/>
          <w14:ligatures w14:val="none"/>
        </w:rPr>
        <w:t>∈</w:t>
      </w:r>
      <w:r w:rsidRPr="00797CEF">
        <w:rPr>
          <w:rFonts w:ascii="Times New Roman" w:eastAsia="Times New Roman" w:hAnsi="Times New Roman" w:cs="Times New Roman"/>
          <w:kern w:val="0"/>
          <w14:ligatures w14:val="none"/>
        </w:rPr>
        <w:t xml:space="preserve"> {1, 3, 5, 10, 20, 40, 70, 100, 150}. This approach effectively interpolates between the pre-computed scales, allowing λ to take any value while leveraging computational efficiency. The λ parameter represents the characteristic distance over which environmental signals are integrated into sedimentary leaf waxes.</w:t>
      </w:r>
    </w:p>
    <w:p w14:paraId="29845A86" w14:textId="77777777" w:rsidR="00C33DCD" w:rsidRPr="00797CEF" w:rsidRDefault="00C33DCD" w:rsidP="00D30B74">
      <w:pPr>
        <w:outlineLvl w:val="3"/>
        <w:rPr>
          <w:rFonts w:ascii="Times New Roman" w:eastAsia="Times New Roman" w:hAnsi="Times New Roman" w:cs="Times New Roman"/>
          <w:b/>
          <w:bCs/>
          <w:kern w:val="0"/>
          <w14:ligatures w14:val="none"/>
        </w:rPr>
      </w:pPr>
    </w:p>
    <w:p w14:paraId="7050DA4E" w14:textId="7656C9E6" w:rsidR="00105962" w:rsidRPr="00797CEF" w:rsidRDefault="00105962" w:rsidP="00D30B74">
      <w:pPr>
        <w:outlineLvl w:val="3"/>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lastRenderedPageBreak/>
        <w:t>S</w:t>
      </w:r>
      <w:r w:rsidR="00C33DCD" w:rsidRPr="00797CEF">
        <w:rPr>
          <w:rFonts w:ascii="Times New Roman" w:eastAsia="Times New Roman" w:hAnsi="Times New Roman" w:cs="Times New Roman"/>
          <w:b/>
          <w:bCs/>
          <w:kern w:val="0"/>
          <w14:ligatures w14:val="none"/>
        </w:rPr>
        <w:t>2</w:t>
      </w:r>
      <w:r w:rsidRPr="00797CEF">
        <w:rPr>
          <w:rFonts w:ascii="Times New Roman" w:eastAsia="Times New Roman" w:hAnsi="Times New Roman" w:cs="Times New Roman"/>
          <w:b/>
          <w:bCs/>
          <w:kern w:val="0"/>
          <w14:ligatures w14:val="none"/>
        </w:rPr>
        <w:t>.1.</w:t>
      </w:r>
      <w:r w:rsidR="00885AA8" w:rsidRPr="00797CEF">
        <w:rPr>
          <w:rFonts w:ascii="Times New Roman" w:eastAsia="Times New Roman" w:hAnsi="Times New Roman" w:cs="Times New Roman"/>
          <w:b/>
          <w:bCs/>
          <w:kern w:val="0"/>
          <w14:ligatures w14:val="none"/>
        </w:rPr>
        <w:t>6</w:t>
      </w:r>
      <w:r w:rsidRPr="00797CEF">
        <w:rPr>
          <w:rFonts w:ascii="Times New Roman" w:eastAsia="Times New Roman" w:hAnsi="Times New Roman" w:cs="Times New Roman"/>
          <w:b/>
          <w:bCs/>
          <w:kern w:val="0"/>
          <w14:ligatures w14:val="none"/>
        </w:rPr>
        <w:t xml:space="preserve"> Uncertainty in Environmental Predictors</w:t>
      </w:r>
    </w:p>
    <w:p w14:paraId="3F7225DB" w14:textId="40280CE5" w:rsidR="00B245CF" w:rsidRPr="00797CEF" w:rsidRDefault="00AF03EC" w:rsidP="00D30B74">
      <w:pPr>
        <w:rPr>
          <w:rFonts w:ascii="Times New Roman" w:hAnsi="Times New Roman" w:cs="Times New Roman"/>
        </w:rPr>
      </w:pPr>
      <w:r w:rsidRPr="00797CEF">
        <w:rPr>
          <w:rFonts w:ascii="Times New Roman" w:hAnsi="Times New Roman" w:cs="Times New Roman"/>
        </w:rPr>
        <w:t>OIPC provides standard error estimates for δ²H</w:t>
      </w:r>
      <w:r w:rsidRPr="00797CEF">
        <w:rPr>
          <w:rFonts w:ascii="Times New Roman" w:hAnsi="Times New Roman" w:cs="Times New Roman"/>
          <w:vertAlign w:val="subscript"/>
        </w:rPr>
        <w:t>precip</w:t>
      </w:r>
      <w:r w:rsidRPr="00797CEF">
        <w:rPr>
          <w:rFonts w:ascii="Times New Roman" w:hAnsi="Times New Roman" w:cs="Times New Roman"/>
        </w:rPr>
        <w:t xml:space="preserve"> values that were incorporated into our model</w:t>
      </w:r>
      <w:r w:rsidR="003C34FB" w:rsidRPr="00797CEF">
        <w:rPr>
          <w:rFonts w:ascii="Times New Roman" w:hAnsi="Times New Roman" w:cs="Times New Roman"/>
        </w:rPr>
        <w:t>.</w:t>
      </w:r>
      <w:r w:rsidRPr="00797CEF">
        <w:rPr>
          <w:rFonts w:ascii="Times New Roman" w:hAnsi="Times New Roman" w:cs="Times New Roman"/>
        </w:rPr>
        <w:t xml:space="preserve"> </w:t>
      </w:r>
      <w:r w:rsidR="003C34FB" w:rsidRPr="00797CEF">
        <w:rPr>
          <w:rFonts w:ascii="Times New Roman" w:hAnsi="Times New Roman" w:cs="Times New Roman"/>
        </w:rPr>
        <w:t>U</w:t>
      </w:r>
      <w:r w:rsidRPr="00797CEF">
        <w:rPr>
          <w:rFonts w:ascii="Times New Roman" w:hAnsi="Times New Roman" w:cs="Times New Roman"/>
        </w:rPr>
        <w:t xml:space="preserve">ncertainties in other environmental covariates were not explicitly propagated through the analysis. MODIS land cover classification has an overall accuracy of approximately 75-80% based on classification confidence estimates </w:t>
      </w:r>
      <w:r w:rsidR="00A77744" w:rsidRPr="00797CEF">
        <w:rPr>
          <w:rFonts w:ascii="Times New Roman" w:hAnsi="Times New Roman" w:cs="Times New Roman"/>
        </w:rPr>
        <w:fldChar w:fldCharType="begin" w:fldLock="1"/>
      </w:r>
      <w:r w:rsidR="00A77744" w:rsidRPr="00797CEF">
        <w:rPr>
          <w:rFonts w:ascii="Times New Roman" w:hAnsi="Times New Roman" w:cs="Times New Roman"/>
        </w:rPr>
        <w:instrText>ADDIN paperpile_citation &lt;clusterId&gt;S567G845C295Z928&lt;/clusterId&gt;&lt;metadata&gt;&lt;citation&gt;&lt;id&gt;6844743c-92f3-447b-b91b-ea58592e8f05&lt;/id&gt;&lt;/citation&gt;&lt;/metadata&gt;&lt;data&gt;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&lt;/data&gt; \* MERGEFORMAT</w:instrText>
      </w:r>
      <w:r w:rsidR="00A77744" w:rsidRPr="00797CEF">
        <w:rPr>
          <w:rFonts w:ascii="Times New Roman" w:hAnsi="Times New Roman" w:cs="Times New Roman"/>
        </w:rPr>
        <w:fldChar w:fldCharType="separate"/>
      </w:r>
      <w:r w:rsidR="00A77744" w:rsidRPr="00797CEF">
        <w:rPr>
          <w:rFonts w:ascii="Times New Roman" w:hAnsi="Times New Roman" w:cs="Times New Roman"/>
          <w:noProof/>
        </w:rPr>
        <w:t>(Friedl and Sulla-Menashe, 2019)</w:t>
      </w:r>
      <w:r w:rsidR="00A77744" w:rsidRPr="00797CEF">
        <w:rPr>
          <w:rFonts w:ascii="Times New Roman" w:hAnsi="Times New Roman" w:cs="Times New Roman"/>
        </w:rPr>
        <w:fldChar w:fldCharType="end"/>
      </w:r>
      <w:r w:rsidRPr="00797CEF">
        <w:rPr>
          <w:rFonts w:ascii="Times New Roman" w:hAnsi="Times New Roman" w:cs="Times New Roman"/>
        </w:rPr>
        <w:t xml:space="preserve">. Elevation accuracy in the GMTED2010 dataset is reported as 26-30 meters RMSE for the 7.5 arc-second mean elevation product </w:t>
      </w:r>
      <w:r w:rsidR="00A77744" w:rsidRPr="00797CEF">
        <w:rPr>
          <w:rFonts w:ascii="Times New Roman" w:hAnsi="Times New Roman" w:cs="Times New Roman"/>
        </w:rPr>
        <w:fldChar w:fldCharType="begin" w:fldLock="1"/>
      </w:r>
      <w:r w:rsidR="00A77744" w:rsidRPr="00797CEF">
        <w:rPr>
          <w:rFonts w:ascii="Times New Roman" w:hAnsi="Times New Roman" w:cs="Times New Roman"/>
        </w:rPr>
        <w:instrText>ADDIN paperpile_citation &lt;clusterId&gt;L368S626O916L739&lt;/clusterId&gt;&lt;metadata&gt;&lt;citation&gt;&lt;id&gt;f749b295-a077-4208-9888-c61b931d98e4&lt;/id&gt;&lt;/citation&gt;&lt;/metadata&gt;&lt;data&gt;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&lt;/data&gt; \* MERGEFORMAT</w:instrText>
      </w:r>
      <w:r w:rsidR="00A77744" w:rsidRPr="00797CEF">
        <w:rPr>
          <w:rFonts w:ascii="Times New Roman" w:hAnsi="Times New Roman" w:cs="Times New Roman"/>
        </w:rPr>
        <w:fldChar w:fldCharType="separate"/>
      </w:r>
      <w:r w:rsidR="00A77744" w:rsidRPr="00797CEF">
        <w:rPr>
          <w:rFonts w:ascii="Times New Roman" w:hAnsi="Times New Roman" w:cs="Times New Roman"/>
          <w:noProof/>
        </w:rPr>
        <w:t>(Danielson and Gesch, 2011)</w:t>
      </w:r>
      <w:r w:rsidR="00A77744" w:rsidRPr="00797CEF">
        <w:rPr>
          <w:rFonts w:ascii="Times New Roman" w:hAnsi="Times New Roman" w:cs="Times New Roman"/>
        </w:rPr>
        <w:fldChar w:fldCharType="end"/>
      </w:r>
      <w:r w:rsidR="00A77744" w:rsidRPr="00797CEF">
        <w:rPr>
          <w:rFonts w:ascii="Times New Roman" w:hAnsi="Times New Roman" w:cs="Times New Roman"/>
        </w:rPr>
        <w:t>.</w:t>
      </w:r>
      <w:r w:rsidRPr="00797CEF">
        <w:rPr>
          <w:rFonts w:ascii="Times New Roman" w:hAnsi="Times New Roman" w:cs="Times New Roman"/>
        </w:rPr>
        <w:t xml:space="preserve"> The C₄ vegetation fraction model reports typical uncertainties of 1-3% of land surface area, rising to 6-7% in certain regions </w:t>
      </w:r>
      <w:r w:rsidR="00A77744" w:rsidRPr="00797CEF">
        <w:rPr>
          <w:rFonts w:ascii="Times New Roman" w:hAnsi="Times New Roman" w:cs="Times New Roman"/>
        </w:rPr>
        <w:fldChar w:fldCharType="begin" w:fldLock="1"/>
      </w:r>
      <w:r w:rsidR="00A77744" w:rsidRPr="00797CEF">
        <w:rPr>
          <w:rFonts w:ascii="Times New Roman" w:hAnsi="Times New Roman" w:cs="Times New Roman"/>
        </w:rPr>
        <w:instrText>ADDIN paperpile_citation &lt;clusterId&gt;X173L431A721X544&lt;/clusterId&gt;&lt;metadata&gt;&lt;citation&gt;&lt;id&gt;4fc61ede-68f2-4f0e-aa8b-8b258e6557b2&lt;/id&gt;&lt;/citation&gt;&lt;/metadata&gt;&lt;data&gt;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&lt;/data&gt; \* MERGEFORMAT</w:instrText>
      </w:r>
      <w:r w:rsidR="00A77744" w:rsidRPr="00797CEF">
        <w:rPr>
          <w:rFonts w:ascii="Times New Roman" w:hAnsi="Times New Roman" w:cs="Times New Roman"/>
        </w:rPr>
        <w:fldChar w:fldCharType="separate"/>
      </w:r>
      <w:r w:rsidR="00A77744" w:rsidRPr="00797CEF">
        <w:rPr>
          <w:rFonts w:ascii="Times New Roman" w:hAnsi="Times New Roman" w:cs="Times New Roman"/>
          <w:noProof/>
        </w:rPr>
        <w:t>(Luo et al., 2024)</w:t>
      </w:r>
      <w:r w:rsidR="00A77744" w:rsidRPr="00797CEF">
        <w:rPr>
          <w:rFonts w:ascii="Times New Roman" w:hAnsi="Times New Roman" w:cs="Times New Roman"/>
        </w:rPr>
        <w:fldChar w:fldCharType="end"/>
      </w:r>
      <w:r w:rsidR="00A77744" w:rsidRPr="00797CEF">
        <w:rPr>
          <w:rFonts w:ascii="Times New Roman" w:hAnsi="Times New Roman" w:cs="Times New Roman"/>
        </w:rPr>
        <w:t xml:space="preserve">. </w:t>
      </w:r>
      <w:proofErr w:type="spellStart"/>
      <w:r w:rsidRPr="00797CEF">
        <w:rPr>
          <w:rFonts w:ascii="Times New Roman" w:hAnsi="Times New Roman" w:cs="Times New Roman"/>
        </w:rPr>
        <w:t>TerraClimate</w:t>
      </w:r>
      <w:proofErr w:type="spellEnd"/>
      <w:r w:rsidRPr="00797CEF">
        <w:rPr>
          <w:rFonts w:ascii="Times New Roman" w:hAnsi="Times New Roman" w:cs="Times New Roman"/>
        </w:rPr>
        <w:t xml:space="preserve"> has a median absolute error of ~9% against station observations for precipitation </w:t>
      </w:r>
      <w:r w:rsidR="00A77744" w:rsidRPr="00797CEF">
        <w:rPr>
          <w:rFonts w:ascii="Times New Roman" w:hAnsi="Times New Roman" w:cs="Times New Roman"/>
        </w:rPr>
        <w:fldChar w:fldCharType="begin" w:fldLock="1"/>
      </w:r>
      <w:r w:rsidR="00A77744" w:rsidRPr="00797CEF">
        <w:rPr>
          <w:rFonts w:ascii="Times New Roman" w:hAnsi="Times New Roman" w:cs="Times New Roman"/>
        </w:rPr>
        <w:instrText>ADDIN paperpile_citation &lt;clusterId&gt;I754V841K522P225&lt;/clusterId&gt;&lt;metadata&gt;&lt;citation&gt;&lt;id&gt;691442b2-7a0d-44d7-aba1-f1f72fa008d6&lt;/id&gt;&lt;/citation&gt;&lt;/metadata&gt;&lt;data&gt;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&lt;/data&gt; \* MERGEFORMAT</w:instrText>
      </w:r>
      <w:r w:rsidR="00A77744" w:rsidRPr="00797CEF">
        <w:rPr>
          <w:rFonts w:ascii="Times New Roman" w:hAnsi="Times New Roman" w:cs="Times New Roman"/>
        </w:rPr>
        <w:fldChar w:fldCharType="separate"/>
      </w:r>
      <w:r w:rsidR="00A77744" w:rsidRPr="00797CEF">
        <w:rPr>
          <w:rFonts w:ascii="Times New Roman" w:hAnsi="Times New Roman" w:cs="Times New Roman"/>
          <w:noProof/>
        </w:rPr>
        <w:t>(Abatzoglou et al., 2018)</w:t>
      </w:r>
      <w:r w:rsidR="00A77744" w:rsidRPr="00797CEF">
        <w:rPr>
          <w:rFonts w:ascii="Times New Roman" w:hAnsi="Times New Roman" w:cs="Times New Roman"/>
        </w:rPr>
        <w:fldChar w:fldCharType="end"/>
      </w:r>
      <w:r w:rsidR="00A77744" w:rsidRPr="00797CEF">
        <w:rPr>
          <w:rFonts w:ascii="Times New Roman" w:hAnsi="Times New Roman" w:cs="Times New Roman"/>
        </w:rPr>
        <w:t>.</w:t>
      </w:r>
      <w:r w:rsidRPr="00797CEF">
        <w:rPr>
          <w:rFonts w:ascii="Times New Roman" w:hAnsi="Times New Roman" w:cs="Times New Roman"/>
        </w:rPr>
        <w:t xml:space="preserve"> However, no spatially explicit error models exist for most of these covariates. Given that their effects on δ</w:t>
      </w:r>
      <w:r w:rsidR="00710944"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rPr>
        <w:t xml:space="preserve"> are comparatively small relative to the dominant spatial patterns, and that quantitative uncertainty models are unavailable for most predictors, </w:t>
      </w:r>
      <w:r w:rsidR="00A77744" w:rsidRPr="00797CEF">
        <w:rPr>
          <w:rFonts w:ascii="Times New Roman" w:hAnsi="Times New Roman" w:cs="Times New Roman"/>
        </w:rPr>
        <w:t>these</w:t>
      </w:r>
      <w:r w:rsidRPr="00797CEF">
        <w:rPr>
          <w:rFonts w:ascii="Times New Roman" w:hAnsi="Times New Roman" w:cs="Times New Roman"/>
        </w:rPr>
        <w:t xml:space="preserve"> uncertainties were not propagated through the analysis.</w:t>
      </w:r>
    </w:p>
    <w:p w14:paraId="3A218992" w14:textId="77777777" w:rsidR="008249F9" w:rsidRPr="00797CEF" w:rsidRDefault="008249F9" w:rsidP="00D30B74">
      <w:pPr>
        <w:rPr>
          <w:rFonts w:ascii="Times New Roman" w:hAnsi="Times New Roman" w:cs="Times New Roman"/>
        </w:rPr>
      </w:pPr>
    </w:p>
    <w:p w14:paraId="5DD3F93E" w14:textId="77777777" w:rsidR="00D30B74" w:rsidRPr="00797CEF" w:rsidRDefault="00D30B74" w:rsidP="00D30B74">
      <w:pPr>
        <w:outlineLvl w:val="2"/>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S2.2 Exploratory Data Analysis</w:t>
      </w:r>
    </w:p>
    <w:p w14:paraId="280DB157" w14:textId="50BF543C" w:rsidR="00D30B74" w:rsidRPr="00797CEF" w:rsidRDefault="00D30B74" w:rsidP="00D30B74">
      <w:pPr>
        <w:outlineLvl w:val="3"/>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S2.2.1 Spatial Structure Analysis</w:t>
      </w:r>
    </w:p>
    <w:p w14:paraId="30592D13" w14:textId="77777777" w:rsidR="00D30B74" w:rsidRPr="00797CEF" w:rsidRDefault="00D30B74"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We examined the spatial distribution and clustering of samples to understand potential geographic biases in the calibration dataset. The 818 samples showed strong geographic clustering, with high densities in Europe, eastern North America, and East Asia, but sparse coverage in the tropics, central Asia, and oceanic regions (Figure S2).</w:t>
      </w:r>
    </w:p>
    <w:p w14:paraId="71575350" w14:textId="77777777" w:rsidR="00FA515E" w:rsidRPr="00797CEF" w:rsidRDefault="00FA515E" w:rsidP="00D30B74">
      <w:pPr>
        <w:rPr>
          <w:rFonts w:ascii="Times New Roman" w:eastAsia="Times New Roman" w:hAnsi="Times New Roman" w:cs="Times New Roman"/>
          <w:kern w:val="0"/>
          <w14:ligatures w14:val="none"/>
        </w:rPr>
      </w:pPr>
    </w:p>
    <w:p w14:paraId="7804EFDF" w14:textId="77777777" w:rsidR="00E970C2" w:rsidRPr="00797CEF" w:rsidRDefault="00E970C2" w:rsidP="00E970C2">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Nearest-neighbor analysis revealed:</w:t>
      </w:r>
    </w:p>
    <w:p w14:paraId="70733EF6" w14:textId="117CDFBD" w:rsidR="00E970C2" w:rsidRPr="00797CEF" w:rsidRDefault="00E970C2" w:rsidP="00E970C2">
      <w:pPr>
        <w:pStyle w:val="ListParagraph"/>
        <w:numPr>
          <w:ilvl w:val="0"/>
          <w:numId w:val="23"/>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Mean nearest-neighbor distance: 37 km</w:t>
      </w:r>
    </w:p>
    <w:p w14:paraId="10435470" w14:textId="0F0314AE" w:rsidR="00E970C2" w:rsidRPr="00797CEF" w:rsidRDefault="00E970C2" w:rsidP="00E970C2">
      <w:pPr>
        <w:pStyle w:val="ListParagraph"/>
        <w:numPr>
          <w:ilvl w:val="0"/>
          <w:numId w:val="23"/>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57.6% of samples within 10 km of another sample</w:t>
      </w:r>
    </w:p>
    <w:p w14:paraId="3E6EE705" w14:textId="4E76CAEF" w:rsidR="00D30B74" w:rsidRPr="00797CEF" w:rsidRDefault="00E970C2" w:rsidP="00E970C2">
      <w:pPr>
        <w:pStyle w:val="ListParagraph"/>
        <w:numPr>
          <w:ilvl w:val="0"/>
          <w:numId w:val="23"/>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92.4% of observations within 100 km of nearest neighbor</w:t>
      </w:r>
    </w:p>
    <w:p w14:paraId="0AAD5E64" w14:textId="77777777" w:rsidR="00E970C2" w:rsidRPr="00797CEF" w:rsidRDefault="00E970C2" w:rsidP="00E970C2">
      <w:pPr>
        <w:rPr>
          <w:rFonts w:ascii="Times New Roman" w:eastAsia="Times New Roman" w:hAnsi="Times New Roman" w:cs="Times New Roman"/>
          <w:kern w:val="0"/>
          <w14:ligatures w14:val="none"/>
        </w:rPr>
      </w:pPr>
    </w:p>
    <w:p w14:paraId="3C799C6E" w14:textId="57AB553B" w:rsidR="00D30B74" w:rsidRPr="00797CEF" w:rsidRDefault="00D30B74"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To examine whether the δ</w:t>
      </w:r>
      <w:r w:rsidR="00D23F8D" w:rsidRPr="00797CEF">
        <w:rPr>
          <w:rFonts w:ascii="Times New Roman" w:eastAsia="Times New Roman" w:hAnsi="Times New Roman" w:cs="Times New Roman"/>
          <w:kern w:val="0"/>
          <w:vertAlign w:val="superscript"/>
          <w14:ligatures w14:val="none"/>
        </w:rPr>
        <w:t>2</w:t>
      </w:r>
      <w:r w:rsidRPr="00797CEF">
        <w:rPr>
          <w:rFonts w:ascii="Times New Roman" w:eastAsia="Times New Roman" w:hAnsi="Times New Roman" w:cs="Times New Roman"/>
          <w:kern w:val="0"/>
          <w14:ligatures w14:val="none"/>
        </w:rPr>
        <w:t>H</w:t>
      </w:r>
      <w:r w:rsidR="0085373A" w:rsidRPr="00797CEF">
        <w:rPr>
          <w:rFonts w:ascii="Times New Roman" w:eastAsia="Times New Roman" w:hAnsi="Times New Roman" w:cs="Times New Roman"/>
          <w:kern w:val="0"/>
          <w:vertAlign w:val="subscript"/>
          <w14:ligatures w14:val="none"/>
        </w:rPr>
        <w:t>wax</w:t>
      </w:r>
      <w:r w:rsidRPr="00797CEF">
        <w:rPr>
          <w:rFonts w:ascii="Times New Roman" w:eastAsia="Times New Roman" w:hAnsi="Times New Roman" w:cs="Times New Roman"/>
          <w:kern w:val="0"/>
          <w14:ligatures w14:val="none"/>
        </w:rPr>
        <w:t>-δ</w:t>
      </w:r>
      <w:r w:rsidR="00D23F8D" w:rsidRPr="00797CEF">
        <w:rPr>
          <w:rFonts w:ascii="Times New Roman" w:eastAsia="Times New Roman" w:hAnsi="Times New Roman" w:cs="Times New Roman"/>
          <w:kern w:val="0"/>
          <w:vertAlign w:val="superscript"/>
          <w14:ligatures w14:val="none"/>
        </w:rPr>
        <w:t>2</w:t>
      </w:r>
      <w:r w:rsidRPr="00797CEF">
        <w:rPr>
          <w:rFonts w:ascii="Times New Roman" w:eastAsia="Times New Roman" w:hAnsi="Times New Roman" w:cs="Times New Roman"/>
          <w:kern w:val="0"/>
          <w14:ligatures w14:val="none"/>
        </w:rPr>
        <w:t>H</w:t>
      </w:r>
      <w:r w:rsidR="0085373A" w:rsidRPr="00797CEF">
        <w:rPr>
          <w:rFonts w:ascii="Times New Roman" w:eastAsia="Times New Roman" w:hAnsi="Times New Roman" w:cs="Times New Roman"/>
          <w:kern w:val="0"/>
          <w:vertAlign w:val="subscript"/>
          <w14:ligatures w14:val="none"/>
        </w:rPr>
        <w:t>precip</w:t>
      </w:r>
      <w:r w:rsidRPr="00797CEF">
        <w:rPr>
          <w:rFonts w:ascii="Times New Roman" w:eastAsia="Times New Roman" w:hAnsi="Times New Roman" w:cs="Times New Roman"/>
          <w:kern w:val="0"/>
          <w14:ligatures w14:val="none"/>
        </w:rPr>
        <w:t xml:space="preserve"> relationship varied geographically, we conducted hierarchical clustering on the regression residuals using Ward's method with geographic distance as the similarity metric. This revealed 14 distinct spatial clusters with internally consistent residual patterns, suggesting that regional factors not captured by our environmental predictors systematically influence δ²H</w:t>
      </w:r>
      <w:r w:rsidRPr="00797CEF">
        <w:rPr>
          <w:rFonts w:ascii="Times New Roman" w:eastAsia="Times New Roman" w:hAnsi="Times New Roman" w:cs="Times New Roman"/>
          <w:kern w:val="0"/>
          <w:vertAlign w:val="subscript"/>
          <w14:ligatures w14:val="none"/>
        </w:rPr>
        <w:t>wax</w:t>
      </w:r>
      <w:r w:rsidRPr="00797CEF">
        <w:rPr>
          <w:rFonts w:ascii="Times New Roman" w:eastAsia="Times New Roman" w:hAnsi="Times New Roman" w:cs="Times New Roman"/>
          <w:kern w:val="0"/>
          <w14:ligatures w14:val="none"/>
        </w:rPr>
        <w:t>.</w:t>
      </w:r>
    </w:p>
    <w:p w14:paraId="7490C684" w14:textId="77777777" w:rsidR="00D30B74" w:rsidRPr="00797CEF" w:rsidRDefault="00D30B74" w:rsidP="00D30B74">
      <w:pPr>
        <w:rPr>
          <w:rFonts w:ascii="Times New Roman" w:eastAsia="Times New Roman" w:hAnsi="Times New Roman" w:cs="Times New Roman"/>
          <w:kern w:val="0"/>
          <w14:ligatures w14:val="none"/>
        </w:rPr>
      </w:pPr>
    </w:p>
    <w:p w14:paraId="2072EF38" w14:textId="3BF85A7C" w:rsidR="00D30B74" w:rsidRPr="00797CEF" w:rsidRDefault="00D30B74"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The strong spatial autocorrelation in OLS residuals (</w:t>
      </w:r>
      <w:r w:rsidR="0022344A" w:rsidRPr="00797CEF">
        <w:rPr>
          <w:rFonts w:ascii="Times New Roman" w:eastAsia="Times New Roman" w:hAnsi="Times New Roman" w:cs="Times New Roman"/>
          <w:kern w:val="0"/>
          <w14:ligatures w14:val="none"/>
        </w:rPr>
        <w:t xml:space="preserve">Figure S3; </w:t>
      </w:r>
      <w:r w:rsidRPr="00797CEF">
        <w:rPr>
          <w:rFonts w:ascii="Times New Roman" w:eastAsia="Times New Roman" w:hAnsi="Times New Roman" w:cs="Times New Roman"/>
          <w:kern w:val="0"/>
          <w14:ligatures w14:val="none"/>
        </w:rPr>
        <w:t>Moran's I = 0.614, p &lt; 0.001) persisted across multiple distance classes, with significant positive autocorrelation extending to ~3,000 km. Variogram analysis showed a nugget of 250‰</w:t>
      </w:r>
      <w:r w:rsidR="00D23F8D" w:rsidRPr="00797CEF">
        <w:rPr>
          <w:rFonts w:ascii="Times New Roman" w:eastAsia="Times New Roman" w:hAnsi="Times New Roman" w:cs="Times New Roman"/>
          <w:kern w:val="0"/>
          <w:vertAlign w:val="superscript"/>
          <w14:ligatures w14:val="none"/>
        </w:rPr>
        <w:t>2</w:t>
      </w:r>
      <w:r w:rsidRPr="00797CEF">
        <w:rPr>
          <w:rFonts w:ascii="Times New Roman" w:eastAsia="Times New Roman" w:hAnsi="Times New Roman" w:cs="Times New Roman"/>
          <w:kern w:val="0"/>
          <w14:ligatures w14:val="none"/>
        </w:rPr>
        <w:t>, partial sill of 400‰</w:t>
      </w:r>
      <w:r w:rsidR="00D23F8D" w:rsidRPr="00797CEF">
        <w:rPr>
          <w:rFonts w:ascii="Times New Roman" w:eastAsia="Times New Roman" w:hAnsi="Times New Roman" w:cs="Times New Roman"/>
          <w:kern w:val="0"/>
          <w:vertAlign w:val="superscript"/>
          <w14:ligatures w14:val="none"/>
        </w:rPr>
        <w:t>2</w:t>
      </w:r>
      <w:r w:rsidRPr="00797CEF">
        <w:rPr>
          <w:rFonts w:ascii="Times New Roman" w:eastAsia="Times New Roman" w:hAnsi="Times New Roman" w:cs="Times New Roman"/>
          <w:kern w:val="0"/>
          <w14:ligatures w14:val="none"/>
        </w:rPr>
        <w:t>, and range of approximately 3,500 km, consistent with continental-scale spatial processes.</w:t>
      </w:r>
    </w:p>
    <w:p w14:paraId="694886CE" w14:textId="77777777" w:rsidR="00D30B74" w:rsidRPr="00797CEF" w:rsidRDefault="00D30B74" w:rsidP="00D30B74">
      <w:pPr>
        <w:outlineLvl w:val="3"/>
        <w:rPr>
          <w:rFonts w:ascii="Times New Roman" w:eastAsia="Times New Roman" w:hAnsi="Times New Roman" w:cs="Times New Roman"/>
          <w:b/>
          <w:bCs/>
          <w:kern w:val="0"/>
          <w14:ligatures w14:val="none"/>
        </w:rPr>
      </w:pPr>
    </w:p>
    <w:p w14:paraId="74500737" w14:textId="7A13EBC3" w:rsidR="00D30B74" w:rsidRPr="00797CEF" w:rsidRDefault="00D30B74" w:rsidP="00D30B74">
      <w:pPr>
        <w:outlineLvl w:val="3"/>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S2.2.2 Multicollinearity Assessment</w:t>
      </w:r>
    </w:p>
    <w:p w14:paraId="3D31BAF2" w14:textId="77777777" w:rsidR="00D30B74" w:rsidRPr="00797CEF" w:rsidRDefault="00D30B74"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We computed pairwise Pearson correlations among all candidate predictors (Figure S2). Strong correlations (|r| &gt; 0.7) were observed between:</w:t>
      </w:r>
    </w:p>
    <w:p w14:paraId="37DDBA65" w14:textId="5E7D8341" w:rsidR="00D30B74" w:rsidRPr="00797CEF" w:rsidRDefault="00710944" w:rsidP="00D30B74">
      <w:pPr>
        <w:numPr>
          <w:ilvl w:val="0"/>
          <w:numId w:val="5"/>
        </w:numPr>
        <w:rPr>
          <w:rFonts w:ascii="Times New Roman" w:eastAsia="Times New Roman" w:hAnsi="Times New Roman" w:cs="Times New Roman"/>
          <w:kern w:val="0"/>
          <w14:ligatures w14:val="none"/>
        </w:rPr>
      </w:pPr>
      <w:r w:rsidRPr="00797CEF">
        <w:rPr>
          <w:rFonts w:ascii="Times New Roman" w:hAnsi="Times New Roman" w:cs="Times New Roman"/>
        </w:rPr>
        <w:t>δ</w:t>
      </w:r>
      <w:r w:rsidRPr="00797CEF">
        <w:rPr>
          <w:rFonts w:ascii="Times New Roman" w:hAnsi="Times New Roman" w:cs="Times New Roman"/>
          <w:vertAlign w:val="superscript"/>
        </w:rPr>
        <w:t>2</w:t>
      </w:r>
      <w:r w:rsidRPr="00797CEF">
        <w:rPr>
          <w:rFonts w:ascii="Times New Roman" w:hAnsi="Times New Roman" w:cs="Times New Roman"/>
        </w:rPr>
        <w:t>H</w:t>
      </w:r>
      <w:r w:rsidR="00D30B74" w:rsidRPr="00797CEF">
        <w:rPr>
          <w:rFonts w:ascii="Times New Roman" w:eastAsia="Times New Roman" w:hAnsi="Times New Roman" w:cs="Times New Roman"/>
          <w:kern w:val="0"/>
          <w:vertAlign w:val="subscript"/>
          <w14:ligatures w14:val="none"/>
        </w:rPr>
        <w:t>precip</w:t>
      </w:r>
      <w:r w:rsidR="00D30B74" w:rsidRPr="00797CEF">
        <w:rPr>
          <w:rFonts w:ascii="Times New Roman" w:eastAsia="Times New Roman" w:hAnsi="Times New Roman" w:cs="Times New Roman"/>
          <w:kern w:val="0"/>
          <w14:ligatures w14:val="none"/>
        </w:rPr>
        <w:t xml:space="preserve"> and maximum temperature (r = -0.69)</w:t>
      </w:r>
    </w:p>
    <w:p w14:paraId="50447E6C" w14:textId="64A0E291" w:rsidR="00D30B74" w:rsidRPr="00797CEF" w:rsidRDefault="00710944" w:rsidP="00D30B74">
      <w:pPr>
        <w:numPr>
          <w:ilvl w:val="0"/>
          <w:numId w:val="5"/>
        </w:numPr>
        <w:rPr>
          <w:rFonts w:ascii="Times New Roman" w:eastAsia="Times New Roman" w:hAnsi="Times New Roman" w:cs="Times New Roman"/>
          <w:kern w:val="0"/>
          <w14:ligatures w14:val="none"/>
        </w:rPr>
      </w:pPr>
      <w:r w:rsidRPr="00797CEF">
        <w:rPr>
          <w:rFonts w:ascii="Times New Roman" w:hAnsi="Times New Roman" w:cs="Times New Roman"/>
        </w:rPr>
        <w:t>δ</w:t>
      </w:r>
      <w:r w:rsidRPr="00797CEF">
        <w:rPr>
          <w:rFonts w:ascii="Times New Roman" w:hAnsi="Times New Roman" w:cs="Times New Roman"/>
          <w:vertAlign w:val="superscript"/>
        </w:rPr>
        <w:t>2</w:t>
      </w:r>
      <w:r w:rsidRPr="00797CEF">
        <w:rPr>
          <w:rFonts w:ascii="Times New Roman" w:hAnsi="Times New Roman" w:cs="Times New Roman"/>
        </w:rPr>
        <w:t>H</w:t>
      </w:r>
      <w:r w:rsidR="00D30B74" w:rsidRPr="00797CEF">
        <w:rPr>
          <w:rFonts w:ascii="Times New Roman" w:eastAsia="Times New Roman" w:hAnsi="Times New Roman" w:cs="Times New Roman"/>
          <w:kern w:val="0"/>
          <w:vertAlign w:val="subscript"/>
          <w14:ligatures w14:val="none"/>
        </w:rPr>
        <w:t>precip</w:t>
      </w:r>
      <w:r w:rsidR="00D30B74" w:rsidRPr="00797CEF">
        <w:rPr>
          <w:rFonts w:ascii="Times New Roman" w:eastAsia="Times New Roman" w:hAnsi="Times New Roman" w:cs="Times New Roman"/>
          <w:kern w:val="0"/>
          <w14:ligatures w14:val="none"/>
        </w:rPr>
        <w:t xml:space="preserve"> and VPD (r = -0.79)</w:t>
      </w:r>
    </w:p>
    <w:p w14:paraId="6EB2C4E1" w14:textId="77777777" w:rsidR="00D30B74" w:rsidRPr="00797CEF" w:rsidRDefault="00D30B74" w:rsidP="00D30B74">
      <w:pPr>
        <w:numPr>
          <w:ilvl w:val="0"/>
          <w:numId w:val="5"/>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Maximum temperature and VPD (r = 0.86)</w:t>
      </w:r>
    </w:p>
    <w:p w14:paraId="5B37EF29" w14:textId="77777777" w:rsidR="00D30B74" w:rsidRPr="00797CEF" w:rsidRDefault="00D30B74" w:rsidP="00D30B74">
      <w:pPr>
        <w:numPr>
          <w:ilvl w:val="0"/>
          <w:numId w:val="5"/>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Annual precipitation and soil moisture (r = 0.84)</w:t>
      </w:r>
    </w:p>
    <w:p w14:paraId="0BDEE8AA" w14:textId="77777777" w:rsidR="00D30B74" w:rsidRPr="00797CEF" w:rsidRDefault="00D30B74" w:rsidP="00D30B74">
      <w:pPr>
        <w:numPr>
          <w:ilvl w:val="0"/>
          <w:numId w:val="5"/>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Tree fraction and annual precipitation (r = 0.62)</w:t>
      </w:r>
    </w:p>
    <w:p w14:paraId="61BBC7F1" w14:textId="77777777" w:rsidR="0085373A" w:rsidRPr="00797CEF" w:rsidRDefault="0085373A" w:rsidP="00D30B74">
      <w:pPr>
        <w:rPr>
          <w:rFonts w:ascii="Times New Roman" w:eastAsia="Times New Roman" w:hAnsi="Times New Roman" w:cs="Times New Roman"/>
          <w:kern w:val="0"/>
          <w14:ligatures w14:val="none"/>
        </w:rPr>
      </w:pPr>
    </w:p>
    <w:p w14:paraId="01908366" w14:textId="05C13FDD" w:rsidR="00D30B74" w:rsidRPr="00797CEF" w:rsidRDefault="00D30B74"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lastRenderedPageBreak/>
        <w:t>Variance inflation factor (VIF) analysis identified several problematic variables:</w:t>
      </w:r>
    </w:p>
    <w:p w14:paraId="200D9807" w14:textId="77777777" w:rsidR="00D30B74" w:rsidRPr="00797CEF" w:rsidRDefault="00D30B74" w:rsidP="00D30B74">
      <w:pPr>
        <w:numPr>
          <w:ilvl w:val="0"/>
          <w:numId w:val="6"/>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VPD: VIF = 12.4</w:t>
      </w:r>
    </w:p>
    <w:p w14:paraId="448E1252" w14:textId="77777777" w:rsidR="00D30B74" w:rsidRPr="00797CEF" w:rsidRDefault="00D30B74" w:rsidP="00D30B74">
      <w:pPr>
        <w:numPr>
          <w:ilvl w:val="0"/>
          <w:numId w:val="6"/>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Maximum temperature: VIF = 10.8</w:t>
      </w:r>
    </w:p>
    <w:p w14:paraId="1961A799" w14:textId="77777777" w:rsidR="00D30B74" w:rsidRPr="00797CEF" w:rsidRDefault="00D30B74" w:rsidP="00D30B74">
      <w:pPr>
        <w:numPr>
          <w:ilvl w:val="0"/>
          <w:numId w:val="6"/>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δ²H</w:t>
      </w:r>
      <w:r w:rsidRPr="00797CEF">
        <w:rPr>
          <w:rFonts w:ascii="Times New Roman" w:eastAsia="Times New Roman" w:hAnsi="Times New Roman" w:cs="Times New Roman"/>
          <w:kern w:val="0"/>
          <w:vertAlign w:val="subscript"/>
          <w14:ligatures w14:val="none"/>
        </w:rPr>
        <w:t>precip</w:t>
      </w:r>
      <w:r w:rsidRPr="00797CEF">
        <w:rPr>
          <w:rFonts w:ascii="Times New Roman" w:eastAsia="Times New Roman" w:hAnsi="Times New Roman" w:cs="Times New Roman"/>
          <w:kern w:val="0"/>
          <w14:ligatures w14:val="none"/>
        </w:rPr>
        <w:t>: VIF = 8.9 (when all climate variables included)</w:t>
      </w:r>
    </w:p>
    <w:p w14:paraId="5267659C" w14:textId="77777777" w:rsidR="00D30B74" w:rsidRPr="00797CEF" w:rsidRDefault="00D30B74" w:rsidP="00D30B74">
      <w:pPr>
        <w:numPr>
          <w:ilvl w:val="0"/>
          <w:numId w:val="6"/>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Soil moisture: VIF = 6.2</w:t>
      </w:r>
    </w:p>
    <w:p w14:paraId="3F8B029D" w14:textId="77777777" w:rsidR="00EC7FDC" w:rsidRPr="00797CEF" w:rsidRDefault="00EC7FDC" w:rsidP="00D30B74">
      <w:pPr>
        <w:rPr>
          <w:rFonts w:ascii="Times New Roman" w:eastAsia="Times New Roman" w:hAnsi="Times New Roman" w:cs="Times New Roman"/>
          <w:kern w:val="0"/>
          <w14:ligatures w14:val="none"/>
        </w:rPr>
      </w:pPr>
    </w:p>
    <w:p w14:paraId="63B1E105" w14:textId="6C1011E2" w:rsidR="00D30B74" w:rsidRPr="00797CEF" w:rsidRDefault="00D30B74"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To address collinearity while retaining mechanistic interpretability, we:</w:t>
      </w:r>
    </w:p>
    <w:p w14:paraId="3A12645E" w14:textId="056B4F39" w:rsidR="00D30B74" w:rsidRPr="00797CEF" w:rsidRDefault="00D30B74" w:rsidP="00D30B74">
      <w:pPr>
        <w:numPr>
          <w:ilvl w:val="0"/>
          <w:numId w:val="7"/>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Removed VPD and maximum temperature (redundant with </w:t>
      </w:r>
      <w:r w:rsidR="00710944" w:rsidRPr="00797CEF">
        <w:rPr>
          <w:rFonts w:ascii="Times New Roman" w:hAnsi="Times New Roman" w:cs="Times New Roman"/>
        </w:rPr>
        <w:t>δ</w:t>
      </w:r>
      <w:r w:rsidR="00710944" w:rsidRPr="00797CEF">
        <w:rPr>
          <w:rFonts w:ascii="Times New Roman" w:hAnsi="Times New Roman" w:cs="Times New Roman"/>
          <w:vertAlign w:val="superscript"/>
        </w:rPr>
        <w:t>2</w:t>
      </w:r>
      <w:r w:rsidR="00710944" w:rsidRPr="00797CEF">
        <w:rPr>
          <w:rFonts w:ascii="Times New Roman" w:hAnsi="Times New Roman" w:cs="Times New Roman"/>
        </w:rPr>
        <w:t>H</w:t>
      </w:r>
      <w:r w:rsidRPr="00797CEF">
        <w:rPr>
          <w:rFonts w:ascii="Times New Roman" w:eastAsia="Times New Roman" w:hAnsi="Times New Roman" w:cs="Times New Roman"/>
          <w:kern w:val="0"/>
          <w:vertAlign w:val="subscript"/>
          <w14:ligatures w14:val="none"/>
        </w:rPr>
        <w:t>precip</w:t>
      </w:r>
      <w:r w:rsidRPr="00797CEF">
        <w:rPr>
          <w:rFonts w:ascii="Times New Roman" w:eastAsia="Times New Roman" w:hAnsi="Times New Roman" w:cs="Times New Roman"/>
          <w:kern w:val="0"/>
          <w14:ligatures w14:val="none"/>
        </w:rPr>
        <w:t xml:space="preserve"> signal)</w:t>
      </w:r>
    </w:p>
    <w:p w14:paraId="6EA14509" w14:textId="77777777" w:rsidR="00D30B74" w:rsidRPr="00797CEF" w:rsidRDefault="00D30B74" w:rsidP="00D30B74">
      <w:pPr>
        <w:numPr>
          <w:ilvl w:val="0"/>
          <w:numId w:val="7"/>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Removed soil moisture (highly correlated with annual precipitation)</w:t>
      </w:r>
    </w:p>
    <w:p w14:paraId="3BE250C6" w14:textId="167B075B" w:rsidR="00D30B74" w:rsidRPr="00797CEF" w:rsidRDefault="00D30B74" w:rsidP="00D30B74">
      <w:pPr>
        <w:numPr>
          <w:ilvl w:val="0"/>
          <w:numId w:val="7"/>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Retained annual precipitation </w:t>
      </w:r>
      <w:r w:rsidR="00BB033F" w:rsidRPr="00797CEF">
        <w:rPr>
          <w:rFonts w:ascii="Times New Roman" w:eastAsia="Times New Roman" w:hAnsi="Times New Roman" w:cs="Times New Roman"/>
          <w:kern w:val="0"/>
          <w14:ligatures w14:val="none"/>
        </w:rPr>
        <w:t>for use in some models</w:t>
      </w:r>
    </w:p>
    <w:p w14:paraId="744181FC" w14:textId="77777777" w:rsidR="00D30B74" w:rsidRPr="00797CEF" w:rsidRDefault="00D30B74" w:rsidP="00D30B74">
      <w:pPr>
        <w:numPr>
          <w:ilvl w:val="0"/>
          <w:numId w:val="7"/>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Confirmed VIF &lt; 5 for all retained predictors in final model configurations</w:t>
      </w:r>
    </w:p>
    <w:p w14:paraId="199054FE" w14:textId="77777777" w:rsidR="0085373A" w:rsidRPr="00797CEF" w:rsidRDefault="0085373A" w:rsidP="0085373A">
      <w:pPr>
        <w:ind w:left="720"/>
        <w:rPr>
          <w:rFonts w:ascii="Times New Roman" w:eastAsia="Times New Roman" w:hAnsi="Times New Roman" w:cs="Times New Roman"/>
          <w:kern w:val="0"/>
          <w14:ligatures w14:val="none"/>
        </w:rPr>
      </w:pPr>
    </w:p>
    <w:p w14:paraId="10249A62" w14:textId="1DB5767F" w:rsidR="00D30B74" w:rsidRPr="00797CEF" w:rsidRDefault="00D30B74"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We also applied elastic net regularization (α = 0.5) to assess variable importance under penalization. The regularization path showed that </w:t>
      </w:r>
      <w:r w:rsidR="00BB033F" w:rsidRPr="00797CEF">
        <w:rPr>
          <w:rFonts w:ascii="Times New Roman" w:hAnsi="Times New Roman" w:cs="Times New Roman"/>
        </w:rPr>
        <w:t>δ</w:t>
      </w:r>
      <w:r w:rsidR="00BB033F" w:rsidRPr="00797CEF">
        <w:rPr>
          <w:rFonts w:ascii="Times New Roman" w:hAnsi="Times New Roman" w:cs="Times New Roman"/>
          <w:vertAlign w:val="superscript"/>
        </w:rPr>
        <w:t>2</w:t>
      </w:r>
      <w:r w:rsidR="00BB033F" w:rsidRPr="00797CEF">
        <w:rPr>
          <w:rFonts w:ascii="Times New Roman" w:hAnsi="Times New Roman" w:cs="Times New Roman"/>
        </w:rPr>
        <w:t>H</w:t>
      </w:r>
      <w:r w:rsidRPr="00797CEF">
        <w:rPr>
          <w:rFonts w:ascii="Times New Roman" w:eastAsia="Times New Roman" w:hAnsi="Times New Roman" w:cs="Times New Roman"/>
          <w:kern w:val="0"/>
          <w:vertAlign w:val="subscript"/>
          <w14:ligatures w14:val="none"/>
        </w:rPr>
        <w:t>precip</w:t>
      </w:r>
      <w:r w:rsidRPr="00797CEF">
        <w:rPr>
          <w:rFonts w:ascii="Times New Roman" w:eastAsia="Times New Roman" w:hAnsi="Times New Roman" w:cs="Times New Roman"/>
          <w:kern w:val="0"/>
          <w14:ligatures w14:val="none"/>
        </w:rPr>
        <w:t>, elevation, and C₄ fraction were consistently selected even under strong penalties (λ &gt; 0.1), while climate variables and PFT fractions required weaker penalties to enter the model</w:t>
      </w:r>
      <w:r w:rsidR="00EC7FDC" w:rsidRPr="00797CEF">
        <w:rPr>
          <w:rFonts w:ascii="Times New Roman" w:eastAsia="Times New Roman" w:hAnsi="Times New Roman" w:cs="Times New Roman"/>
          <w:kern w:val="0"/>
          <w14:ligatures w14:val="none"/>
        </w:rPr>
        <w:t>.</w:t>
      </w:r>
    </w:p>
    <w:p w14:paraId="028FFA1A" w14:textId="50161460" w:rsidR="003054B6" w:rsidRPr="00797CEF" w:rsidRDefault="003054B6" w:rsidP="00D30B74">
      <w:pPr>
        <w:rPr>
          <w:rFonts w:ascii="Times New Roman" w:eastAsia="Times New Roman" w:hAnsi="Times New Roman" w:cs="Times New Roman"/>
          <w:b/>
          <w:bCs/>
          <w:kern w:val="0"/>
          <w14:ligatures w14:val="none"/>
        </w:rPr>
      </w:pPr>
    </w:p>
    <w:p w14:paraId="63084A1F" w14:textId="162CA6AB" w:rsidR="00E12749" w:rsidRPr="00797CEF" w:rsidRDefault="00E12749" w:rsidP="00E12749">
      <w:pPr>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 xml:space="preserve">S2.3 Statistical Modeling Framework </w:t>
      </w:r>
    </w:p>
    <w:p w14:paraId="157BD9C7" w14:textId="77777777" w:rsidR="00B64CB9" w:rsidRPr="00797CEF" w:rsidRDefault="00B64CB9" w:rsidP="00B64CB9">
      <w:pPr>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S2.3.1 Complete Model Specification</w:t>
      </w:r>
    </w:p>
    <w:p w14:paraId="00A168A7" w14:textId="781560B2" w:rsidR="00B64CB9" w:rsidRPr="00797CEF" w:rsidRDefault="00B64CB9" w:rsidP="00B64CB9">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The full hierarchical Bayesian model for sedimentary </w:t>
      </w:r>
      <w:r w:rsidR="00AE7E01" w:rsidRPr="00797CEF">
        <w:rPr>
          <w:rFonts w:ascii="Times New Roman" w:hAnsi="Times New Roman" w:cs="Times New Roman"/>
        </w:rPr>
        <w:t>δ</w:t>
      </w:r>
      <w:r w:rsidR="00AE7E01" w:rsidRPr="00797CEF">
        <w:rPr>
          <w:rFonts w:ascii="Times New Roman" w:hAnsi="Times New Roman" w:cs="Times New Roman"/>
          <w:vertAlign w:val="superscript"/>
        </w:rPr>
        <w:t>2</w:t>
      </w:r>
      <w:r w:rsidR="00AE7E01" w:rsidRPr="00797CEF">
        <w:rPr>
          <w:rFonts w:ascii="Times New Roman" w:hAnsi="Times New Roman" w:cs="Times New Roman"/>
        </w:rPr>
        <w:t>H</w:t>
      </w:r>
      <w:r w:rsidRPr="00797CEF">
        <w:rPr>
          <w:rFonts w:ascii="Times New Roman" w:eastAsia="Times New Roman" w:hAnsi="Times New Roman" w:cs="Times New Roman"/>
          <w:kern w:val="0"/>
          <w:vertAlign w:val="subscript"/>
          <w14:ligatures w14:val="none"/>
        </w:rPr>
        <w:t>wax</w:t>
      </w:r>
      <w:r w:rsidRPr="00797CEF">
        <w:rPr>
          <w:rFonts w:ascii="Times New Roman" w:eastAsia="Times New Roman" w:hAnsi="Times New Roman" w:cs="Times New Roman"/>
          <w:kern w:val="0"/>
          <w14:ligatures w14:val="none"/>
        </w:rPr>
        <w:t xml:space="preserve"> is specified as:</w:t>
      </w:r>
    </w:p>
    <w:p w14:paraId="2253C30B" w14:textId="77777777" w:rsidR="002C1D8A" w:rsidRPr="00797CEF" w:rsidRDefault="002C1D8A" w:rsidP="00B64CB9">
      <w:pPr>
        <w:rPr>
          <w:rFonts w:ascii="Times New Roman" w:eastAsia="Times New Roman" w:hAnsi="Times New Roman" w:cs="Times New Roman"/>
          <w:kern w:val="0"/>
          <w14:ligatures w14:val="none"/>
        </w:rPr>
      </w:pPr>
    </w:p>
    <w:p w14:paraId="5464ED2C" w14:textId="29A43586" w:rsidR="00B64CB9" w:rsidRPr="00797CEF" w:rsidRDefault="00000000" w:rsidP="00B64CB9">
      <w:pPr>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δ</m:t>
              </m:r>
              <m:ctrlPr>
                <w:rPr>
                  <w:rFonts w:ascii="Cambria Math" w:eastAsia="Times New Roman" w:hAnsi="Cambria Math" w:cs="Times New Roman"/>
                  <w:kern w:val="0"/>
                  <w14:ligatures w14:val="none"/>
                </w:rPr>
              </m:ctrlP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wax,i</m:t>
              </m:r>
            </m:sub>
          </m:sSub>
          <m:r>
            <m:rPr>
              <m:sty m:val="p"/>
            </m:rPr>
            <w:rPr>
              <w:rFonts w:ascii="Cambria Math" w:eastAsia="Times New Roman" w:hAnsi="Cambria Math" w:cs="Times New Roman"/>
              <w:kern w:val="0"/>
              <w14:ligatures w14:val="none"/>
            </w:rPr>
            <m:t>∼</m:t>
          </m:r>
          <m:r>
            <m:rPr>
              <m:scr m:val="script"/>
            </m:rPr>
            <w:rPr>
              <w:rFonts w:ascii="Cambria Math" w:eastAsia="Times New Roman" w:hAnsi="Cambria Math" w:cs="Times New Roman"/>
              <w:kern w:val="0"/>
              <w14:ligatures w14:val="none"/>
            </w:rPr>
            <m:t>N</m:t>
          </m:r>
          <m:d>
            <m:dPr>
              <m:ctrlPr>
                <w:rPr>
                  <w:rFonts w:ascii="Cambria Math" w:eastAsia="Times New Roman" w:hAnsi="Cambria Math" w:cs="Times New Roman"/>
                  <w:i/>
                  <w:kern w:val="0"/>
                  <w14:ligatures w14:val="none"/>
                </w:rPr>
              </m:ctrlPr>
            </m:dPr>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total</m:t>
                  </m:r>
                </m:sub>
                <m:sup>
                  <m:r>
                    <w:rPr>
                      <w:rFonts w:ascii="Cambria Math" w:eastAsia="Times New Roman" w:hAnsi="Cambria Math" w:cs="Times New Roman"/>
                      <w:kern w:val="0"/>
                      <w14:ligatures w14:val="none"/>
                    </w:rPr>
                    <m:t>2</m:t>
                  </m:r>
                </m:sup>
              </m:sSubSup>
            </m:e>
          </m:d>
        </m:oMath>
      </m:oMathPara>
    </w:p>
    <w:p w14:paraId="6CD61AE1" w14:textId="64DA0D7A" w:rsidR="00AE4AFC" w:rsidRPr="00797CEF" w:rsidRDefault="00AE4AFC" w:rsidP="00AE4AFC">
      <w:pPr>
        <w:outlineLvl w:val="1"/>
        <w:rPr>
          <w:rFonts w:ascii="Times New Roman" w:hAnsi="Times New Roman" w:cs="Times New Roman"/>
        </w:rPr>
      </w:pPr>
      <w:r w:rsidRPr="00797CEF">
        <w:rPr>
          <w:rFonts w:ascii="Times New Roman" w:hAnsi="Times New Roman" w:cs="Times New Roman"/>
        </w:rPr>
        <w:t xml:space="preserve">(Supplementary Equation </w:t>
      </w:r>
      <w:r w:rsidR="00644B64" w:rsidRPr="00797CEF">
        <w:rPr>
          <w:rFonts w:ascii="Times New Roman" w:hAnsi="Times New Roman" w:cs="Times New Roman"/>
        </w:rPr>
        <w:t>12</w:t>
      </w:r>
      <w:r w:rsidRPr="00797CEF">
        <w:rPr>
          <w:rFonts w:ascii="Times New Roman" w:hAnsi="Times New Roman" w:cs="Times New Roman"/>
        </w:rPr>
        <w:t>)</w:t>
      </w:r>
    </w:p>
    <w:p w14:paraId="5855B8FB" w14:textId="77777777" w:rsidR="00B64CB9" w:rsidRPr="00797CEF" w:rsidRDefault="00B64CB9" w:rsidP="00B64CB9">
      <w:pPr>
        <w:rPr>
          <w:rFonts w:ascii="Times New Roman" w:eastAsia="Times New Roman" w:hAnsi="Times New Roman" w:cs="Times New Roman"/>
          <w:kern w:val="0"/>
          <w14:ligatures w14:val="none"/>
        </w:rPr>
      </w:pPr>
    </w:p>
    <w:p w14:paraId="6BA65204" w14:textId="77777777" w:rsidR="00B64CB9" w:rsidRPr="00797CEF" w:rsidRDefault="00B64CB9" w:rsidP="00B64CB9">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where the mean function μᵢ includes all fixed and </w:t>
      </w:r>
      <w:proofErr w:type="gramStart"/>
      <w:r w:rsidRPr="00797CEF">
        <w:rPr>
          <w:rFonts w:ascii="Times New Roman" w:eastAsia="Times New Roman" w:hAnsi="Times New Roman" w:cs="Times New Roman"/>
          <w:kern w:val="0"/>
          <w14:ligatures w14:val="none"/>
        </w:rPr>
        <w:t>spatially-varying</w:t>
      </w:r>
      <w:proofErr w:type="gramEnd"/>
      <w:r w:rsidRPr="00797CEF">
        <w:rPr>
          <w:rFonts w:ascii="Times New Roman" w:eastAsia="Times New Roman" w:hAnsi="Times New Roman" w:cs="Times New Roman"/>
          <w:kern w:val="0"/>
          <w14:ligatures w14:val="none"/>
        </w:rPr>
        <w:t xml:space="preserve"> components:</w:t>
      </w:r>
    </w:p>
    <w:p w14:paraId="66A565AD" w14:textId="77777777" w:rsidR="00B64CB9" w:rsidRPr="00797CEF" w:rsidRDefault="00B64CB9" w:rsidP="00B64CB9">
      <w:pPr>
        <w:rPr>
          <w:rFonts w:ascii="Times New Roman" w:eastAsia="Times New Roman" w:hAnsi="Times New Roman" w:cs="Times New Roman"/>
          <w:kern w:val="0"/>
          <w14:ligatures w14:val="none"/>
        </w:rPr>
      </w:pPr>
    </w:p>
    <w:p w14:paraId="52F3C44F" w14:textId="6FB5F280" w:rsidR="00B64CB9" w:rsidRPr="00797CEF" w:rsidRDefault="00000000" w:rsidP="00B64CB9">
      <w:pPr>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μ</m:t>
              </m:r>
              <m:ctrlPr>
                <w:rPr>
                  <w:rFonts w:ascii="Cambria Math" w:eastAsia="Times New Roman" w:hAnsi="Cambria Math" w:cs="Times New Roman"/>
                  <w:kern w:val="0"/>
                  <w14:ligatures w14:val="none"/>
                </w:rPr>
              </m:ctrlP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d>
            <m:dPr>
              <m:ctrlPr>
                <w:rPr>
                  <w:rFonts w:ascii="Cambria Math" w:eastAsia="Times New Roman" w:hAnsi="Cambria Math" w:cs="Times New Roman"/>
                  <w:i/>
                  <w:kern w:val="0"/>
                  <w14:ligatures w14:val="none"/>
                </w:rPr>
              </m:ctrlPr>
            </m:dPr>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m:t>
                  </m:r>
                </m:sub>
              </m:sSub>
            </m:e>
          </m:d>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OIPC</m:t>
              </m:r>
            </m:sub>
          </m:sSub>
          <m:d>
            <m:dPr>
              <m:ctrlPr>
                <w:rPr>
                  <w:rFonts w:ascii="Cambria Math" w:eastAsia="Times New Roman" w:hAnsi="Cambria Math" w:cs="Times New Roman"/>
                  <w:i/>
                  <w:kern w:val="0"/>
                  <w14:ligatures w14:val="none"/>
                </w:rPr>
              </m:ctrlPr>
            </m:dPr>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m:t>
                  </m:r>
                </m:sub>
              </m:sSub>
            </m:e>
          </m:d>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δ</m:t>
              </m:r>
              <m:ctrlPr>
                <w:rPr>
                  <w:rFonts w:ascii="Cambria Math" w:eastAsia="Times New Roman" w:hAnsi="Cambria Math" w:cs="Times New Roman"/>
                  <w:kern w:val="0"/>
                  <w14:ligatures w14:val="none"/>
                </w:rPr>
              </m:ctrlP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precip,i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elev</m:t>
              </m:r>
            </m:sub>
          </m:sSub>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elevatio</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i</m:t>
                  </m:r>
                </m:sub>
              </m:sSub>
            </m:e>
          </m:d>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C4</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C</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4</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precip</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preci</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tree</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tre</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shrub</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shru</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grass</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gras</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OIPC</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C4</m:t>
              </m:r>
            </m:sub>
          </m:sSub>
          <m:d>
            <m:dPr>
              <m:ctrlPr>
                <w:rPr>
                  <w:rFonts w:ascii="Cambria Math" w:eastAsia="Times New Roman" w:hAnsi="Cambria Math" w:cs="Times New Roman"/>
                  <w:i/>
                  <w:kern w:val="0"/>
                  <w14:ligatures w14:val="none"/>
                </w:rPr>
              </m:ctrlPr>
            </m:dPr>
            <m:e>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δ</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precip,i</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C</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4</m:t>
                  </m:r>
                </m:e>
                <m:sub>
                  <m:r>
                    <w:rPr>
                      <w:rFonts w:ascii="Cambria Math" w:eastAsia="Times New Roman" w:hAnsi="Cambria Math" w:cs="Times New Roman"/>
                      <w:kern w:val="0"/>
                      <w14:ligatures w14:val="none"/>
                    </w:rPr>
                    <m:t>i</m:t>
                  </m:r>
                </m:sub>
              </m:sSub>
            </m:e>
          </m:d>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OIPC</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tree</m:t>
              </m:r>
            </m:sub>
          </m:sSub>
          <m:d>
            <m:dPr>
              <m:ctrlPr>
                <w:rPr>
                  <w:rFonts w:ascii="Cambria Math" w:eastAsia="Times New Roman" w:hAnsi="Cambria Math" w:cs="Times New Roman"/>
                  <w:i/>
                  <w:kern w:val="0"/>
                  <w14:ligatures w14:val="none"/>
                </w:rPr>
              </m:ctrlPr>
            </m:dPr>
            <m:e>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δ</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precip,i</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tre</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i</m:t>
                  </m:r>
                </m:sub>
              </m:sSub>
            </m:e>
          </m:d>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OIPC</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shrub</m:t>
              </m:r>
            </m:sub>
          </m:sSub>
          <m:d>
            <m:dPr>
              <m:ctrlPr>
                <w:rPr>
                  <w:rFonts w:ascii="Cambria Math" w:eastAsia="Times New Roman" w:hAnsi="Cambria Math" w:cs="Times New Roman"/>
                  <w:i/>
                  <w:kern w:val="0"/>
                  <w14:ligatures w14:val="none"/>
                </w:rPr>
              </m:ctrlPr>
            </m:dPr>
            <m:e>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δ</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precip,i</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shru</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i</m:t>
                  </m:r>
                </m:sub>
              </m:sSub>
            </m:e>
          </m:d>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OIPC</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grass</m:t>
              </m:r>
            </m:sub>
          </m:sSub>
          <m:d>
            <m:dPr>
              <m:ctrlPr>
                <w:rPr>
                  <w:rFonts w:ascii="Cambria Math" w:eastAsia="Times New Roman" w:hAnsi="Cambria Math" w:cs="Times New Roman"/>
                  <w:i/>
                  <w:kern w:val="0"/>
                  <w14:ligatures w14:val="none"/>
                </w:rPr>
              </m:ctrlPr>
            </m:dPr>
            <m:e>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δ</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precip,i</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gras</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m:t>
                  </m:r>
                </m:sub>
              </m:sSub>
            </m:e>
          </m:d>
        </m:oMath>
      </m:oMathPara>
    </w:p>
    <w:p w14:paraId="360BE6FA" w14:textId="77777777" w:rsidR="00B64CB9" w:rsidRPr="00797CEF" w:rsidRDefault="00B64CB9" w:rsidP="00B64CB9">
      <w:pPr>
        <w:rPr>
          <w:rFonts w:ascii="Times New Roman" w:eastAsia="Times New Roman" w:hAnsi="Times New Roman" w:cs="Times New Roman"/>
          <w:kern w:val="0"/>
          <w14:ligatures w14:val="none"/>
        </w:rPr>
      </w:pPr>
    </w:p>
    <w:p w14:paraId="67C67D92" w14:textId="7332BA71" w:rsidR="00AE4AFC" w:rsidRPr="00797CEF" w:rsidRDefault="00AE4AFC" w:rsidP="00AE4AFC">
      <w:pPr>
        <w:outlineLvl w:val="1"/>
        <w:rPr>
          <w:rFonts w:ascii="Times New Roman" w:hAnsi="Times New Roman" w:cs="Times New Roman"/>
        </w:rPr>
      </w:pPr>
      <w:r w:rsidRPr="00797CEF">
        <w:rPr>
          <w:rFonts w:ascii="Times New Roman" w:hAnsi="Times New Roman" w:cs="Times New Roman"/>
        </w:rPr>
        <w:t>(Supplementary Equation 1</w:t>
      </w:r>
      <w:r w:rsidR="00644B64" w:rsidRPr="00797CEF">
        <w:rPr>
          <w:rFonts w:ascii="Times New Roman" w:hAnsi="Times New Roman" w:cs="Times New Roman"/>
        </w:rPr>
        <w:t>3</w:t>
      </w:r>
      <w:r w:rsidRPr="00797CEF">
        <w:rPr>
          <w:rFonts w:ascii="Times New Roman" w:hAnsi="Times New Roman" w:cs="Times New Roman"/>
        </w:rPr>
        <w:t>)</w:t>
      </w:r>
    </w:p>
    <w:p w14:paraId="1E679B96" w14:textId="77777777" w:rsidR="00B64CB9" w:rsidRPr="00797CEF" w:rsidRDefault="00B64CB9" w:rsidP="00B64CB9">
      <w:pPr>
        <w:rPr>
          <w:rFonts w:ascii="Times New Roman" w:eastAsia="Times New Roman" w:hAnsi="Times New Roman" w:cs="Times New Roman"/>
          <w:kern w:val="0"/>
          <w14:ligatures w14:val="none"/>
        </w:rPr>
      </w:pPr>
    </w:p>
    <w:p w14:paraId="29ADA5E7" w14:textId="5AF84497" w:rsidR="00B64CB9" w:rsidRPr="00797CEF" w:rsidRDefault="00B64CB9" w:rsidP="00B64CB9">
      <w:pPr>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S2.3.</w:t>
      </w:r>
      <w:r w:rsidR="002C1D8A" w:rsidRPr="00797CEF">
        <w:rPr>
          <w:rFonts w:ascii="Times New Roman" w:eastAsia="Times New Roman" w:hAnsi="Times New Roman" w:cs="Times New Roman"/>
          <w:b/>
          <w:bCs/>
          <w:kern w:val="0"/>
          <w14:ligatures w14:val="none"/>
        </w:rPr>
        <w:t>2</w:t>
      </w:r>
      <w:r w:rsidRPr="00797CEF">
        <w:rPr>
          <w:rFonts w:ascii="Times New Roman" w:eastAsia="Times New Roman" w:hAnsi="Times New Roman" w:cs="Times New Roman"/>
          <w:b/>
          <w:bCs/>
          <w:kern w:val="0"/>
          <w14:ligatures w14:val="none"/>
        </w:rPr>
        <w:t xml:space="preserve"> B-spline Specification for Elevation</w:t>
      </w:r>
    </w:p>
    <w:p w14:paraId="0B70CC3A" w14:textId="337ECC0D" w:rsidR="00B64CB9" w:rsidRPr="00797CEF" w:rsidRDefault="00B64CB9" w:rsidP="00B64CB9">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The elevation effect </w:t>
      </w:r>
      <w:proofErr w:type="spellStart"/>
      <w:r w:rsidRPr="00797CEF">
        <w:rPr>
          <w:rFonts w:ascii="Times New Roman" w:eastAsia="Times New Roman" w:hAnsi="Times New Roman" w:cs="Times New Roman"/>
          <w:kern w:val="0"/>
          <w14:ligatures w14:val="none"/>
        </w:rPr>
        <w:t>f</w:t>
      </w:r>
      <w:r w:rsidRPr="00797CEF">
        <w:rPr>
          <w:rFonts w:ascii="Times New Roman" w:eastAsia="Times New Roman" w:hAnsi="Times New Roman" w:cs="Times New Roman"/>
          <w:kern w:val="0"/>
          <w:vertAlign w:val="subscript"/>
          <w14:ligatures w14:val="none"/>
        </w:rPr>
        <w:t>elev</w:t>
      </w:r>
      <w:proofErr w:type="spellEnd"/>
      <w:r w:rsidRPr="00797CEF">
        <w:rPr>
          <w:rFonts w:ascii="Times New Roman" w:eastAsia="Times New Roman" w:hAnsi="Times New Roman" w:cs="Times New Roman"/>
          <w:kern w:val="0"/>
          <w14:ligatures w14:val="none"/>
        </w:rPr>
        <w:t>(elevation) was modeled using cubic B-splines</w:t>
      </w:r>
      <w:r w:rsidR="000E1586" w:rsidRPr="00797CEF">
        <w:rPr>
          <w:rFonts w:ascii="Times New Roman" w:eastAsia="Times New Roman" w:hAnsi="Times New Roman" w:cs="Times New Roman"/>
          <w:kern w:val="0"/>
          <w14:ligatures w14:val="none"/>
        </w:rPr>
        <w:t xml:space="preserve"> </w:t>
      </w:r>
      <w:r w:rsidR="000E1586" w:rsidRPr="00797CEF">
        <w:rPr>
          <w:rFonts w:ascii="Times New Roman" w:hAnsi="Times New Roman" w:cs="Times New Roman"/>
        </w:rPr>
        <w:fldChar w:fldCharType="begin" w:fldLock="1"/>
      </w:r>
      <w:r w:rsidR="000E1586" w:rsidRPr="00797CEF">
        <w:rPr>
          <w:rFonts w:ascii="Times New Roman" w:hAnsi="Times New Roman" w:cs="Times New Roman"/>
        </w:rPr>
        <w:instrText>ADDIN paperpile_citation &lt;clusterId&gt;C268Q325F615J499&lt;/clusterId&gt;&lt;metadata&gt;&lt;citation&gt;&lt;id&gt;125b1651-4353-4b0e-bdea-e71378132a76&lt;/id&gt;&lt;/citation&gt;&lt;/metadata&gt;&lt;data&gt;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&lt;/data&gt; \* MERGEFORMAT</w:instrText>
      </w:r>
      <w:r w:rsidR="000E1586" w:rsidRPr="00797CEF">
        <w:rPr>
          <w:rFonts w:ascii="Times New Roman" w:hAnsi="Times New Roman" w:cs="Times New Roman"/>
        </w:rPr>
        <w:fldChar w:fldCharType="separate"/>
      </w:r>
      <w:r w:rsidR="000E1586" w:rsidRPr="00797CEF">
        <w:rPr>
          <w:rFonts w:ascii="Times New Roman" w:hAnsi="Times New Roman" w:cs="Times New Roman"/>
          <w:noProof/>
        </w:rPr>
        <w:t>(Wood, 2017)</w:t>
      </w:r>
      <w:r w:rsidR="000E1586" w:rsidRPr="00797CEF">
        <w:rPr>
          <w:rFonts w:ascii="Times New Roman" w:hAnsi="Times New Roman" w:cs="Times New Roman"/>
        </w:rPr>
        <w:fldChar w:fldCharType="end"/>
      </w:r>
      <w:r w:rsidRPr="00797CEF">
        <w:rPr>
          <w:rFonts w:ascii="Times New Roman" w:eastAsia="Times New Roman" w:hAnsi="Times New Roman" w:cs="Times New Roman"/>
          <w:kern w:val="0"/>
          <w14:ligatures w14:val="none"/>
        </w:rPr>
        <w:t>:</w:t>
      </w:r>
    </w:p>
    <w:p w14:paraId="01577250" w14:textId="77777777" w:rsidR="00B64CB9" w:rsidRPr="00797CEF" w:rsidRDefault="00B64CB9" w:rsidP="00B64CB9">
      <w:pPr>
        <w:rPr>
          <w:rFonts w:ascii="Times New Roman" w:eastAsia="Times New Roman" w:hAnsi="Times New Roman" w:cs="Times New Roman"/>
          <w:kern w:val="0"/>
          <w14:ligatures w14:val="none"/>
        </w:rPr>
      </w:pPr>
    </w:p>
    <w:p w14:paraId="304B845E" w14:textId="5A7BC74C" w:rsidR="00F2131D" w:rsidRPr="00797CEF" w:rsidRDefault="00000000" w:rsidP="00B64CB9">
      <w:pPr>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elev</m:t>
              </m:r>
            </m:sub>
          </m:sSub>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elevation</m:t>
              </m:r>
            </m:e>
          </m:d>
          <m:r>
            <w:rPr>
              <w:rFonts w:ascii="Cambria Math" w:eastAsia="Times New Roman" w:hAnsi="Cambria Math" w:cs="Times New Roman"/>
              <w:kern w:val="0"/>
              <w14:ligatures w14:val="none"/>
            </w:rPr>
            <m:t>=</m:t>
          </m:r>
          <m:nary>
            <m:naryPr>
              <m:chr m:val="∑"/>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j=1</m:t>
              </m:r>
              <m:ctrlPr>
                <w:rPr>
                  <w:rFonts w:ascii="Cambria Math" w:eastAsia="Times New Roman" w:hAnsi="Cambria Math" w:cs="Times New Roman"/>
                  <w:i/>
                  <w:kern w:val="0"/>
                  <w14:ligatures w14:val="none"/>
                </w:rPr>
              </m:ctrlPr>
            </m:sub>
            <m:sup>
              <m:r>
                <w:rPr>
                  <w:rFonts w:ascii="Cambria Math" w:eastAsia="Times New Roman" w:hAnsi="Cambria Math" w:cs="Times New Roman"/>
                  <w:kern w:val="0"/>
                  <w14:ligatures w14:val="none"/>
                </w:rPr>
                <m:t>K</m:t>
              </m:r>
              <m:ctrlPr>
                <w:rPr>
                  <w:rFonts w:ascii="Cambria Math" w:eastAsia="Times New Roman" w:hAnsi="Cambria Math" w:cs="Times New Roman"/>
                  <w:i/>
                  <w:kern w:val="0"/>
                  <w14:ligatures w14:val="none"/>
                </w:rPr>
              </m:ctrlPr>
            </m:sup>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elev,j</m:t>
                  </m:r>
                </m:sub>
              </m:sSub>
              <m:ctrlPr>
                <w:rPr>
                  <w:rFonts w:ascii="Cambria Math" w:eastAsia="Times New Roman" w:hAnsi="Cambria Math" w:cs="Times New Roman"/>
                  <w:i/>
                  <w:kern w:val="0"/>
                  <w14:ligatures w14:val="none"/>
                </w:rPr>
              </m:ctrlPr>
            </m:e>
          </m:nary>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B</m:t>
              </m:r>
              <m:ctrlPr>
                <w:rPr>
                  <w:rFonts w:ascii="Cambria Math" w:eastAsia="Times New Roman" w:hAnsi="Cambria Math" w:cs="Times New Roman"/>
                  <w:kern w:val="0"/>
                  <w14:ligatures w14:val="none"/>
                </w:rPr>
              </m:ctrlPr>
            </m:e>
            <m:sub>
              <m:r>
                <w:rPr>
                  <w:rFonts w:ascii="Cambria Math" w:eastAsia="Times New Roman" w:hAnsi="Cambria Math" w:cs="Times New Roman"/>
                  <w:kern w:val="0"/>
                  <w14:ligatures w14:val="none"/>
                </w:rPr>
                <m:t>j</m:t>
              </m:r>
            </m:sub>
          </m:sSub>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elevation</m:t>
              </m:r>
            </m:e>
          </m:d>
        </m:oMath>
      </m:oMathPara>
    </w:p>
    <w:p w14:paraId="667358E6" w14:textId="11267CEB" w:rsidR="00AE4AFC" w:rsidRPr="00797CEF" w:rsidRDefault="00AE4AFC" w:rsidP="00AE4AFC">
      <w:pPr>
        <w:outlineLvl w:val="1"/>
        <w:rPr>
          <w:rFonts w:ascii="Times New Roman" w:hAnsi="Times New Roman" w:cs="Times New Roman"/>
        </w:rPr>
      </w:pPr>
      <w:r w:rsidRPr="00797CEF">
        <w:rPr>
          <w:rFonts w:ascii="Times New Roman" w:hAnsi="Times New Roman" w:cs="Times New Roman"/>
        </w:rPr>
        <w:t>(Supplementary Equation 1</w:t>
      </w:r>
      <w:r w:rsidR="00644B64" w:rsidRPr="00797CEF">
        <w:rPr>
          <w:rFonts w:ascii="Times New Roman" w:hAnsi="Times New Roman" w:cs="Times New Roman"/>
        </w:rPr>
        <w:t>4</w:t>
      </w:r>
      <w:r w:rsidRPr="00797CEF">
        <w:rPr>
          <w:rFonts w:ascii="Times New Roman" w:hAnsi="Times New Roman" w:cs="Times New Roman"/>
        </w:rPr>
        <w:t>)</w:t>
      </w:r>
    </w:p>
    <w:p w14:paraId="5C3E8B50" w14:textId="77777777" w:rsidR="00AE4AFC" w:rsidRPr="00797CEF" w:rsidRDefault="00AE4AFC" w:rsidP="00B64CB9">
      <w:pPr>
        <w:rPr>
          <w:rFonts w:ascii="Times New Roman" w:eastAsia="Times New Roman" w:hAnsi="Times New Roman" w:cs="Times New Roman"/>
          <w:kern w:val="0"/>
          <w14:ligatures w14:val="none"/>
        </w:rPr>
      </w:pPr>
    </w:p>
    <w:p w14:paraId="4A10A34F" w14:textId="77777777" w:rsidR="00B64CB9" w:rsidRPr="00797CEF" w:rsidRDefault="00B64CB9" w:rsidP="00B64CB9">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where:</w:t>
      </w:r>
    </w:p>
    <w:p w14:paraId="7B55F911" w14:textId="3CFA5BA4" w:rsidR="00B64CB9" w:rsidRPr="00797CEF" w:rsidRDefault="00B64CB9" w:rsidP="00F2131D">
      <w:pPr>
        <w:pStyle w:val="ListParagraph"/>
        <w:numPr>
          <w:ilvl w:val="0"/>
          <w:numId w:val="16"/>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K = 13 basis functions (9 interior knots + 4 boundary knots)</w:t>
      </w:r>
    </w:p>
    <w:p w14:paraId="2C410C8B" w14:textId="62A2AD2A" w:rsidR="00B64CB9" w:rsidRPr="00797CEF" w:rsidRDefault="00B64CB9" w:rsidP="00F2131D">
      <w:pPr>
        <w:pStyle w:val="ListParagraph"/>
        <w:numPr>
          <w:ilvl w:val="0"/>
          <w:numId w:val="16"/>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Interior knots placed at quantiles of the elevation distribution</w:t>
      </w:r>
    </w:p>
    <w:p w14:paraId="568B04A4" w14:textId="5CC1E94A" w:rsidR="00B64CB9" w:rsidRPr="00797CEF" w:rsidRDefault="00B64CB9" w:rsidP="00F2131D">
      <w:pPr>
        <w:pStyle w:val="ListParagraph"/>
        <w:numPr>
          <w:ilvl w:val="0"/>
          <w:numId w:val="16"/>
        </w:numPr>
        <w:rPr>
          <w:rFonts w:ascii="Times New Roman" w:eastAsia="Times New Roman" w:hAnsi="Times New Roman" w:cs="Times New Roman"/>
          <w:kern w:val="0"/>
          <w14:ligatures w14:val="none"/>
        </w:rPr>
      </w:pPr>
      <w:proofErr w:type="spellStart"/>
      <w:r w:rsidRPr="00797CEF">
        <w:rPr>
          <w:rFonts w:ascii="Times New Roman" w:eastAsia="Times New Roman" w:hAnsi="Times New Roman" w:cs="Times New Roman"/>
          <w:kern w:val="0"/>
          <w14:ligatures w14:val="none"/>
        </w:rPr>
        <w:t>B</w:t>
      </w:r>
      <w:r w:rsidRPr="00797CEF">
        <w:rPr>
          <w:rFonts w:ascii="Times New Roman" w:eastAsia="Times New Roman" w:hAnsi="Times New Roman" w:cs="Times New Roman"/>
          <w:kern w:val="0"/>
          <w:vertAlign w:val="subscript"/>
          <w14:ligatures w14:val="none"/>
        </w:rPr>
        <w:t>j</w:t>
      </w:r>
      <w:proofErr w:type="spellEnd"/>
      <w:r w:rsidRPr="00797CEF">
        <w:rPr>
          <w:rFonts w:ascii="Times New Roman" w:eastAsia="Times New Roman" w:hAnsi="Times New Roman" w:cs="Times New Roman"/>
          <w:kern w:val="0"/>
          <w14:ligatures w14:val="none"/>
        </w:rPr>
        <w:t>(elevation) are the B-spline basis functions</w:t>
      </w:r>
    </w:p>
    <w:p w14:paraId="2E3DE0BF" w14:textId="2E7703E4" w:rsidR="00B64CB9" w:rsidRPr="00797CEF" w:rsidRDefault="00B64CB9" w:rsidP="00F2131D">
      <w:pPr>
        <w:pStyle w:val="ListParagraph"/>
        <w:numPr>
          <w:ilvl w:val="0"/>
          <w:numId w:val="16"/>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lastRenderedPageBreak/>
        <w:t>β</w:t>
      </w:r>
      <w:proofErr w:type="spellStart"/>
      <w:proofErr w:type="gramStart"/>
      <w:r w:rsidRPr="00797CEF">
        <w:rPr>
          <w:rFonts w:ascii="Times New Roman" w:eastAsia="Times New Roman" w:hAnsi="Times New Roman" w:cs="Times New Roman"/>
          <w:kern w:val="0"/>
          <w:vertAlign w:val="subscript"/>
          <w14:ligatures w14:val="none"/>
        </w:rPr>
        <w:t>elev,j</w:t>
      </w:r>
      <w:proofErr w:type="spellEnd"/>
      <w:proofErr w:type="gramEnd"/>
      <w:r w:rsidRPr="00797CEF">
        <w:rPr>
          <w:rFonts w:ascii="Times New Roman" w:eastAsia="Times New Roman" w:hAnsi="Times New Roman" w:cs="Times New Roman"/>
          <w:kern w:val="0"/>
          <w:vertAlign w:val="subscript"/>
          <w14:ligatures w14:val="none"/>
        </w:rPr>
        <w:t xml:space="preserve"> </w:t>
      </w:r>
      <w:r w:rsidRPr="00797CEF">
        <w:rPr>
          <w:rFonts w:ascii="Times New Roman" w:eastAsia="Times New Roman" w:hAnsi="Times New Roman" w:cs="Times New Roman"/>
          <w:kern w:val="0"/>
          <w14:ligatures w14:val="none"/>
        </w:rPr>
        <w:t>are the spline coefficients</w:t>
      </w:r>
    </w:p>
    <w:p w14:paraId="16E3B8B6" w14:textId="77777777" w:rsidR="00B64CB9" w:rsidRPr="00797CEF" w:rsidRDefault="00B64CB9" w:rsidP="00B64CB9">
      <w:pPr>
        <w:rPr>
          <w:rFonts w:ascii="Times New Roman" w:eastAsia="Times New Roman" w:hAnsi="Times New Roman" w:cs="Times New Roman"/>
          <w:kern w:val="0"/>
          <w14:ligatures w14:val="none"/>
        </w:rPr>
      </w:pPr>
    </w:p>
    <w:p w14:paraId="3931CFDF" w14:textId="77777777" w:rsidR="00B64CB9" w:rsidRPr="00797CEF" w:rsidRDefault="00B64CB9" w:rsidP="00B64CB9">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To address collinearity in the B-spline basis matrix, we centered the </w:t>
      </w:r>
      <w:proofErr w:type="spellStart"/>
      <w:r w:rsidRPr="00797CEF">
        <w:rPr>
          <w:rFonts w:ascii="Times New Roman" w:eastAsia="Times New Roman" w:hAnsi="Times New Roman" w:cs="Times New Roman"/>
          <w:kern w:val="0"/>
          <w14:ligatures w14:val="none"/>
        </w:rPr>
        <w:t>basis</w:t>
      </w:r>
      <w:proofErr w:type="spellEnd"/>
      <w:r w:rsidRPr="00797CEF">
        <w:rPr>
          <w:rFonts w:ascii="Times New Roman" w:eastAsia="Times New Roman" w:hAnsi="Times New Roman" w:cs="Times New Roman"/>
          <w:kern w:val="0"/>
          <w14:ligatures w14:val="none"/>
        </w:rPr>
        <w:t xml:space="preserve"> functions by subtracting the mean of each column, ensuring numerical stability during model fitting.</w:t>
      </w:r>
    </w:p>
    <w:p w14:paraId="7451DEE7" w14:textId="77777777" w:rsidR="00B64CB9" w:rsidRPr="00797CEF" w:rsidRDefault="00B64CB9" w:rsidP="00B64CB9">
      <w:pPr>
        <w:rPr>
          <w:rFonts w:ascii="Times New Roman" w:eastAsia="Times New Roman" w:hAnsi="Times New Roman" w:cs="Times New Roman"/>
          <w:kern w:val="0"/>
          <w14:ligatures w14:val="none"/>
        </w:rPr>
      </w:pPr>
    </w:p>
    <w:p w14:paraId="346A87D3" w14:textId="2F78FDA2" w:rsidR="00B64CB9" w:rsidRPr="00797CEF" w:rsidRDefault="00B64CB9" w:rsidP="00B64CB9">
      <w:pPr>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S2.3.</w:t>
      </w:r>
      <w:r w:rsidR="002C1D8A" w:rsidRPr="00797CEF">
        <w:rPr>
          <w:rFonts w:ascii="Times New Roman" w:eastAsia="Times New Roman" w:hAnsi="Times New Roman" w:cs="Times New Roman"/>
          <w:b/>
          <w:bCs/>
          <w:kern w:val="0"/>
          <w14:ligatures w14:val="none"/>
        </w:rPr>
        <w:t>3</w:t>
      </w:r>
      <w:r w:rsidRPr="00797CEF">
        <w:rPr>
          <w:rFonts w:ascii="Times New Roman" w:eastAsia="Times New Roman" w:hAnsi="Times New Roman" w:cs="Times New Roman"/>
          <w:b/>
          <w:bCs/>
          <w:kern w:val="0"/>
          <w14:ligatures w14:val="none"/>
        </w:rPr>
        <w:t xml:space="preserve"> Vegetation-Climate Interaction Terms</w:t>
      </w:r>
    </w:p>
    <w:p w14:paraId="17586DA0" w14:textId="3CA9736D" w:rsidR="00B64CB9" w:rsidRPr="00797CEF" w:rsidRDefault="00B64CB9" w:rsidP="00B64CB9">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To test whether vegetation characteristics modulate the relationship between </w:t>
      </w:r>
      <w:r w:rsidR="000B114E" w:rsidRPr="00797CEF">
        <w:rPr>
          <w:rFonts w:ascii="Times New Roman" w:hAnsi="Times New Roman" w:cs="Times New Roman"/>
        </w:rPr>
        <w:t>δ</w:t>
      </w:r>
      <w:r w:rsidR="000B114E" w:rsidRPr="00797CEF">
        <w:rPr>
          <w:rFonts w:ascii="Times New Roman" w:hAnsi="Times New Roman" w:cs="Times New Roman"/>
          <w:vertAlign w:val="superscript"/>
        </w:rPr>
        <w:t>2</w:t>
      </w:r>
      <w:r w:rsidR="000B114E" w:rsidRPr="00797CEF">
        <w:rPr>
          <w:rFonts w:ascii="Times New Roman" w:hAnsi="Times New Roman" w:cs="Times New Roman"/>
        </w:rPr>
        <w:t>H</w:t>
      </w:r>
      <w:r w:rsidRPr="00797CEF">
        <w:rPr>
          <w:rFonts w:ascii="Times New Roman" w:eastAsia="Times New Roman" w:hAnsi="Times New Roman" w:cs="Times New Roman"/>
          <w:kern w:val="0"/>
          <w:vertAlign w:val="subscript"/>
          <w14:ligatures w14:val="none"/>
        </w:rPr>
        <w:t>precip</w:t>
      </w:r>
      <w:r w:rsidRPr="00797CEF">
        <w:rPr>
          <w:rFonts w:ascii="Times New Roman" w:eastAsia="Times New Roman" w:hAnsi="Times New Roman" w:cs="Times New Roman"/>
          <w:kern w:val="0"/>
          <w14:ligatures w14:val="none"/>
        </w:rPr>
        <w:t xml:space="preserve"> and </w:t>
      </w:r>
      <w:r w:rsidR="000B114E" w:rsidRPr="00797CEF">
        <w:rPr>
          <w:rFonts w:ascii="Times New Roman" w:hAnsi="Times New Roman" w:cs="Times New Roman"/>
        </w:rPr>
        <w:t>δ</w:t>
      </w:r>
      <w:r w:rsidR="000B114E" w:rsidRPr="00797CEF">
        <w:rPr>
          <w:rFonts w:ascii="Times New Roman" w:hAnsi="Times New Roman" w:cs="Times New Roman"/>
          <w:vertAlign w:val="superscript"/>
        </w:rPr>
        <w:t>2</w:t>
      </w:r>
      <w:r w:rsidR="000B114E" w:rsidRPr="00797CEF">
        <w:rPr>
          <w:rFonts w:ascii="Times New Roman" w:hAnsi="Times New Roman" w:cs="Times New Roman"/>
        </w:rPr>
        <w:t>H</w:t>
      </w:r>
      <w:r w:rsidRPr="00797CEF">
        <w:rPr>
          <w:rFonts w:ascii="Times New Roman" w:eastAsia="Times New Roman" w:hAnsi="Times New Roman" w:cs="Times New Roman"/>
          <w:kern w:val="0"/>
          <w:vertAlign w:val="subscript"/>
          <w14:ligatures w14:val="none"/>
        </w:rPr>
        <w:t>wax</w:t>
      </w:r>
      <w:r w:rsidRPr="00797CEF">
        <w:rPr>
          <w:rFonts w:ascii="Times New Roman" w:eastAsia="Times New Roman" w:hAnsi="Times New Roman" w:cs="Times New Roman"/>
          <w:kern w:val="0"/>
          <w14:ligatures w14:val="none"/>
        </w:rPr>
        <w:t>, we implemented interaction terms</w:t>
      </w:r>
      <w:r w:rsidR="007F5B31" w:rsidRPr="00797CEF">
        <w:rPr>
          <w:rFonts w:ascii="Times New Roman" w:eastAsia="Times New Roman" w:hAnsi="Times New Roman" w:cs="Times New Roman"/>
          <w:kern w:val="0"/>
          <w14:ligatures w14:val="none"/>
        </w:rPr>
        <w:t xml:space="preserve"> </w:t>
      </w:r>
      <w:r w:rsidR="007F5B31" w:rsidRPr="00797CEF">
        <w:rPr>
          <w:rFonts w:ascii="Times New Roman" w:eastAsia="Times New Roman" w:hAnsi="Times New Roman" w:cs="Times New Roman"/>
          <w:kern w:val="0"/>
          <w14:ligatures w14:val="none"/>
        </w:rPr>
        <w:fldChar w:fldCharType="begin" w:fldLock="1"/>
      </w:r>
      <w:r w:rsidR="007F5B31" w:rsidRPr="00797CEF">
        <w:rPr>
          <w:rFonts w:ascii="Times New Roman" w:eastAsia="Times New Roman" w:hAnsi="Times New Roman" w:cs="Times New Roman"/>
          <w:kern w:val="0"/>
          <w14:ligatures w14:val="none"/>
        </w:rPr>
        <w:instrText>ADDIN paperpile_citation &lt;clusterId&gt;W676J736F426D837&lt;/clusterId&gt;&lt;metadata&gt;&lt;citation&gt;&lt;id&gt;ac2b6d09-ecce-48f7-9939-5b46e9fbda35&lt;/id&gt;&lt;/citation&gt;&lt;/metadata&gt;&lt;data&gt;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&lt;/data&gt; \* MERGEFORMAT</w:instrText>
      </w:r>
      <w:r w:rsidR="007F5B31" w:rsidRPr="00797CEF">
        <w:rPr>
          <w:rFonts w:ascii="Times New Roman" w:eastAsia="Times New Roman" w:hAnsi="Times New Roman" w:cs="Times New Roman"/>
          <w:kern w:val="0"/>
          <w14:ligatures w14:val="none"/>
        </w:rPr>
        <w:fldChar w:fldCharType="separate"/>
      </w:r>
      <w:r w:rsidR="007F5B31" w:rsidRPr="00797CEF">
        <w:rPr>
          <w:rFonts w:ascii="Times New Roman" w:eastAsia="Times New Roman" w:hAnsi="Times New Roman" w:cs="Times New Roman"/>
          <w:noProof/>
          <w:kern w:val="0"/>
          <w14:ligatures w14:val="none"/>
        </w:rPr>
        <w:t>(Bolker, 2008)</w:t>
      </w:r>
      <w:r w:rsidR="007F5B31" w:rsidRPr="00797CEF">
        <w:rPr>
          <w:rFonts w:ascii="Times New Roman" w:eastAsia="Times New Roman" w:hAnsi="Times New Roman" w:cs="Times New Roman"/>
          <w:kern w:val="0"/>
          <w14:ligatures w14:val="none"/>
        </w:rPr>
        <w:fldChar w:fldCharType="end"/>
      </w:r>
      <w:r w:rsidRPr="00797CEF">
        <w:rPr>
          <w:rFonts w:ascii="Times New Roman" w:eastAsia="Times New Roman" w:hAnsi="Times New Roman" w:cs="Times New Roman"/>
          <w:kern w:val="0"/>
          <w14:ligatures w14:val="none"/>
        </w:rPr>
        <w:t xml:space="preserve"> between </w:t>
      </w:r>
      <w:r w:rsidR="000B114E" w:rsidRPr="00797CEF">
        <w:rPr>
          <w:rFonts w:ascii="Times New Roman" w:hAnsi="Times New Roman" w:cs="Times New Roman"/>
        </w:rPr>
        <w:t>δ</w:t>
      </w:r>
      <w:r w:rsidR="000B114E" w:rsidRPr="00797CEF">
        <w:rPr>
          <w:rFonts w:ascii="Times New Roman" w:hAnsi="Times New Roman" w:cs="Times New Roman"/>
          <w:vertAlign w:val="superscript"/>
        </w:rPr>
        <w:t>2</w:t>
      </w:r>
      <w:r w:rsidR="000B114E" w:rsidRPr="00797CEF">
        <w:rPr>
          <w:rFonts w:ascii="Times New Roman" w:hAnsi="Times New Roman" w:cs="Times New Roman"/>
        </w:rPr>
        <w:t>H</w:t>
      </w:r>
      <w:r w:rsidRPr="00797CEF">
        <w:rPr>
          <w:rFonts w:ascii="Times New Roman" w:eastAsia="Times New Roman" w:hAnsi="Times New Roman" w:cs="Times New Roman"/>
          <w:kern w:val="0"/>
          <w:vertAlign w:val="subscript"/>
          <w14:ligatures w14:val="none"/>
        </w:rPr>
        <w:t>precip</w:t>
      </w:r>
      <w:r w:rsidRPr="00797CEF">
        <w:rPr>
          <w:rFonts w:ascii="Times New Roman" w:eastAsia="Times New Roman" w:hAnsi="Times New Roman" w:cs="Times New Roman"/>
          <w:kern w:val="0"/>
          <w14:ligatures w14:val="none"/>
        </w:rPr>
        <w:t xml:space="preserve"> and vegetation variables. Each β</w:t>
      </w:r>
      <w:r w:rsidRPr="00797CEF">
        <w:rPr>
          <w:rFonts w:ascii="Times New Roman" w:eastAsia="Times New Roman" w:hAnsi="Times New Roman" w:cs="Times New Roman"/>
          <w:kern w:val="0"/>
          <w:vertAlign w:val="subscript"/>
          <w14:ligatures w14:val="none"/>
        </w:rPr>
        <w:t xml:space="preserve">OIPC </w:t>
      </w:r>
      <w:r w:rsidRPr="00797CEF">
        <w:rPr>
          <w:rFonts w:ascii="Times New Roman" w:eastAsia="Times New Roman" w:hAnsi="Times New Roman" w:cs="Times New Roman"/>
          <w:kern w:val="0"/>
          <w14:ligatures w14:val="none"/>
        </w:rPr>
        <w:t xml:space="preserve">× veg coefficient represents how much the </w:t>
      </w:r>
      <w:r w:rsidR="00E0506A" w:rsidRPr="00797CEF">
        <w:rPr>
          <w:rFonts w:ascii="Times New Roman" w:hAnsi="Times New Roman" w:cs="Times New Roman"/>
        </w:rPr>
        <w:t>δ</w:t>
      </w:r>
      <w:r w:rsidR="00E0506A" w:rsidRPr="00797CEF">
        <w:rPr>
          <w:rFonts w:ascii="Times New Roman" w:hAnsi="Times New Roman" w:cs="Times New Roman"/>
          <w:vertAlign w:val="superscript"/>
        </w:rPr>
        <w:t>2</w:t>
      </w:r>
      <w:r w:rsidR="00E0506A" w:rsidRPr="00797CEF">
        <w:rPr>
          <w:rFonts w:ascii="Times New Roman" w:hAnsi="Times New Roman" w:cs="Times New Roman"/>
        </w:rPr>
        <w:t>H</w:t>
      </w:r>
      <w:r w:rsidRPr="00797CEF">
        <w:rPr>
          <w:rFonts w:ascii="Times New Roman" w:eastAsia="Times New Roman" w:hAnsi="Times New Roman" w:cs="Times New Roman"/>
          <w:kern w:val="0"/>
          <w:vertAlign w:val="subscript"/>
          <w14:ligatures w14:val="none"/>
        </w:rPr>
        <w:t>precip</w:t>
      </w:r>
      <w:r w:rsidRPr="00797CEF">
        <w:rPr>
          <w:rFonts w:ascii="Times New Roman" w:eastAsia="Times New Roman" w:hAnsi="Times New Roman" w:cs="Times New Roman"/>
          <w:kern w:val="0"/>
          <w14:ligatures w14:val="none"/>
        </w:rPr>
        <w:t xml:space="preserve"> slope changes per unit increase in that vegetation type </w:t>
      </w:r>
      <w:r w:rsidR="007F5B31" w:rsidRPr="00797CEF">
        <w:rPr>
          <w:rFonts w:ascii="Times New Roman" w:eastAsia="Times New Roman" w:hAnsi="Times New Roman" w:cs="Times New Roman"/>
          <w:kern w:val="0"/>
          <w14:ligatures w14:val="none"/>
        </w:rPr>
        <w:fldChar w:fldCharType="begin" w:fldLock="1"/>
      </w:r>
      <w:r w:rsidR="007F5B31" w:rsidRPr="00797CEF">
        <w:rPr>
          <w:rFonts w:ascii="Times New Roman" w:eastAsia="Times New Roman" w:hAnsi="Times New Roman" w:cs="Times New Roman"/>
          <w:kern w:val="0"/>
          <w14:ligatures w14:val="none"/>
        </w:rPr>
        <w:instrText>ADDIN paperpile_citation &lt;clusterId&gt;V935J983F673C196&lt;/clusterId&gt;&lt;metadata&gt;&lt;citation&gt;&lt;id&gt;6b6a4d75-8288-41ad-85a0-ed80eddf6af0&lt;/id&gt;&lt;/citation&gt;&lt;/metadata&gt;&lt;data&gt;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&lt;/data&gt; \* MERGEFORMAT</w:instrText>
      </w:r>
      <w:r w:rsidR="007F5B31" w:rsidRPr="00797CEF">
        <w:rPr>
          <w:rFonts w:ascii="Times New Roman" w:eastAsia="Times New Roman" w:hAnsi="Times New Roman" w:cs="Times New Roman"/>
          <w:kern w:val="0"/>
          <w14:ligatures w14:val="none"/>
        </w:rPr>
        <w:fldChar w:fldCharType="separate"/>
      </w:r>
      <w:r w:rsidR="007F5B31" w:rsidRPr="00797CEF">
        <w:rPr>
          <w:rFonts w:ascii="Times New Roman" w:eastAsia="Times New Roman" w:hAnsi="Times New Roman" w:cs="Times New Roman"/>
          <w:noProof/>
          <w:kern w:val="0"/>
          <w14:ligatures w14:val="none"/>
        </w:rPr>
        <w:t>(Jaccard et al., 2003)</w:t>
      </w:r>
      <w:r w:rsidR="007F5B31" w:rsidRPr="00797CEF">
        <w:rPr>
          <w:rFonts w:ascii="Times New Roman" w:eastAsia="Times New Roman" w:hAnsi="Times New Roman" w:cs="Times New Roman"/>
          <w:kern w:val="0"/>
          <w14:ligatures w14:val="none"/>
        </w:rPr>
        <w:fldChar w:fldCharType="end"/>
      </w:r>
      <w:r w:rsidRPr="00797CEF">
        <w:rPr>
          <w:rFonts w:ascii="Times New Roman" w:eastAsia="Times New Roman" w:hAnsi="Times New Roman" w:cs="Times New Roman"/>
          <w:kern w:val="0"/>
          <w14:ligatures w14:val="none"/>
        </w:rPr>
        <w:t>. For example:</w:t>
      </w:r>
    </w:p>
    <w:p w14:paraId="6E43AA59" w14:textId="77777777" w:rsidR="00FB14DB" w:rsidRPr="00797CEF" w:rsidRDefault="00FB14DB" w:rsidP="00B64CB9">
      <w:pPr>
        <w:rPr>
          <w:rFonts w:ascii="Times New Roman" w:eastAsia="Times New Roman" w:hAnsi="Times New Roman" w:cs="Times New Roman"/>
          <w:kern w:val="0"/>
          <w14:ligatures w14:val="none"/>
        </w:rPr>
      </w:pPr>
    </w:p>
    <w:p w14:paraId="36724E8B" w14:textId="19D23AB1" w:rsidR="00B64CB9" w:rsidRPr="00797CEF" w:rsidRDefault="00B64CB9" w:rsidP="00B64CB9">
      <w:pPr>
        <w:pStyle w:val="ListParagraph"/>
        <w:numPr>
          <w:ilvl w:val="0"/>
          <w:numId w:val="14"/>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β</w:t>
      </w:r>
      <w:r w:rsidRPr="00797CEF">
        <w:rPr>
          <w:rFonts w:ascii="Times New Roman" w:eastAsia="Times New Roman" w:hAnsi="Times New Roman" w:cs="Times New Roman"/>
          <w:kern w:val="0"/>
          <w:vertAlign w:val="subscript"/>
          <w14:ligatures w14:val="none"/>
        </w:rPr>
        <w:t>OIPC</w:t>
      </w:r>
      <w:r w:rsidRPr="00797CEF">
        <w:rPr>
          <w:rFonts w:ascii="Times New Roman" w:eastAsia="Times New Roman" w:hAnsi="Times New Roman" w:cs="Times New Roman"/>
          <w:kern w:val="0"/>
          <w14:ligatures w14:val="none"/>
        </w:rPr>
        <w:t>×C</w:t>
      </w:r>
      <w:r w:rsidRPr="00797CEF">
        <w:rPr>
          <w:rFonts w:ascii="Times New Roman" w:eastAsia="Times New Roman" w:hAnsi="Times New Roman" w:cs="Times New Roman"/>
          <w:kern w:val="0"/>
          <w:vertAlign w:val="subscript"/>
          <w14:ligatures w14:val="none"/>
        </w:rPr>
        <w:t>4</w:t>
      </w:r>
      <w:r w:rsidRPr="00797CEF">
        <w:rPr>
          <w:rFonts w:ascii="Times New Roman" w:eastAsia="Times New Roman" w:hAnsi="Times New Roman" w:cs="Times New Roman"/>
          <w:kern w:val="0"/>
          <w14:ligatures w14:val="none"/>
        </w:rPr>
        <w:t xml:space="preserve"> quantifies how the isotopic relationship differs in C</w:t>
      </w:r>
      <w:r w:rsidRPr="00797CEF">
        <w:rPr>
          <w:rFonts w:ascii="Times New Roman" w:eastAsia="Times New Roman" w:hAnsi="Times New Roman" w:cs="Times New Roman"/>
          <w:kern w:val="0"/>
          <w:vertAlign w:val="subscript"/>
          <w14:ligatures w14:val="none"/>
        </w:rPr>
        <w:t>4</w:t>
      </w:r>
      <w:r w:rsidRPr="00797CEF">
        <w:rPr>
          <w:rFonts w:ascii="Times New Roman" w:eastAsia="Times New Roman" w:hAnsi="Times New Roman" w:cs="Times New Roman"/>
          <w:kern w:val="0"/>
          <w14:ligatures w14:val="none"/>
        </w:rPr>
        <w:t>-dominated ecosystems</w:t>
      </w:r>
    </w:p>
    <w:p w14:paraId="5A3C05E8" w14:textId="3F798B62" w:rsidR="00B64CB9" w:rsidRPr="00797CEF" w:rsidRDefault="00B64CB9" w:rsidP="00B64CB9">
      <w:pPr>
        <w:pStyle w:val="ListParagraph"/>
        <w:numPr>
          <w:ilvl w:val="0"/>
          <w:numId w:val="14"/>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A positive β</w:t>
      </w:r>
      <w:r w:rsidRPr="00797CEF">
        <w:rPr>
          <w:rFonts w:ascii="Times New Roman" w:eastAsia="Times New Roman" w:hAnsi="Times New Roman" w:cs="Times New Roman"/>
          <w:kern w:val="0"/>
          <w:vertAlign w:val="subscript"/>
          <w14:ligatures w14:val="none"/>
        </w:rPr>
        <w:t>OIPC</w:t>
      </w:r>
      <w:r w:rsidRPr="00797CEF">
        <w:rPr>
          <w:rFonts w:ascii="Times New Roman" w:eastAsia="Times New Roman" w:hAnsi="Times New Roman" w:cs="Times New Roman"/>
          <w:kern w:val="0"/>
          <w14:ligatures w14:val="none"/>
        </w:rPr>
        <w:t>×C</w:t>
      </w:r>
      <w:r w:rsidRPr="00797CEF">
        <w:rPr>
          <w:rFonts w:ascii="Times New Roman" w:eastAsia="Times New Roman" w:hAnsi="Times New Roman" w:cs="Times New Roman"/>
          <w:kern w:val="0"/>
          <w:vertAlign w:val="subscript"/>
          <w14:ligatures w14:val="none"/>
        </w:rPr>
        <w:t>4</w:t>
      </w:r>
      <w:r w:rsidRPr="00797CEF">
        <w:rPr>
          <w:rFonts w:ascii="Times New Roman" w:eastAsia="Times New Roman" w:hAnsi="Times New Roman" w:cs="Times New Roman"/>
          <w:kern w:val="0"/>
          <w14:ligatures w14:val="none"/>
        </w:rPr>
        <w:t xml:space="preserve"> indicates steeper slopes (stronger </w:t>
      </w:r>
      <w:r w:rsidR="004D4436" w:rsidRPr="00797CEF">
        <w:rPr>
          <w:rFonts w:ascii="Times New Roman" w:hAnsi="Times New Roman" w:cs="Times New Roman"/>
        </w:rPr>
        <w:t>δ</w:t>
      </w:r>
      <w:r w:rsidR="004D4436" w:rsidRPr="00797CEF">
        <w:rPr>
          <w:rFonts w:ascii="Times New Roman" w:hAnsi="Times New Roman" w:cs="Times New Roman"/>
          <w:vertAlign w:val="superscript"/>
        </w:rPr>
        <w:t>2</w:t>
      </w:r>
      <w:r w:rsidR="004D4436" w:rsidRPr="00797CEF">
        <w:rPr>
          <w:rFonts w:ascii="Times New Roman" w:hAnsi="Times New Roman" w:cs="Times New Roman"/>
        </w:rPr>
        <w:t>H</w:t>
      </w:r>
      <w:r w:rsidRPr="00797CEF">
        <w:rPr>
          <w:rFonts w:ascii="Times New Roman" w:eastAsia="Times New Roman" w:hAnsi="Times New Roman" w:cs="Times New Roman"/>
          <w:kern w:val="0"/>
          <w:vertAlign w:val="subscript"/>
          <w14:ligatures w14:val="none"/>
        </w:rPr>
        <w:t>wax</w:t>
      </w:r>
      <w:r w:rsidRPr="00797CEF">
        <w:rPr>
          <w:rFonts w:ascii="Times New Roman" w:eastAsia="Times New Roman" w:hAnsi="Times New Roman" w:cs="Times New Roman"/>
          <w:kern w:val="0"/>
          <w14:ligatures w14:val="none"/>
        </w:rPr>
        <w:t xml:space="preserve"> response to </w:t>
      </w:r>
      <w:r w:rsidR="004D4436" w:rsidRPr="00797CEF">
        <w:rPr>
          <w:rFonts w:ascii="Times New Roman" w:hAnsi="Times New Roman" w:cs="Times New Roman"/>
        </w:rPr>
        <w:t>δ</w:t>
      </w:r>
      <w:r w:rsidR="004D4436" w:rsidRPr="00797CEF">
        <w:rPr>
          <w:rFonts w:ascii="Times New Roman" w:hAnsi="Times New Roman" w:cs="Times New Roman"/>
          <w:vertAlign w:val="superscript"/>
        </w:rPr>
        <w:t>2</w:t>
      </w:r>
      <w:r w:rsidR="004D4436" w:rsidRPr="00797CEF">
        <w:rPr>
          <w:rFonts w:ascii="Times New Roman" w:hAnsi="Times New Roman" w:cs="Times New Roman"/>
        </w:rPr>
        <w:t>H</w:t>
      </w:r>
      <w:r w:rsidRPr="00797CEF">
        <w:rPr>
          <w:rFonts w:ascii="Times New Roman" w:eastAsia="Times New Roman" w:hAnsi="Times New Roman" w:cs="Times New Roman"/>
          <w:kern w:val="0"/>
          <w:vertAlign w:val="subscript"/>
          <w14:ligatures w14:val="none"/>
        </w:rPr>
        <w:t>precip</w:t>
      </w:r>
      <w:r w:rsidRPr="00797CEF">
        <w:rPr>
          <w:rFonts w:ascii="Times New Roman" w:eastAsia="Times New Roman" w:hAnsi="Times New Roman" w:cs="Times New Roman"/>
          <w:kern w:val="0"/>
          <w14:ligatures w14:val="none"/>
        </w:rPr>
        <w:t>) in C</w:t>
      </w:r>
      <w:r w:rsidRPr="00797CEF">
        <w:rPr>
          <w:rFonts w:ascii="Times New Roman" w:eastAsia="Times New Roman" w:hAnsi="Times New Roman" w:cs="Times New Roman"/>
          <w:kern w:val="0"/>
          <w:vertAlign w:val="subscript"/>
          <w14:ligatures w14:val="none"/>
        </w:rPr>
        <w:t>4</w:t>
      </w:r>
      <w:r w:rsidRPr="00797CEF">
        <w:rPr>
          <w:rFonts w:ascii="Times New Roman" w:eastAsia="Times New Roman" w:hAnsi="Times New Roman" w:cs="Times New Roman"/>
          <w:kern w:val="0"/>
          <w14:ligatures w14:val="none"/>
        </w:rPr>
        <w:t xml:space="preserve"> vegetation</w:t>
      </w:r>
    </w:p>
    <w:p w14:paraId="4BBB8633" w14:textId="5748B90F" w:rsidR="00B64CB9" w:rsidRPr="00797CEF" w:rsidRDefault="00B64CB9" w:rsidP="00B64CB9">
      <w:pPr>
        <w:pStyle w:val="ListParagraph"/>
        <w:numPr>
          <w:ilvl w:val="0"/>
          <w:numId w:val="14"/>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A negative value indicates shallower slopes (weaker response) in C</w:t>
      </w:r>
      <w:r w:rsidRPr="00797CEF">
        <w:rPr>
          <w:rFonts w:ascii="Times New Roman" w:eastAsia="Times New Roman" w:hAnsi="Times New Roman" w:cs="Times New Roman"/>
          <w:kern w:val="0"/>
          <w:vertAlign w:val="subscript"/>
          <w14:ligatures w14:val="none"/>
        </w:rPr>
        <w:t>4</w:t>
      </w:r>
      <w:r w:rsidRPr="00797CEF">
        <w:rPr>
          <w:rFonts w:ascii="Times New Roman" w:eastAsia="Times New Roman" w:hAnsi="Times New Roman" w:cs="Times New Roman"/>
          <w:kern w:val="0"/>
          <w14:ligatures w14:val="none"/>
        </w:rPr>
        <w:t xml:space="preserve"> vegetation</w:t>
      </w:r>
    </w:p>
    <w:p w14:paraId="74182219" w14:textId="77777777" w:rsidR="00B64CB9" w:rsidRPr="00797CEF" w:rsidRDefault="00B64CB9" w:rsidP="00B64CB9">
      <w:pPr>
        <w:rPr>
          <w:rFonts w:ascii="Times New Roman" w:eastAsia="Times New Roman" w:hAnsi="Times New Roman" w:cs="Times New Roman"/>
          <w:kern w:val="0"/>
          <w14:ligatures w14:val="none"/>
        </w:rPr>
      </w:pPr>
    </w:p>
    <w:p w14:paraId="5C18793F" w14:textId="12375351" w:rsidR="00FB14DB" w:rsidRPr="00797CEF" w:rsidRDefault="005C224C" w:rsidP="005C224C">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The interaction terms were pre-computed at each spatial integration scale (1, 3, 5, 10, 20, 30, 50, 70, 100, 150 km) by calculating the </w:t>
      </w:r>
      <w:r w:rsidR="00AC7CEC" w:rsidRPr="00797CEF">
        <w:rPr>
          <w:rFonts w:ascii="Times New Roman" w:eastAsia="Times New Roman" w:hAnsi="Times New Roman" w:cs="Times New Roman"/>
          <w:kern w:val="0"/>
          <w14:ligatures w14:val="none"/>
        </w:rPr>
        <w:t>spatially weighted</w:t>
      </w:r>
      <w:r w:rsidRPr="00797CEF">
        <w:rPr>
          <w:rFonts w:ascii="Times New Roman" w:eastAsia="Times New Roman" w:hAnsi="Times New Roman" w:cs="Times New Roman"/>
          <w:kern w:val="0"/>
          <w14:ligatures w14:val="none"/>
        </w:rPr>
        <w:t xml:space="preserve"> products of the variables at each scale. During model fitting, these pre-computed interaction matrices were then weighted by the same exponential kernel process (controlled by parameter λ) as the main </w:t>
      </w:r>
      <w:r w:rsidR="000144CB" w:rsidRPr="00797CEF">
        <w:rPr>
          <w:rFonts w:ascii="Times New Roman" w:eastAsia="Times New Roman" w:hAnsi="Times New Roman" w:cs="Times New Roman"/>
          <w:kern w:val="0"/>
          <w14:ligatures w14:val="none"/>
        </w:rPr>
        <w:t>effects.</w:t>
      </w:r>
      <w:r w:rsidR="00FB14DB" w:rsidRPr="00797CEF">
        <w:rPr>
          <w:rFonts w:ascii="Times New Roman" w:eastAsia="Times New Roman" w:hAnsi="Times New Roman" w:cs="Times New Roman"/>
          <w:kern w:val="0"/>
          <w14:ligatures w14:val="none"/>
        </w:rPr>
        <w:t xml:space="preserve"> </w:t>
      </w:r>
    </w:p>
    <w:p w14:paraId="6D10C2F7" w14:textId="77777777" w:rsidR="00FB14DB" w:rsidRPr="00797CEF" w:rsidRDefault="00FB14DB" w:rsidP="005C224C">
      <w:pPr>
        <w:rPr>
          <w:rFonts w:ascii="Times New Roman" w:eastAsia="Times New Roman" w:hAnsi="Times New Roman" w:cs="Times New Roman"/>
          <w:kern w:val="0"/>
          <w14:ligatures w14:val="none"/>
        </w:rPr>
      </w:pPr>
    </w:p>
    <w:p w14:paraId="1EC78C2E" w14:textId="54E23572" w:rsidR="005C224C" w:rsidRPr="00797CEF" w:rsidRDefault="00B64CB9" w:rsidP="005C224C">
      <w:pPr>
        <w:pStyle w:val="ListParagraph"/>
        <w:numPr>
          <w:ilvl w:val="0"/>
          <w:numId w:val="17"/>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OIPC×C</w:t>
      </w:r>
      <w:r w:rsidR="005136E7" w:rsidRPr="00797CEF">
        <w:rPr>
          <w:rFonts w:ascii="Times New Roman" w:eastAsia="Times New Roman" w:hAnsi="Times New Roman" w:cs="Times New Roman"/>
          <w:kern w:val="0"/>
          <w:vertAlign w:val="subscript"/>
          <w14:ligatures w14:val="none"/>
        </w:rPr>
        <w:t>4</w:t>
      </w:r>
      <w:r w:rsidRPr="00797CEF">
        <w:rPr>
          <w:rFonts w:ascii="Times New Roman" w:eastAsia="Times New Roman" w:hAnsi="Times New Roman" w:cs="Times New Roman"/>
          <w:kern w:val="0"/>
          <w14:ligatures w14:val="none"/>
        </w:rPr>
        <w:t>: standardized as the product divided by (</w:t>
      </w:r>
      <w:proofErr w:type="spellStart"/>
      <w:r w:rsidRPr="00797CEF">
        <w:rPr>
          <w:rFonts w:ascii="Times New Roman" w:eastAsia="Times New Roman" w:hAnsi="Times New Roman" w:cs="Times New Roman"/>
          <w:kern w:val="0"/>
          <w14:ligatures w14:val="none"/>
        </w:rPr>
        <w:t>σ</w:t>
      </w:r>
      <w:r w:rsidRPr="00797CEF">
        <w:rPr>
          <w:rFonts w:ascii="Times New Roman" w:eastAsia="Times New Roman" w:hAnsi="Times New Roman" w:cs="Times New Roman"/>
          <w:kern w:val="0"/>
          <w:vertAlign w:val="subscript"/>
          <w14:ligatures w14:val="none"/>
        </w:rPr>
        <w:t>OIPC</w:t>
      </w:r>
      <w:proofErr w:type="spellEnd"/>
      <w:r w:rsidRPr="00797CEF">
        <w:rPr>
          <w:rFonts w:ascii="Times New Roman" w:eastAsia="Times New Roman" w:hAnsi="Times New Roman" w:cs="Times New Roman"/>
          <w:kern w:val="0"/>
          <w14:ligatures w14:val="none"/>
        </w:rPr>
        <w:t xml:space="preserve"> × σ</w:t>
      </w:r>
      <w:r w:rsidRPr="00797CEF">
        <w:rPr>
          <w:rFonts w:ascii="Times New Roman" w:eastAsia="Times New Roman" w:hAnsi="Times New Roman" w:cs="Times New Roman"/>
          <w:kern w:val="0"/>
          <w:vertAlign w:val="subscript"/>
          <w14:ligatures w14:val="none"/>
        </w:rPr>
        <w:t>C4</w:t>
      </w:r>
      <w:r w:rsidRPr="00797CEF">
        <w:rPr>
          <w:rFonts w:ascii="Times New Roman" w:eastAsia="Times New Roman" w:hAnsi="Times New Roman" w:cs="Times New Roman"/>
          <w:kern w:val="0"/>
          <w14:ligatures w14:val="none"/>
        </w:rPr>
        <w:t>)</w:t>
      </w:r>
    </w:p>
    <w:p w14:paraId="32F57D87" w14:textId="23A3B6E1" w:rsidR="00B64CB9" w:rsidRPr="00797CEF" w:rsidRDefault="00B64CB9" w:rsidP="005C224C">
      <w:pPr>
        <w:pStyle w:val="ListParagraph"/>
        <w:numPr>
          <w:ilvl w:val="0"/>
          <w:numId w:val="15"/>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OIPC×PFT: standardized as the product divided by </w:t>
      </w:r>
      <w:proofErr w:type="spellStart"/>
      <w:r w:rsidRPr="00797CEF">
        <w:rPr>
          <w:rFonts w:ascii="Times New Roman" w:eastAsia="Times New Roman" w:hAnsi="Times New Roman" w:cs="Times New Roman"/>
          <w:kern w:val="0"/>
          <w14:ligatures w14:val="none"/>
        </w:rPr>
        <w:t>σ</w:t>
      </w:r>
      <w:r w:rsidRPr="00797CEF">
        <w:rPr>
          <w:rFonts w:ascii="Times New Roman" w:eastAsia="Times New Roman" w:hAnsi="Times New Roman" w:cs="Times New Roman"/>
          <w:kern w:val="0"/>
          <w:vertAlign w:val="subscript"/>
          <w14:ligatures w14:val="none"/>
        </w:rPr>
        <w:t>OIPC</w:t>
      </w:r>
      <w:proofErr w:type="spellEnd"/>
      <w:r w:rsidRPr="00797CEF">
        <w:rPr>
          <w:rFonts w:ascii="Times New Roman" w:eastAsia="Times New Roman" w:hAnsi="Times New Roman" w:cs="Times New Roman"/>
          <w:kern w:val="0"/>
          <w14:ligatures w14:val="none"/>
        </w:rPr>
        <w:t xml:space="preserve"> (PFTs are proportions 0-1)</w:t>
      </w:r>
    </w:p>
    <w:p w14:paraId="0EDD81C8" w14:textId="77777777" w:rsidR="00B64CB9" w:rsidRPr="00797CEF" w:rsidRDefault="00B64CB9" w:rsidP="00B64CB9">
      <w:pPr>
        <w:rPr>
          <w:rFonts w:ascii="Times New Roman" w:eastAsia="Times New Roman" w:hAnsi="Times New Roman" w:cs="Times New Roman"/>
          <w:kern w:val="0"/>
          <w14:ligatures w14:val="none"/>
        </w:rPr>
      </w:pPr>
    </w:p>
    <w:p w14:paraId="18BB462A" w14:textId="77777777" w:rsidR="00B64CB9" w:rsidRPr="00797CEF" w:rsidRDefault="00B64CB9" w:rsidP="00B64CB9">
      <w:pPr>
        <w:rPr>
          <w:rFonts w:ascii="Times New Roman" w:eastAsia="Times New Roman" w:hAnsi="Times New Roman" w:cs="Times New Roman"/>
          <w:kern w:val="0"/>
          <w14:ligatures w14:val="none"/>
        </w:rPr>
      </w:pPr>
    </w:p>
    <w:p w14:paraId="2E358F09" w14:textId="3073919B" w:rsidR="00B64CB9" w:rsidRPr="00797CEF" w:rsidRDefault="00B64CB9" w:rsidP="00B64CB9">
      <w:pPr>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S2.3.5 Uncertainty Components</w:t>
      </w:r>
    </w:p>
    <w:p w14:paraId="57BD0C2F" w14:textId="77777777" w:rsidR="00B64CB9" w:rsidRPr="00797CEF" w:rsidRDefault="00B64CB9" w:rsidP="00B64CB9">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The total variance σ²</w:t>
      </w:r>
      <w:r w:rsidRPr="00797CEF">
        <w:rPr>
          <w:rFonts w:ascii="Times New Roman" w:eastAsia="Times New Roman" w:hAnsi="Times New Roman" w:cs="Times New Roman"/>
          <w:kern w:val="0"/>
          <w:vertAlign w:val="subscript"/>
          <w14:ligatures w14:val="none"/>
        </w:rPr>
        <w:t>total</w:t>
      </w:r>
      <w:r w:rsidRPr="00797CEF">
        <w:rPr>
          <w:rFonts w:ascii="Times New Roman" w:eastAsia="Times New Roman" w:hAnsi="Times New Roman" w:cs="Times New Roman"/>
          <w:kern w:val="0"/>
          <w14:ligatures w14:val="none"/>
        </w:rPr>
        <w:t xml:space="preserve"> incorporates three sources of uncertainty:</w:t>
      </w:r>
    </w:p>
    <w:p w14:paraId="0A893E98" w14:textId="77777777" w:rsidR="00B64CB9" w:rsidRPr="00797CEF" w:rsidRDefault="00B64CB9" w:rsidP="00B64CB9">
      <w:pPr>
        <w:rPr>
          <w:rFonts w:ascii="Times New Roman" w:eastAsia="Times New Roman" w:hAnsi="Times New Roman" w:cs="Times New Roman"/>
          <w:kern w:val="0"/>
          <w14:ligatures w14:val="none"/>
        </w:rPr>
      </w:pPr>
    </w:p>
    <w:p w14:paraId="169473FE" w14:textId="3B1476BD" w:rsidR="00B64CB9" w:rsidRPr="00797CEF" w:rsidRDefault="00000000" w:rsidP="00B64CB9">
      <w:pPr>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σ</m:t>
              </m:r>
              <m:ctrlPr>
                <w:rPr>
                  <w:rFonts w:ascii="Cambria Math" w:eastAsia="Times New Roman" w:hAnsi="Cambria Math" w:cs="Times New Roman"/>
                  <w:kern w:val="0"/>
                  <w14:ligatures w14:val="none"/>
                </w:rPr>
              </m:ctrlPr>
            </m:e>
            <m:sub>
              <m:r>
                <w:rPr>
                  <w:rFonts w:ascii="Cambria Math" w:eastAsia="Times New Roman" w:hAnsi="Cambria Math" w:cs="Times New Roman"/>
                  <w:kern w:val="0"/>
                  <w14:ligatures w14:val="none"/>
                </w:rPr>
                <m:t>total</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measurement</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OIPC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residual</m:t>
              </m:r>
            </m:sub>
            <m:sup>
              <m:r>
                <w:rPr>
                  <w:rFonts w:ascii="Cambria Math" w:eastAsia="Times New Roman" w:hAnsi="Cambria Math" w:cs="Times New Roman"/>
                  <w:kern w:val="0"/>
                  <w14:ligatures w14:val="none"/>
                </w:rPr>
                <m:t>2</m:t>
              </m:r>
            </m:sup>
          </m:sSubSup>
        </m:oMath>
      </m:oMathPara>
    </w:p>
    <w:p w14:paraId="550065F1" w14:textId="77777777" w:rsidR="00A258D9" w:rsidRPr="00797CEF" w:rsidRDefault="00A258D9" w:rsidP="00B64CB9">
      <w:pPr>
        <w:rPr>
          <w:rFonts w:ascii="Times New Roman" w:eastAsia="Times New Roman" w:hAnsi="Times New Roman" w:cs="Times New Roman"/>
          <w:kern w:val="0"/>
          <w14:ligatures w14:val="none"/>
        </w:rPr>
      </w:pPr>
    </w:p>
    <w:p w14:paraId="3E80BE72" w14:textId="7CA1B9AC" w:rsidR="00A258D9" w:rsidRPr="00797CEF" w:rsidRDefault="00A258D9" w:rsidP="00A258D9">
      <w:pPr>
        <w:outlineLvl w:val="1"/>
        <w:rPr>
          <w:rFonts w:ascii="Times New Roman" w:hAnsi="Times New Roman" w:cs="Times New Roman"/>
        </w:rPr>
      </w:pPr>
      <w:r w:rsidRPr="00797CEF">
        <w:rPr>
          <w:rFonts w:ascii="Times New Roman" w:hAnsi="Times New Roman" w:cs="Times New Roman"/>
        </w:rPr>
        <w:t>(Supplementary Equation 1</w:t>
      </w:r>
      <w:r w:rsidR="00644B64" w:rsidRPr="00797CEF">
        <w:rPr>
          <w:rFonts w:ascii="Times New Roman" w:hAnsi="Times New Roman" w:cs="Times New Roman"/>
        </w:rPr>
        <w:t>5</w:t>
      </w:r>
      <w:r w:rsidRPr="00797CEF">
        <w:rPr>
          <w:rFonts w:ascii="Times New Roman" w:hAnsi="Times New Roman" w:cs="Times New Roman"/>
        </w:rPr>
        <w:t>)</w:t>
      </w:r>
    </w:p>
    <w:p w14:paraId="205E9E04" w14:textId="77777777" w:rsidR="001169AD" w:rsidRPr="00797CEF" w:rsidRDefault="001169AD" w:rsidP="00B64CB9">
      <w:pPr>
        <w:rPr>
          <w:rFonts w:ascii="Times New Roman" w:eastAsia="Times New Roman" w:hAnsi="Times New Roman" w:cs="Times New Roman"/>
          <w:kern w:val="0"/>
          <w14:ligatures w14:val="none"/>
        </w:rPr>
      </w:pPr>
    </w:p>
    <w:p w14:paraId="583299E2" w14:textId="77777777" w:rsidR="00B64CB9" w:rsidRPr="00797CEF" w:rsidRDefault="00B64CB9" w:rsidP="00B64CB9">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where:</w:t>
      </w:r>
    </w:p>
    <w:p w14:paraId="28465F4D" w14:textId="7894B5FE" w:rsidR="00B64CB9" w:rsidRPr="00797CEF" w:rsidRDefault="00B64CB9" w:rsidP="001169AD">
      <w:pPr>
        <w:pStyle w:val="ListParagraph"/>
        <w:numPr>
          <w:ilvl w:val="0"/>
          <w:numId w:val="15"/>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σ²</w:t>
      </w:r>
      <w:r w:rsidRPr="00797CEF">
        <w:rPr>
          <w:rFonts w:ascii="Times New Roman" w:eastAsia="Times New Roman" w:hAnsi="Times New Roman" w:cs="Times New Roman"/>
          <w:kern w:val="0"/>
          <w:vertAlign w:val="subscript"/>
          <w14:ligatures w14:val="none"/>
        </w:rPr>
        <w:t>measurement</w:t>
      </w:r>
      <w:r w:rsidRPr="00797CEF">
        <w:rPr>
          <w:rFonts w:ascii="Times New Roman" w:eastAsia="Times New Roman" w:hAnsi="Times New Roman" w:cs="Times New Roman"/>
          <w:kern w:val="0"/>
          <w14:ligatures w14:val="none"/>
        </w:rPr>
        <w:t>: Site-specific analytical uncertainty (1-3‰, provided with each measurement)</w:t>
      </w:r>
    </w:p>
    <w:p w14:paraId="2EC2CB8A" w14:textId="69A08B23" w:rsidR="00B64CB9" w:rsidRPr="00797CEF" w:rsidRDefault="00B64CB9" w:rsidP="001169AD">
      <w:pPr>
        <w:pStyle w:val="ListParagraph"/>
        <w:numPr>
          <w:ilvl w:val="0"/>
          <w:numId w:val="15"/>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σ²</w:t>
      </w:r>
      <w:r w:rsidRPr="00797CEF">
        <w:rPr>
          <w:rFonts w:ascii="Times New Roman" w:eastAsia="Times New Roman" w:hAnsi="Times New Roman" w:cs="Times New Roman"/>
          <w:kern w:val="0"/>
          <w:vertAlign w:val="subscript"/>
          <w14:ligatures w14:val="none"/>
        </w:rPr>
        <w:t>OIPC</w:t>
      </w:r>
      <w:r w:rsidRPr="00797CEF">
        <w:rPr>
          <w:rFonts w:ascii="Times New Roman" w:eastAsia="Times New Roman" w:hAnsi="Times New Roman" w:cs="Times New Roman"/>
          <w:kern w:val="0"/>
          <w14:ligatures w14:val="none"/>
        </w:rPr>
        <w:t>: Spatial uncertainty in OIPC predictions (5-25‰, location-dependent)</w:t>
      </w:r>
    </w:p>
    <w:p w14:paraId="02073A50" w14:textId="7B2A1580" w:rsidR="00B64CB9" w:rsidRPr="00797CEF" w:rsidRDefault="00B64CB9" w:rsidP="001169AD">
      <w:pPr>
        <w:pStyle w:val="ListParagraph"/>
        <w:numPr>
          <w:ilvl w:val="0"/>
          <w:numId w:val="15"/>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σ²</w:t>
      </w:r>
      <w:r w:rsidRPr="00797CEF">
        <w:rPr>
          <w:rFonts w:ascii="Times New Roman" w:eastAsia="Times New Roman" w:hAnsi="Times New Roman" w:cs="Times New Roman"/>
          <w:kern w:val="0"/>
          <w:vertAlign w:val="subscript"/>
          <w14:ligatures w14:val="none"/>
        </w:rPr>
        <w:t>residual</w:t>
      </w:r>
      <w:r w:rsidRPr="00797CEF">
        <w:rPr>
          <w:rFonts w:ascii="Times New Roman" w:eastAsia="Times New Roman" w:hAnsi="Times New Roman" w:cs="Times New Roman"/>
          <w:kern w:val="0"/>
          <w14:ligatures w14:val="none"/>
        </w:rPr>
        <w:t>: Residual variation capturing micro-scale spatial effects and unexplained variance</w:t>
      </w:r>
    </w:p>
    <w:p w14:paraId="6A54C5FC" w14:textId="77777777" w:rsidR="00B64CB9" w:rsidRPr="00797CEF" w:rsidRDefault="00B64CB9" w:rsidP="00B64CB9">
      <w:pPr>
        <w:rPr>
          <w:rFonts w:ascii="Times New Roman" w:eastAsia="Times New Roman" w:hAnsi="Times New Roman" w:cs="Times New Roman"/>
          <w:kern w:val="0"/>
          <w14:ligatures w14:val="none"/>
        </w:rPr>
      </w:pPr>
    </w:p>
    <w:p w14:paraId="5D61A191" w14:textId="2C00A981" w:rsidR="00567D3A" w:rsidRPr="00797CEF" w:rsidRDefault="00B64CB9" w:rsidP="00567D3A">
      <w:pPr>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S2.3.6 Prior Specifications</w:t>
      </w:r>
    </w:p>
    <w:p w14:paraId="058021EE" w14:textId="77777777" w:rsidR="00567D3A" w:rsidRPr="00797CEF" w:rsidRDefault="00567D3A" w:rsidP="00567D3A">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We employed weakly informative priors to regularize the model while allowing the data to dominate posterior inference. Prior distributions for all model parameters are detailed in Table S1. The priors were selected based on the following principles:</w:t>
      </w:r>
    </w:p>
    <w:p w14:paraId="1FA24A4E" w14:textId="77777777" w:rsidR="00567D3A" w:rsidRPr="00797CEF" w:rsidRDefault="00567D3A" w:rsidP="00567D3A">
      <w:pPr>
        <w:rPr>
          <w:rFonts w:ascii="Times New Roman" w:eastAsia="Times New Roman" w:hAnsi="Times New Roman" w:cs="Times New Roman"/>
          <w:kern w:val="0"/>
          <w14:ligatures w14:val="none"/>
        </w:rPr>
      </w:pPr>
    </w:p>
    <w:p w14:paraId="30095792" w14:textId="3C269F72" w:rsidR="00567D3A" w:rsidRPr="00797CEF" w:rsidRDefault="00567D3A" w:rsidP="00E7573B">
      <w:pPr>
        <w:pStyle w:val="ListParagraph"/>
        <w:numPr>
          <w:ilvl w:val="0"/>
          <w:numId w:val="18"/>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Fixed effects: Centered at reasonable values with sufficient width to accommodate uncertainty</w:t>
      </w:r>
    </w:p>
    <w:p w14:paraId="71714F95" w14:textId="03AFFEA5" w:rsidR="00567D3A" w:rsidRPr="00797CEF" w:rsidRDefault="00567D3A" w:rsidP="00E7573B">
      <w:pPr>
        <w:pStyle w:val="ListParagraph"/>
        <w:numPr>
          <w:ilvl w:val="0"/>
          <w:numId w:val="18"/>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Spatial components: Penalized complexity (PC) priors </w:t>
      </w:r>
      <w:r w:rsidR="00014AD5" w:rsidRPr="00797CEF">
        <w:rPr>
          <w:rFonts w:ascii="Times New Roman" w:eastAsia="Times New Roman" w:hAnsi="Times New Roman" w:cs="Times New Roman"/>
          <w:kern w:val="0"/>
          <w14:ligatures w14:val="none"/>
        </w:rPr>
        <w:fldChar w:fldCharType="begin" w:fldLock="1"/>
      </w:r>
      <w:r w:rsidR="00014AD5" w:rsidRPr="00797CEF">
        <w:rPr>
          <w:rFonts w:ascii="Times New Roman" w:eastAsia="Times New Roman" w:hAnsi="Times New Roman" w:cs="Times New Roman"/>
          <w:kern w:val="0"/>
          <w14:ligatures w14:val="none"/>
        </w:rPr>
        <w:instrText>ADDIN paperpile_citation &lt;clusterId&gt;W372J352F743D434&lt;/clusterId&gt;&lt;metadata&gt;&lt;citation&gt;&lt;id&gt;b2212a3f-dc13-495c-9447-1b84d9ce1256&lt;/id&gt;&lt;/citation&gt;&lt;/metadata&gt;&lt;data&gt;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&lt;/data&gt; \* MERGEFORMAT</w:instrText>
      </w:r>
      <w:r w:rsidR="00014AD5" w:rsidRPr="00797CEF">
        <w:rPr>
          <w:rFonts w:ascii="Times New Roman" w:eastAsia="Times New Roman" w:hAnsi="Times New Roman" w:cs="Times New Roman"/>
          <w:kern w:val="0"/>
          <w14:ligatures w14:val="none"/>
        </w:rPr>
        <w:fldChar w:fldCharType="separate"/>
      </w:r>
      <w:r w:rsidR="00014AD5" w:rsidRPr="00797CEF">
        <w:rPr>
          <w:rFonts w:ascii="Times New Roman" w:eastAsia="Times New Roman" w:hAnsi="Times New Roman" w:cs="Times New Roman"/>
          <w:noProof/>
          <w:kern w:val="0"/>
          <w14:ligatures w14:val="none"/>
        </w:rPr>
        <w:t>(Simpson et al., 2017)</w:t>
      </w:r>
      <w:r w:rsidR="00014AD5" w:rsidRPr="00797CEF">
        <w:rPr>
          <w:rFonts w:ascii="Times New Roman" w:eastAsia="Times New Roman" w:hAnsi="Times New Roman" w:cs="Times New Roman"/>
          <w:kern w:val="0"/>
          <w14:ligatures w14:val="none"/>
        </w:rPr>
        <w:fldChar w:fldCharType="end"/>
      </w:r>
      <w:r w:rsidR="00014AD5" w:rsidRPr="00797CEF">
        <w:rPr>
          <w:rFonts w:ascii="Times New Roman" w:eastAsia="Times New Roman" w:hAnsi="Times New Roman" w:cs="Times New Roman"/>
          <w:kern w:val="0"/>
          <w14:ligatures w14:val="none"/>
        </w:rPr>
        <w:t xml:space="preserve"> </w:t>
      </w:r>
      <w:r w:rsidRPr="00797CEF">
        <w:rPr>
          <w:rFonts w:ascii="Times New Roman" w:eastAsia="Times New Roman" w:hAnsi="Times New Roman" w:cs="Times New Roman"/>
          <w:kern w:val="0"/>
          <w14:ligatures w14:val="none"/>
        </w:rPr>
        <w:t>to control model complexity and prevent overfitting</w:t>
      </w:r>
    </w:p>
    <w:p w14:paraId="2306F547" w14:textId="61C07DC6" w:rsidR="00567D3A" w:rsidRPr="00797CEF" w:rsidRDefault="00567D3A" w:rsidP="00E7573B">
      <w:pPr>
        <w:pStyle w:val="ListParagraph"/>
        <w:numPr>
          <w:ilvl w:val="0"/>
          <w:numId w:val="18"/>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lastRenderedPageBreak/>
        <w:t xml:space="preserve">Variance components: </w:t>
      </w:r>
      <w:r w:rsidR="00C64FEB" w:rsidRPr="00797CEF">
        <w:rPr>
          <w:rFonts w:ascii="Times New Roman" w:hAnsi="Times New Roman" w:cs="Times New Roman"/>
        </w:rPr>
        <w:t>Weakly informative normal priors to ensure reasonable scale while maintaining flexibility</w:t>
      </w:r>
    </w:p>
    <w:p w14:paraId="5CFC58B8" w14:textId="2DA2C320" w:rsidR="00567D3A" w:rsidRPr="00797CEF" w:rsidRDefault="00567D3A" w:rsidP="00E7573B">
      <w:pPr>
        <w:pStyle w:val="ListParagraph"/>
        <w:numPr>
          <w:ilvl w:val="0"/>
          <w:numId w:val="18"/>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Integration scale: </w:t>
      </w:r>
      <w:r w:rsidR="00C64FEB" w:rsidRPr="00797CEF">
        <w:rPr>
          <w:rFonts w:ascii="Times New Roman" w:hAnsi="Times New Roman" w:cs="Times New Roman"/>
        </w:rPr>
        <w:t>Lognormal distribution centered on physically plausible spatial scales for sediment integration</w:t>
      </w:r>
    </w:p>
    <w:p w14:paraId="57E45FF6" w14:textId="77777777" w:rsidR="00567D3A" w:rsidRPr="00797CEF" w:rsidRDefault="00567D3A" w:rsidP="00567D3A">
      <w:pPr>
        <w:rPr>
          <w:rFonts w:ascii="Times New Roman" w:eastAsia="Times New Roman" w:hAnsi="Times New Roman" w:cs="Times New Roman"/>
          <w:kern w:val="0"/>
          <w14:ligatures w14:val="none"/>
        </w:rPr>
      </w:pPr>
    </w:p>
    <w:p w14:paraId="0D9E4B34" w14:textId="6F424764" w:rsidR="00B64CB9" w:rsidRPr="00797CEF" w:rsidRDefault="00567D3A" w:rsidP="00567D3A">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For spatial models, we implemented adaptive regularization where the prior variance for knot effects decreases with local data density, preventing unrealistic parameter values in data-sparse regions (see Section S2.4.5).</w:t>
      </w:r>
    </w:p>
    <w:p w14:paraId="1F4F74FE" w14:textId="77777777" w:rsidR="00B64CB9" w:rsidRPr="00797CEF" w:rsidRDefault="00B64CB9" w:rsidP="00B64CB9">
      <w:pPr>
        <w:rPr>
          <w:rFonts w:ascii="Times New Roman" w:eastAsia="Times New Roman" w:hAnsi="Times New Roman" w:cs="Times New Roman"/>
          <w:kern w:val="0"/>
          <w14:ligatures w14:val="none"/>
        </w:rPr>
      </w:pPr>
    </w:p>
    <w:p w14:paraId="4647EF2B" w14:textId="77777777" w:rsidR="00B64CB9" w:rsidRPr="00797CEF" w:rsidRDefault="00B64CB9" w:rsidP="00B64CB9">
      <w:pPr>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S2.3.7 Model Variants</w:t>
      </w:r>
    </w:p>
    <w:p w14:paraId="50AF159E" w14:textId="77777777" w:rsidR="00B64CB9" w:rsidRPr="00797CEF" w:rsidRDefault="00B64CB9" w:rsidP="00B64CB9">
      <w:pPr>
        <w:rPr>
          <w:rFonts w:ascii="Times New Roman" w:eastAsia="Times New Roman" w:hAnsi="Times New Roman" w:cs="Times New Roman"/>
          <w:kern w:val="0"/>
          <w14:ligatures w14:val="none"/>
        </w:rPr>
      </w:pPr>
    </w:p>
    <w:p w14:paraId="67DD35CC" w14:textId="77777777" w:rsidR="00B64CB9" w:rsidRPr="00797CEF" w:rsidRDefault="00B64CB9" w:rsidP="00B64CB9">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We tested 14 model configurations to evaluate the importance of different components:</w:t>
      </w:r>
    </w:p>
    <w:p w14:paraId="2C65C66D" w14:textId="370B2F59" w:rsidR="00B64CB9" w:rsidRPr="00797CEF" w:rsidRDefault="00B64CB9" w:rsidP="00AC7CEC">
      <w:pPr>
        <w:pStyle w:val="ListParagraph"/>
        <w:numPr>
          <w:ilvl w:val="0"/>
          <w:numId w:val="19"/>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baseline: </w:t>
      </w:r>
      <w:r w:rsidR="00416F7F" w:rsidRPr="00797CEF">
        <w:rPr>
          <w:rFonts w:ascii="Times New Roman" w:hAnsi="Times New Roman" w:cs="Times New Roman"/>
        </w:rPr>
        <w:t>δ</w:t>
      </w:r>
      <w:r w:rsidR="00416F7F" w:rsidRPr="00797CEF">
        <w:rPr>
          <w:rFonts w:ascii="Times New Roman" w:hAnsi="Times New Roman" w:cs="Times New Roman"/>
          <w:vertAlign w:val="superscript"/>
        </w:rPr>
        <w:t>2</w:t>
      </w:r>
      <w:r w:rsidR="00416F7F" w:rsidRPr="00797CEF">
        <w:rPr>
          <w:rFonts w:ascii="Times New Roman" w:hAnsi="Times New Roman" w:cs="Times New Roman"/>
        </w:rPr>
        <w:t>H</w:t>
      </w:r>
      <w:r w:rsidRPr="00797CEF">
        <w:rPr>
          <w:rFonts w:ascii="Times New Roman" w:eastAsia="Times New Roman" w:hAnsi="Times New Roman" w:cs="Times New Roman"/>
          <w:kern w:val="0"/>
          <w:vertAlign w:val="subscript"/>
          <w14:ligatures w14:val="none"/>
        </w:rPr>
        <w:t>precip</w:t>
      </w:r>
      <w:r w:rsidRPr="00797CEF">
        <w:rPr>
          <w:rFonts w:ascii="Times New Roman" w:eastAsia="Times New Roman" w:hAnsi="Times New Roman" w:cs="Times New Roman"/>
          <w:kern w:val="0"/>
          <w14:ligatures w14:val="none"/>
        </w:rPr>
        <w:t xml:space="preserve"> only</w:t>
      </w:r>
    </w:p>
    <w:p w14:paraId="2B0F89CC" w14:textId="33A9233A" w:rsidR="00AC7CEC" w:rsidRPr="00797CEF" w:rsidRDefault="00B64CB9" w:rsidP="00B64CB9">
      <w:pPr>
        <w:pStyle w:val="ListParagraph"/>
        <w:numPr>
          <w:ilvl w:val="0"/>
          <w:numId w:val="19"/>
        </w:numPr>
        <w:rPr>
          <w:rFonts w:ascii="Times New Roman" w:eastAsia="Times New Roman" w:hAnsi="Times New Roman" w:cs="Times New Roman"/>
          <w:kern w:val="0"/>
          <w14:ligatures w14:val="none"/>
        </w:rPr>
      </w:pPr>
      <w:proofErr w:type="spellStart"/>
      <w:r w:rsidRPr="00797CEF">
        <w:rPr>
          <w:rFonts w:ascii="Times New Roman" w:eastAsia="Times New Roman" w:hAnsi="Times New Roman" w:cs="Times New Roman"/>
          <w:kern w:val="0"/>
          <w14:ligatures w14:val="none"/>
        </w:rPr>
        <w:t>baseline_sp</w:t>
      </w:r>
      <w:proofErr w:type="spellEnd"/>
      <w:r w:rsidRPr="00797CEF">
        <w:rPr>
          <w:rFonts w:ascii="Times New Roman" w:eastAsia="Times New Roman" w:hAnsi="Times New Roman" w:cs="Times New Roman"/>
          <w:kern w:val="0"/>
          <w14:ligatures w14:val="none"/>
        </w:rPr>
        <w:t xml:space="preserve">: </w:t>
      </w:r>
      <w:r w:rsidR="00416F7F" w:rsidRPr="00797CEF">
        <w:rPr>
          <w:rFonts w:ascii="Times New Roman" w:hAnsi="Times New Roman" w:cs="Times New Roman"/>
        </w:rPr>
        <w:t>δ</w:t>
      </w:r>
      <w:r w:rsidR="00416F7F" w:rsidRPr="00797CEF">
        <w:rPr>
          <w:rFonts w:ascii="Times New Roman" w:hAnsi="Times New Roman" w:cs="Times New Roman"/>
          <w:vertAlign w:val="superscript"/>
        </w:rPr>
        <w:t>2</w:t>
      </w:r>
      <w:r w:rsidR="00416F7F" w:rsidRPr="00797CEF">
        <w:rPr>
          <w:rFonts w:ascii="Times New Roman" w:hAnsi="Times New Roman" w:cs="Times New Roman"/>
        </w:rPr>
        <w:t>H</w:t>
      </w:r>
      <w:r w:rsidR="00416F7F" w:rsidRPr="00797CEF">
        <w:rPr>
          <w:rFonts w:ascii="Times New Roman" w:eastAsia="Times New Roman" w:hAnsi="Times New Roman" w:cs="Times New Roman"/>
          <w:kern w:val="0"/>
          <w:vertAlign w:val="subscript"/>
          <w14:ligatures w14:val="none"/>
        </w:rPr>
        <w:t>precip</w:t>
      </w:r>
      <w:r w:rsidR="00416F7F" w:rsidRPr="00797CEF">
        <w:rPr>
          <w:rFonts w:ascii="Times New Roman" w:eastAsia="Times New Roman" w:hAnsi="Times New Roman" w:cs="Times New Roman"/>
          <w:kern w:val="0"/>
          <w14:ligatures w14:val="none"/>
        </w:rPr>
        <w:t xml:space="preserve"> </w:t>
      </w:r>
      <w:r w:rsidRPr="00797CEF">
        <w:rPr>
          <w:rFonts w:ascii="Times New Roman" w:eastAsia="Times New Roman" w:hAnsi="Times New Roman" w:cs="Times New Roman"/>
          <w:kern w:val="0"/>
          <w14:ligatures w14:val="none"/>
        </w:rPr>
        <w:t>with spatial effects</w:t>
      </w:r>
    </w:p>
    <w:p w14:paraId="762DF99E" w14:textId="390073AE" w:rsidR="00AC7CEC" w:rsidRPr="00797CEF" w:rsidRDefault="00B64CB9" w:rsidP="00B64CB9">
      <w:pPr>
        <w:pStyle w:val="ListParagraph"/>
        <w:numPr>
          <w:ilvl w:val="0"/>
          <w:numId w:val="19"/>
        </w:numPr>
        <w:rPr>
          <w:rFonts w:ascii="Times New Roman" w:eastAsia="Times New Roman" w:hAnsi="Times New Roman" w:cs="Times New Roman"/>
          <w:kern w:val="0"/>
          <w14:ligatures w14:val="none"/>
        </w:rPr>
      </w:pPr>
      <w:proofErr w:type="spellStart"/>
      <w:r w:rsidRPr="00797CEF">
        <w:rPr>
          <w:rFonts w:ascii="Times New Roman" w:eastAsia="Times New Roman" w:hAnsi="Times New Roman" w:cs="Times New Roman"/>
          <w:kern w:val="0"/>
          <w14:ligatures w14:val="none"/>
        </w:rPr>
        <w:t>baseline_env</w:t>
      </w:r>
      <w:proofErr w:type="spellEnd"/>
      <w:r w:rsidRPr="00797CEF">
        <w:rPr>
          <w:rFonts w:ascii="Times New Roman" w:eastAsia="Times New Roman" w:hAnsi="Times New Roman" w:cs="Times New Roman"/>
          <w:kern w:val="0"/>
          <w14:ligatures w14:val="none"/>
        </w:rPr>
        <w:t xml:space="preserve">: </w:t>
      </w:r>
      <w:r w:rsidR="00416F7F" w:rsidRPr="00797CEF">
        <w:rPr>
          <w:rFonts w:ascii="Times New Roman" w:hAnsi="Times New Roman" w:cs="Times New Roman"/>
        </w:rPr>
        <w:t>δ</w:t>
      </w:r>
      <w:r w:rsidR="00416F7F" w:rsidRPr="00797CEF">
        <w:rPr>
          <w:rFonts w:ascii="Times New Roman" w:hAnsi="Times New Roman" w:cs="Times New Roman"/>
          <w:vertAlign w:val="superscript"/>
        </w:rPr>
        <w:t>2</w:t>
      </w:r>
      <w:r w:rsidR="00416F7F" w:rsidRPr="00797CEF">
        <w:rPr>
          <w:rFonts w:ascii="Times New Roman" w:hAnsi="Times New Roman" w:cs="Times New Roman"/>
        </w:rPr>
        <w:t>H</w:t>
      </w:r>
      <w:r w:rsidR="00416F7F" w:rsidRPr="00797CEF">
        <w:rPr>
          <w:rFonts w:ascii="Times New Roman" w:eastAsia="Times New Roman" w:hAnsi="Times New Roman" w:cs="Times New Roman"/>
          <w:kern w:val="0"/>
          <w:vertAlign w:val="subscript"/>
          <w14:ligatures w14:val="none"/>
        </w:rPr>
        <w:t>precip</w:t>
      </w:r>
      <w:r w:rsidR="00416F7F" w:rsidRPr="00797CEF">
        <w:rPr>
          <w:rFonts w:ascii="Times New Roman" w:eastAsia="Times New Roman" w:hAnsi="Times New Roman" w:cs="Times New Roman"/>
          <w:kern w:val="0"/>
          <w14:ligatures w14:val="none"/>
        </w:rPr>
        <w:t xml:space="preserve"> </w:t>
      </w:r>
      <w:r w:rsidRPr="00797CEF">
        <w:rPr>
          <w:rFonts w:ascii="Times New Roman" w:eastAsia="Times New Roman" w:hAnsi="Times New Roman" w:cs="Times New Roman"/>
          <w:kern w:val="0"/>
          <w14:ligatures w14:val="none"/>
        </w:rPr>
        <w:t>+ elevation</w:t>
      </w:r>
    </w:p>
    <w:p w14:paraId="2ADD9150" w14:textId="4FA217D9" w:rsidR="00AC7CEC" w:rsidRPr="00797CEF" w:rsidRDefault="00B64CB9" w:rsidP="00B64CB9">
      <w:pPr>
        <w:pStyle w:val="ListParagraph"/>
        <w:numPr>
          <w:ilvl w:val="0"/>
          <w:numId w:val="19"/>
        </w:numPr>
        <w:rPr>
          <w:rFonts w:ascii="Times New Roman" w:eastAsia="Times New Roman" w:hAnsi="Times New Roman" w:cs="Times New Roman"/>
          <w:kern w:val="0"/>
          <w14:ligatures w14:val="none"/>
        </w:rPr>
      </w:pPr>
      <w:proofErr w:type="spellStart"/>
      <w:r w:rsidRPr="00797CEF">
        <w:rPr>
          <w:rFonts w:ascii="Times New Roman" w:eastAsia="Times New Roman" w:hAnsi="Times New Roman" w:cs="Times New Roman"/>
          <w:kern w:val="0"/>
          <w14:ligatures w14:val="none"/>
        </w:rPr>
        <w:t>baseline_env_sp</w:t>
      </w:r>
      <w:proofErr w:type="spellEnd"/>
      <w:r w:rsidRPr="00797CEF">
        <w:rPr>
          <w:rFonts w:ascii="Times New Roman" w:eastAsia="Times New Roman" w:hAnsi="Times New Roman" w:cs="Times New Roman"/>
          <w:kern w:val="0"/>
          <w14:ligatures w14:val="none"/>
        </w:rPr>
        <w:t xml:space="preserve">: </w:t>
      </w:r>
      <w:r w:rsidR="00416F7F" w:rsidRPr="00797CEF">
        <w:rPr>
          <w:rFonts w:ascii="Times New Roman" w:hAnsi="Times New Roman" w:cs="Times New Roman"/>
        </w:rPr>
        <w:t>δ</w:t>
      </w:r>
      <w:r w:rsidR="00416F7F" w:rsidRPr="00797CEF">
        <w:rPr>
          <w:rFonts w:ascii="Times New Roman" w:hAnsi="Times New Roman" w:cs="Times New Roman"/>
          <w:vertAlign w:val="superscript"/>
        </w:rPr>
        <w:t>2</w:t>
      </w:r>
      <w:r w:rsidR="00416F7F" w:rsidRPr="00797CEF">
        <w:rPr>
          <w:rFonts w:ascii="Times New Roman" w:hAnsi="Times New Roman" w:cs="Times New Roman"/>
        </w:rPr>
        <w:t>H</w:t>
      </w:r>
      <w:r w:rsidR="00416F7F" w:rsidRPr="00797CEF">
        <w:rPr>
          <w:rFonts w:ascii="Times New Roman" w:eastAsia="Times New Roman" w:hAnsi="Times New Roman" w:cs="Times New Roman"/>
          <w:kern w:val="0"/>
          <w:vertAlign w:val="subscript"/>
          <w14:ligatures w14:val="none"/>
        </w:rPr>
        <w:t>precip</w:t>
      </w:r>
      <w:r w:rsidR="00416F7F" w:rsidRPr="00797CEF">
        <w:rPr>
          <w:rFonts w:ascii="Times New Roman" w:eastAsia="Times New Roman" w:hAnsi="Times New Roman" w:cs="Times New Roman"/>
          <w:kern w:val="0"/>
          <w14:ligatures w14:val="none"/>
        </w:rPr>
        <w:t xml:space="preserve"> </w:t>
      </w:r>
      <w:r w:rsidRPr="00797CEF">
        <w:rPr>
          <w:rFonts w:ascii="Times New Roman" w:eastAsia="Times New Roman" w:hAnsi="Times New Roman" w:cs="Times New Roman"/>
          <w:kern w:val="0"/>
          <w14:ligatures w14:val="none"/>
        </w:rPr>
        <w:t>+ elevation + spatial</w:t>
      </w:r>
    </w:p>
    <w:p w14:paraId="0E1777BE" w14:textId="4E9116B5" w:rsidR="00AC7CEC" w:rsidRPr="00797CEF" w:rsidRDefault="00B64CB9" w:rsidP="00B64CB9">
      <w:pPr>
        <w:pStyle w:val="ListParagraph"/>
        <w:numPr>
          <w:ilvl w:val="0"/>
          <w:numId w:val="19"/>
        </w:numPr>
        <w:rPr>
          <w:rFonts w:ascii="Times New Roman" w:eastAsia="Times New Roman" w:hAnsi="Times New Roman" w:cs="Times New Roman"/>
          <w:kern w:val="0"/>
          <w14:ligatures w14:val="none"/>
        </w:rPr>
      </w:pPr>
      <w:proofErr w:type="spellStart"/>
      <w:r w:rsidRPr="00797CEF">
        <w:rPr>
          <w:rFonts w:ascii="Times New Roman" w:eastAsia="Times New Roman" w:hAnsi="Times New Roman" w:cs="Times New Roman"/>
          <w:kern w:val="0"/>
          <w14:ligatures w14:val="none"/>
        </w:rPr>
        <w:t>baseline_veg</w:t>
      </w:r>
      <w:proofErr w:type="spellEnd"/>
      <w:r w:rsidRPr="00797CEF">
        <w:rPr>
          <w:rFonts w:ascii="Times New Roman" w:eastAsia="Times New Roman" w:hAnsi="Times New Roman" w:cs="Times New Roman"/>
          <w:kern w:val="0"/>
          <w14:ligatures w14:val="none"/>
        </w:rPr>
        <w:t xml:space="preserve">: </w:t>
      </w:r>
      <w:r w:rsidR="00416F7F" w:rsidRPr="00797CEF">
        <w:rPr>
          <w:rFonts w:ascii="Times New Roman" w:hAnsi="Times New Roman" w:cs="Times New Roman"/>
        </w:rPr>
        <w:t>δ</w:t>
      </w:r>
      <w:r w:rsidR="00416F7F" w:rsidRPr="00797CEF">
        <w:rPr>
          <w:rFonts w:ascii="Times New Roman" w:hAnsi="Times New Roman" w:cs="Times New Roman"/>
          <w:vertAlign w:val="superscript"/>
        </w:rPr>
        <w:t>2</w:t>
      </w:r>
      <w:r w:rsidR="00416F7F" w:rsidRPr="00797CEF">
        <w:rPr>
          <w:rFonts w:ascii="Times New Roman" w:hAnsi="Times New Roman" w:cs="Times New Roman"/>
        </w:rPr>
        <w:t>H</w:t>
      </w:r>
      <w:r w:rsidR="00416F7F" w:rsidRPr="00797CEF">
        <w:rPr>
          <w:rFonts w:ascii="Times New Roman" w:eastAsia="Times New Roman" w:hAnsi="Times New Roman" w:cs="Times New Roman"/>
          <w:kern w:val="0"/>
          <w:vertAlign w:val="subscript"/>
          <w14:ligatures w14:val="none"/>
        </w:rPr>
        <w:t>precip</w:t>
      </w:r>
      <w:r w:rsidR="00416F7F" w:rsidRPr="00797CEF">
        <w:rPr>
          <w:rFonts w:ascii="Times New Roman" w:eastAsia="Times New Roman" w:hAnsi="Times New Roman" w:cs="Times New Roman"/>
          <w:kern w:val="0"/>
          <w14:ligatures w14:val="none"/>
        </w:rPr>
        <w:t xml:space="preserve"> </w:t>
      </w:r>
      <w:r w:rsidRPr="00797CEF">
        <w:rPr>
          <w:rFonts w:ascii="Times New Roman" w:eastAsia="Times New Roman" w:hAnsi="Times New Roman" w:cs="Times New Roman"/>
          <w:kern w:val="0"/>
          <w14:ligatures w14:val="none"/>
        </w:rPr>
        <w:t>+ all vegetation</w:t>
      </w:r>
    </w:p>
    <w:p w14:paraId="07761DE2" w14:textId="0D3D2314" w:rsidR="00AC7CEC" w:rsidRPr="00797CEF" w:rsidRDefault="00B64CB9" w:rsidP="00B64CB9">
      <w:pPr>
        <w:pStyle w:val="ListParagraph"/>
        <w:numPr>
          <w:ilvl w:val="0"/>
          <w:numId w:val="19"/>
        </w:numPr>
        <w:rPr>
          <w:rFonts w:ascii="Times New Roman" w:eastAsia="Times New Roman" w:hAnsi="Times New Roman" w:cs="Times New Roman"/>
          <w:kern w:val="0"/>
          <w14:ligatures w14:val="none"/>
        </w:rPr>
      </w:pPr>
      <w:proofErr w:type="spellStart"/>
      <w:r w:rsidRPr="00797CEF">
        <w:rPr>
          <w:rFonts w:ascii="Times New Roman" w:eastAsia="Times New Roman" w:hAnsi="Times New Roman" w:cs="Times New Roman"/>
          <w:kern w:val="0"/>
          <w14:ligatures w14:val="none"/>
        </w:rPr>
        <w:t>baseline_veg_sp</w:t>
      </w:r>
      <w:proofErr w:type="spellEnd"/>
      <w:r w:rsidRPr="00797CEF">
        <w:rPr>
          <w:rFonts w:ascii="Times New Roman" w:eastAsia="Times New Roman" w:hAnsi="Times New Roman" w:cs="Times New Roman"/>
          <w:kern w:val="0"/>
          <w14:ligatures w14:val="none"/>
        </w:rPr>
        <w:t xml:space="preserve">: </w:t>
      </w:r>
      <w:r w:rsidR="00416F7F" w:rsidRPr="00797CEF">
        <w:rPr>
          <w:rFonts w:ascii="Times New Roman" w:hAnsi="Times New Roman" w:cs="Times New Roman"/>
        </w:rPr>
        <w:t>δ</w:t>
      </w:r>
      <w:r w:rsidR="00416F7F" w:rsidRPr="00797CEF">
        <w:rPr>
          <w:rFonts w:ascii="Times New Roman" w:hAnsi="Times New Roman" w:cs="Times New Roman"/>
          <w:vertAlign w:val="superscript"/>
        </w:rPr>
        <w:t>2</w:t>
      </w:r>
      <w:r w:rsidR="00416F7F" w:rsidRPr="00797CEF">
        <w:rPr>
          <w:rFonts w:ascii="Times New Roman" w:hAnsi="Times New Roman" w:cs="Times New Roman"/>
        </w:rPr>
        <w:t>H</w:t>
      </w:r>
      <w:r w:rsidR="00416F7F" w:rsidRPr="00797CEF">
        <w:rPr>
          <w:rFonts w:ascii="Times New Roman" w:eastAsia="Times New Roman" w:hAnsi="Times New Roman" w:cs="Times New Roman"/>
          <w:kern w:val="0"/>
          <w:vertAlign w:val="subscript"/>
          <w14:ligatures w14:val="none"/>
        </w:rPr>
        <w:t>precip</w:t>
      </w:r>
      <w:r w:rsidR="00416F7F" w:rsidRPr="00797CEF">
        <w:rPr>
          <w:rFonts w:ascii="Times New Roman" w:eastAsia="Times New Roman" w:hAnsi="Times New Roman" w:cs="Times New Roman"/>
          <w:kern w:val="0"/>
          <w14:ligatures w14:val="none"/>
        </w:rPr>
        <w:t xml:space="preserve"> </w:t>
      </w:r>
      <w:r w:rsidRPr="00797CEF">
        <w:rPr>
          <w:rFonts w:ascii="Times New Roman" w:eastAsia="Times New Roman" w:hAnsi="Times New Roman" w:cs="Times New Roman"/>
          <w:kern w:val="0"/>
          <w14:ligatures w14:val="none"/>
        </w:rPr>
        <w:t>+ all vegetation + spatial</w:t>
      </w:r>
    </w:p>
    <w:p w14:paraId="399C7EF6" w14:textId="77777777" w:rsidR="00AC7CEC" w:rsidRPr="00797CEF" w:rsidRDefault="00B64CB9" w:rsidP="00B64CB9">
      <w:pPr>
        <w:pStyle w:val="ListParagraph"/>
        <w:numPr>
          <w:ilvl w:val="0"/>
          <w:numId w:val="19"/>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full: All predictors</w:t>
      </w:r>
    </w:p>
    <w:p w14:paraId="7FA28236" w14:textId="77777777" w:rsidR="00AC7CEC" w:rsidRPr="00797CEF" w:rsidRDefault="00B64CB9" w:rsidP="00B64CB9">
      <w:pPr>
        <w:pStyle w:val="ListParagraph"/>
        <w:numPr>
          <w:ilvl w:val="0"/>
          <w:numId w:val="19"/>
        </w:numPr>
        <w:rPr>
          <w:rFonts w:ascii="Times New Roman" w:eastAsia="Times New Roman" w:hAnsi="Times New Roman" w:cs="Times New Roman"/>
          <w:kern w:val="0"/>
          <w14:ligatures w14:val="none"/>
        </w:rPr>
      </w:pPr>
      <w:proofErr w:type="spellStart"/>
      <w:r w:rsidRPr="00797CEF">
        <w:rPr>
          <w:rFonts w:ascii="Times New Roman" w:eastAsia="Times New Roman" w:hAnsi="Times New Roman" w:cs="Times New Roman"/>
          <w:kern w:val="0"/>
          <w14:ligatures w14:val="none"/>
        </w:rPr>
        <w:t>full_sp</w:t>
      </w:r>
      <w:proofErr w:type="spellEnd"/>
      <w:r w:rsidRPr="00797CEF">
        <w:rPr>
          <w:rFonts w:ascii="Times New Roman" w:eastAsia="Times New Roman" w:hAnsi="Times New Roman" w:cs="Times New Roman"/>
          <w:kern w:val="0"/>
          <w14:ligatures w14:val="none"/>
        </w:rPr>
        <w:t>: All predictors + spatial</w:t>
      </w:r>
    </w:p>
    <w:p w14:paraId="7B7259FC" w14:textId="77777777" w:rsidR="00AC7CEC" w:rsidRPr="00797CEF" w:rsidRDefault="00B64CB9" w:rsidP="00B64CB9">
      <w:pPr>
        <w:pStyle w:val="ListParagraph"/>
        <w:numPr>
          <w:ilvl w:val="0"/>
          <w:numId w:val="19"/>
        </w:numPr>
        <w:rPr>
          <w:rFonts w:ascii="Times New Roman" w:eastAsia="Times New Roman" w:hAnsi="Times New Roman" w:cs="Times New Roman"/>
          <w:kern w:val="0"/>
          <w14:ligatures w14:val="none"/>
        </w:rPr>
      </w:pPr>
      <w:proofErr w:type="spellStart"/>
      <w:r w:rsidRPr="00797CEF">
        <w:rPr>
          <w:rFonts w:ascii="Times New Roman" w:eastAsia="Times New Roman" w:hAnsi="Times New Roman" w:cs="Times New Roman"/>
          <w:kern w:val="0"/>
          <w14:ligatures w14:val="none"/>
        </w:rPr>
        <w:t>full_interact</w:t>
      </w:r>
      <w:proofErr w:type="spellEnd"/>
      <w:r w:rsidRPr="00797CEF">
        <w:rPr>
          <w:rFonts w:ascii="Times New Roman" w:eastAsia="Times New Roman" w:hAnsi="Times New Roman" w:cs="Times New Roman"/>
          <w:kern w:val="0"/>
          <w14:ligatures w14:val="none"/>
        </w:rPr>
        <w:t>: All predictors + interactions</w:t>
      </w:r>
    </w:p>
    <w:p w14:paraId="15645688" w14:textId="77777777" w:rsidR="00AC7CEC" w:rsidRPr="00797CEF" w:rsidRDefault="00B64CB9" w:rsidP="00B64CB9">
      <w:pPr>
        <w:pStyle w:val="ListParagraph"/>
        <w:numPr>
          <w:ilvl w:val="0"/>
          <w:numId w:val="19"/>
        </w:numPr>
        <w:rPr>
          <w:rFonts w:ascii="Times New Roman" w:eastAsia="Times New Roman" w:hAnsi="Times New Roman" w:cs="Times New Roman"/>
          <w:kern w:val="0"/>
          <w14:ligatures w14:val="none"/>
        </w:rPr>
      </w:pPr>
      <w:proofErr w:type="spellStart"/>
      <w:r w:rsidRPr="00797CEF">
        <w:rPr>
          <w:rFonts w:ascii="Times New Roman" w:eastAsia="Times New Roman" w:hAnsi="Times New Roman" w:cs="Times New Roman"/>
          <w:kern w:val="0"/>
          <w14:ligatures w14:val="none"/>
        </w:rPr>
        <w:t>full_interact_sp</w:t>
      </w:r>
      <w:proofErr w:type="spellEnd"/>
      <w:r w:rsidRPr="00797CEF">
        <w:rPr>
          <w:rFonts w:ascii="Times New Roman" w:eastAsia="Times New Roman" w:hAnsi="Times New Roman" w:cs="Times New Roman"/>
          <w:kern w:val="0"/>
          <w14:ligatures w14:val="none"/>
        </w:rPr>
        <w:t>: All predictors + interactions + spatial</w:t>
      </w:r>
    </w:p>
    <w:p w14:paraId="1D47B4A3" w14:textId="473A5B50" w:rsidR="00AC7CEC" w:rsidRPr="00797CEF" w:rsidRDefault="00B64CB9" w:rsidP="00B64CB9">
      <w:pPr>
        <w:pStyle w:val="ListParagraph"/>
        <w:numPr>
          <w:ilvl w:val="0"/>
          <w:numId w:val="19"/>
        </w:numPr>
        <w:rPr>
          <w:rFonts w:ascii="Times New Roman" w:eastAsia="Times New Roman" w:hAnsi="Times New Roman" w:cs="Times New Roman"/>
          <w:kern w:val="0"/>
          <w14:ligatures w14:val="none"/>
        </w:rPr>
      </w:pPr>
      <w:proofErr w:type="spellStart"/>
      <w:r w:rsidRPr="00797CEF">
        <w:rPr>
          <w:rFonts w:ascii="Times New Roman" w:eastAsia="Times New Roman" w:hAnsi="Times New Roman" w:cs="Times New Roman"/>
          <w:kern w:val="0"/>
          <w14:ligatures w14:val="none"/>
        </w:rPr>
        <w:t>elevation_only_sp</w:t>
      </w:r>
      <w:proofErr w:type="spellEnd"/>
      <w:r w:rsidRPr="00797CEF">
        <w:rPr>
          <w:rFonts w:ascii="Times New Roman" w:eastAsia="Times New Roman" w:hAnsi="Times New Roman" w:cs="Times New Roman"/>
          <w:kern w:val="0"/>
          <w14:ligatures w14:val="none"/>
        </w:rPr>
        <w:t xml:space="preserve">: </w:t>
      </w:r>
      <w:r w:rsidR="00416F7F" w:rsidRPr="00797CEF">
        <w:rPr>
          <w:rFonts w:ascii="Times New Roman" w:hAnsi="Times New Roman" w:cs="Times New Roman"/>
        </w:rPr>
        <w:t>δ</w:t>
      </w:r>
      <w:r w:rsidR="00416F7F" w:rsidRPr="00797CEF">
        <w:rPr>
          <w:rFonts w:ascii="Times New Roman" w:hAnsi="Times New Roman" w:cs="Times New Roman"/>
          <w:vertAlign w:val="superscript"/>
        </w:rPr>
        <w:t>2</w:t>
      </w:r>
      <w:r w:rsidR="00416F7F" w:rsidRPr="00797CEF">
        <w:rPr>
          <w:rFonts w:ascii="Times New Roman" w:hAnsi="Times New Roman" w:cs="Times New Roman"/>
        </w:rPr>
        <w:t>H</w:t>
      </w:r>
      <w:r w:rsidR="00416F7F" w:rsidRPr="00797CEF">
        <w:rPr>
          <w:rFonts w:ascii="Times New Roman" w:eastAsia="Times New Roman" w:hAnsi="Times New Roman" w:cs="Times New Roman"/>
          <w:kern w:val="0"/>
          <w:vertAlign w:val="subscript"/>
          <w14:ligatures w14:val="none"/>
        </w:rPr>
        <w:t>precip</w:t>
      </w:r>
      <w:r w:rsidR="00416F7F" w:rsidRPr="00797CEF">
        <w:rPr>
          <w:rFonts w:ascii="Times New Roman" w:eastAsia="Times New Roman" w:hAnsi="Times New Roman" w:cs="Times New Roman"/>
          <w:kern w:val="0"/>
          <w14:ligatures w14:val="none"/>
        </w:rPr>
        <w:t xml:space="preserve"> </w:t>
      </w:r>
      <w:r w:rsidRPr="00797CEF">
        <w:rPr>
          <w:rFonts w:ascii="Times New Roman" w:eastAsia="Times New Roman" w:hAnsi="Times New Roman" w:cs="Times New Roman"/>
          <w:kern w:val="0"/>
          <w14:ligatures w14:val="none"/>
        </w:rPr>
        <w:t>+ elevation + spatial</w:t>
      </w:r>
    </w:p>
    <w:p w14:paraId="120E196F" w14:textId="2EA1E259" w:rsidR="00AC7CEC" w:rsidRPr="00797CEF" w:rsidRDefault="00B64CB9" w:rsidP="00B64CB9">
      <w:pPr>
        <w:pStyle w:val="ListParagraph"/>
        <w:numPr>
          <w:ilvl w:val="0"/>
          <w:numId w:val="19"/>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elevation_c4_sp: </w:t>
      </w:r>
      <w:r w:rsidR="00416F7F" w:rsidRPr="00797CEF">
        <w:rPr>
          <w:rFonts w:ascii="Times New Roman" w:hAnsi="Times New Roman" w:cs="Times New Roman"/>
        </w:rPr>
        <w:t>δ</w:t>
      </w:r>
      <w:r w:rsidR="00416F7F" w:rsidRPr="00797CEF">
        <w:rPr>
          <w:rFonts w:ascii="Times New Roman" w:hAnsi="Times New Roman" w:cs="Times New Roman"/>
          <w:vertAlign w:val="superscript"/>
        </w:rPr>
        <w:t>2</w:t>
      </w:r>
      <w:r w:rsidR="00416F7F" w:rsidRPr="00797CEF">
        <w:rPr>
          <w:rFonts w:ascii="Times New Roman" w:hAnsi="Times New Roman" w:cs="Times New Roman"/>
        </w:rPr>
        <w:t>H</w:t>
      </w:r>
      <w:r w:rsidR="00416F7F" w:rsidRPr="00797CEF">
        <w:rPr>
          <w:rFonts w:ascii="Times New Roman" w:eastAsia="Times New Roman" w:hAnsi="Times New Roman" w:cs="Times New Roman"/>
          <w:kern w:val="0"/>
          <w:vertAlign w:val="subscript"/>
          <w14:ligatures w14:val="none"/>
        </w:rPr>
        <w:t>precip</w:t>
      </w:r>
      <w:r w:rsidR="00416F7F" w:rsidRPr="00797CEF">
        <w:rPr>
          <w:rFonts w:ascii="Times New Roman" w:eastAsia="Times New Roman" w:hAnsi="Times New Roman" w:cs="Times New Roman"/>
          <w:kern w:val="0"/>
          <w14:ligatures w14:val="none"/>
        </w:rPr>
        <w:t xml:space="preserve"> </w:t>
      </w:r>
      <w:r w:rsidRPr="00797CEF">
        <w:rPr>
          <w:rFonts w:ascii="Times New Roman" w:eastAsia="Times New Roman" w:hAnsi="Times New Roman" w:cs="Times New Roman"/>
          <w:kern w:val="0"/>
          <w14:ligatures w14:val="none"/>
        </w:rPr>
        <w:t>+ elevation + C4 + spatial</w:t>
      </w:r>
    </w:p>
    <w:p w14:paraId="6CD848BA" w14:textId="078500D6" w:rsidR="00AC7CEC" w:rsidRPr="00797CEF" w:rsidRDefault="00B64CB9" w:rsidP="00B64CB9">
      <w:pPr>
        <w:pStyle w:val="ListParagraph"/>
        <w:numPr>
          <w:ilvl w:val="0"/>
          <w:numId w:val="19"/>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c4_only_sp: </w:t>
      </w:r>
      <w:r w:rsidR="00416F7F" w:rsidRPr="00797CEF">
        <w:rPr>
          <w:rFonts w:ascii="Times New Roman" w:hAnsi="Times New Roman" w:cs="Times New Roman"/>
        </w:rPr>
        <w:t>δ</w:t>
      </w:r>
      <w:r w:rsidR="00416F7F" w:rsidRPr="00797CEF">
        <w:rPr>
          <w:rFonts w:ascii="Times New Roman" w:hAnsi="Times New Roman" w:cs="Times New Roman"/>
          <w:vertAlign w:val="superscript"/>
        </w:rPr>
        <w:t>2</w:t>
      </w:r>
      <w:r w:rsidR="00416F7F" w:rsidRPr="00797CEF">
        <w:rPr>
          <w:rFonts w:ascii="Times New Roman" w:hAnsi="Times New Roman" w:cs="Times New Roman"/>
        </w:rPr>
        <w:t>H</w:t>
      </w:r>
      <w:r w:rsidR="00416F7F" w:rsidRPr="00797CEF">
        <w:rPr>
          <w:rFonts w:ascii="Times New Roman" w:eastAsia="Times New Roman" w:hAnsi="Times New Roman" w:cs="Times New Roman"/>
          <w:kern w:val="0"/>
          <w:vertAlign w:val="subscript"/>
          <w14:ligatures w14:val="none"/>
        </w:rPr>
        <w:t>precip</w:t>
      </w:r>
      <w:r w:rsidR="00416F7F" w:rsidRPr="00797CEF">
        <w:rPr>
          <w:rFonts w:ascii="Times New Roman" w:eastAsia="Times New Roman" w:hAnsi="Times New Roman" w:cs="Times New Roman"/>
          <w:kern w:val="0"/>
          <w14:ligatures w14:val="none"/>
        </w:rPr>
        <w:t xml:space="preserve"> </w:t>
      </w:r>
      <w:r w:rsidRPr="00797CEF">
        <w:rPr>
          <w:rFonts w:ascii="Times New Roman" w:eastAsia="Times New Roman" w:hAnsi="Times New Roman" w:cs="Times New Roman"/>
          <w:kern w:val="0"/>
          <w14:ligatures w14:val="none"/>
        </w:rPr>
        <w:t>+ C4 + spatial</w:t>
      </w:r>
    </w:p>
    <w:p w14:paraId="50107AE0" w14:textId="05DDA1E9" w:rsidR="00E12749" w:rsidRPr="00797CEF" w:rsidRDefault="00B64CB9" w:rsidP="00B64CB9">
      <w:pPr>
        <w:pStyle w:val="ListParagraph"/>
        <w:numPr>
          <w:ilvl w:val="0"/>
          <w:numId w:val="19"/>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elevation_c4_interact_sp: </w:t>
      </w:r>
      <w:r w:rsidR="00416F7F" w:rsidRPr="00797CEF">
        <w:rPr>
          <w:rFonts w:ascii="Times New Roman" w:hAnsi="Times New Roman" w:cs="Times New Roman"/>
        </w:rPr>
        <w:t>δ</w:t>
      </w:r>
      <w:r w:rsidR="00416F7F" w:rsidRPr="00797CEF">
        <w:rPr>
          <w:rFonts w:ascii="Times New Roman" w:hAnsi="Times New Roman" w:cs="Times New Roman"/>
          <w:vertAlign w:val="superscript"/>
        </w:rPr>
        <w:t>2</w:t>
      </w:r>
      <w:r w:rsidR="00416F7F" w:rsidRPr="00797CEF">
        <w:rPr>
          <w:rFonts w:ascii="Times New Roman" w:hAnsi="Times New Roman" w:cs="Times New Roman"/>
        </w:rPr>
        <w:t>H</w:t>
      </w:r>
      <w:r w:rsidR="00416F7F" w:rsidRPr="00797CEF">
        <w:rPr>
          <w:rFonts w:ascii="Times New Roman" w:eastAsia="Times New Roman" w:hAnsi="Times New Roman" w:cs="Times New Roman"/>
          <w:kern w:val="0"/>
          <w:vertAlign w:val="subscript"/>
          <w14:ligatures w14:val="none"/>
        </w:rPr>
        <w:t>precip</w:t>
      </w:r>
      <w:r w:rsidR="00416F7F" w:rsidRPr="00797CEF">
        <w:rPr>
          <w:rFonts w:ascii="Times New Roman" w:eastAsia="Times New Roman" w:hAnsi="Times New Roman" w:cs="Times New Roman"/>
          <w:kern w:val="0"/>
          <w14:ligatures w14:val="none"/>
        </w:rPr>
        <w:t xml:space="preserve"> </w:t>
      </w:r>
      <w:r w:rsidRPr="00797CEF">
        <w:rPr>
          <w:rFonts w:ascii="Times New Roman" w:eastAsia="Times New Roman" w:hAnsi="Times New Roman" w:cs="Times New Roman"/>
          <w:kern w:val="0"/>
          <w14:ligatures w14:val="none"/>
        </w:rPr>
        <w:t>+ elevation + C4 + interaction + spatial</w:t>
      </w:r>
    </w:p>
    <w:p w14:paraId="43E4AB2A" w14:textId="77777777" w:rsidR="003054B6" w:rsidRPr="00797CEF" w:rsidRDefault="003054B6" w:rsidP="00D30B74">
      <w:pPr>
        <w:rPr>
          <w:rFonts w:ascii="Times New Roman" w:eastAsia="Times New Roman" w:hAnsi="Times New Roman" w:cs="Times New Roman"/>
          <w:kern w:val="0"/>
          <w14:ligatures w14:val="none"/>
        </w:rPr>
      </w:pPr>
    </w:p>
    <w:p w14:paraId="6743626A" w14:textId="437EE974" w:rsidR="00D30B74" w:rsidRPr="00797CEF" w:rsidRDefault="00D30B74" w:rsidP="00D30B74">
      <w:pPr>
        <w:outlineLvl w:val="2"/>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S2.</w:t>
      </w:r>
      <w:r w:rsidR="003054B6" w:rsidRPr="00797CEF">
        <w:rPr>
          <w:rFonts w:ascii="Times New Roman" w:eastAsia="Times New Roman" w:hAnsi="Times New Roman" w:cs="Times New Roman"/>
          <w:b/>
          <w:bCs/>
          <w:kern w:val="0"/>
          <w14:ligatures w14:val="none"/>
        </w:rPr>
        <w:t>4</w:t>
      </w:r>
      <w:r w:rsidRPr="00797CEF">
        <w:rPr>
          <w:rFonts w:ascii="Times New Roman" w:eastAsia="Times New Roman" w:hAnsi="Times New Roman" w:cs="Times New Roman"/>
          <w:b/>
          <w:bCs/>
          <w:kern w:val="0"/>
          <w14:ligatures w14:val="none"/>
        </w:rPr>
        <w:t xml:space="preserve"> Spatial Modeling Framework</w:t>
      </w:r>
    </w:p>
    <w:p w14:paraId="19808EE6" w14:textId="77777777" w:rsidR="006100E9" w:rsidRPr="00797CEF" w:rsidRDefault="006100E9" w:rsidP="00D30B74">
      <w:pPr>
        <w:outlineLvl w:val="3"/>
        <w:rPr>
          <w:rFonts w:ascii="Times New Roman" w:eastAsia="Times New Roman" w:hAnsi="Times New Roman" w:cs="Times New Roman"/>
          <w:b/>
          <w:bCs/>
          <w:kern w:val="0"/>
          <w14:ligatures w14:val="none"/>
        </w:rPr>
      </w:pPr>
    </w:p>
    <w:p w14:paraId="1F235AEB" w14:textId="5F824839" w:rsidR="00D30B74" w:rsidRPr="00797CEF" w:rsidRDefault="00D30B74" w:rsidP="00D30B74">
      <w:pPr>
        <w:outlineLvl w:val="3"/>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S2.</w:t>
      </w:r>
      <w:r w:rsidR="003054B6" w:rsidRPr="00797CEF">
        <w:rPr>
          <w:rFonts w:ascii="Times New Roman" w:eastAsia="Times New Roman" w:hAnsi="Times New Roman" w:cs="Times New Roman"/>
          <w:b/>
          <w:bCs/>
          <w:kern w:val="0"/>
          <w14:ligatures w14:val="none"/>
        </w:rPr>
        <w:t>4</w:t>
      </w:r>
      <w:r w:rsidRPr="00797CEF">
        <w:rPr>
          <w:rFonts w:ascii="Times New Roman" w:eastAsia="Times New Roman" w:hAnsi="Times New Roman" w:cs="Times New Roman"/>
          <w:b/>
          <w:bCs/>
          <w:kern w:val="0"/>
          <w14:ligatures w14:val="none"/>
        </w:rPr>
        <w:t>.1 Gaussian Process Specification</w:t>
      </w:r>
    </w:p>
    <w:p w14:paraId="2A63BE1E" w14:textId="468EA335" w:rsidR="00D30B74" w:rsidRPr="00797CEF" w:rsidRDefault="00D30B74"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The spatially-varying intercept β</w:t>
      </w:r>
      <w:r w:rsidR="002F1CC2" w:rsidRPr="00797CEF">
        <w:rPr>
          <w:rFonts w:ascii="Times New Roman" w:eastAsia="Times New Roman" w:hAnsi="Times New Roman" w:cs="Times New Roman"/>
          <w:kern w:val="0"/>
          <w:vertAlign w:val="subscript"/>
          <w14:ligatures w14:val="none"/>
        </w:rPr>
        <w:t>0</w:t>
      </w:r>
      <w:r w:rsidRPr="00797CEF">
        <w:rPr>
          <w:rFonts w:ascii="Times New Roman" w:eastAsia="Times New Roman" w:hAnsi="Times New Roman" w:cs="Times New Roman"/>
          <w:kern w:val="0"/>
          <w14:ligatures w14:val="none"/>
        </w:rPr>
        <w:t>(s) and slope β</w:t>
      </w:r>
      <w:r w:rsidRPr="00797CEF">
        <w:rPr>
          <w:rFonts w:ascii="Times New Roman" w:eastAsia="Times New Roman" w:hAnsi="Times New Roman" w:cs="Times New Roman"/>
          <w:kern w:val="0"/>
          <w:vertAlign w:val="subscript"/>
          <w14:ligatures w14:val="none"/>
        </w:rPr>
        <w:t>OIPC</w:t>
      </w:r>
      <w:r w:rsidRPr="00797CEF">
        <w:rPr>
          <w:rFonts w:ascii="Times New Roman" w:eastAsia="Times New Roman" w:hAnsi="Times New Roman" w:cs="Times New Roman"/>
          <w:kern w:val="0"/>
          <w14:ligatures w14:val="none"/>
        </w:rPr>
        <w:t>(s) follow independent Gaussian processes</w:t>
      </w:r>
      <w:r w:rsidR="004B78D2" w:rsidRPr="00797CEF">
        <w:rPr>
          <w:rFonts w:ascii="Times New Roman" w:eastAsia="Times New Roman" w:hAnsi="Times New Roman" w:cs="Times New Roman"/>
          <w:kern w:val="0"/>
          <w14:ligatures w14:val="none"/>
        </w:rPr>
        <w:t xml:space="preserve"> </w:t>
      </w:r>
      <w:r w:rsidR="004B78D2" w:rsidRPr="00797CEF">
        <w:rPr>
          <w:rFonts w:ascii="Times New Roman" w:hAnsi="Times New Roman" w:cs="Times New Roman"/>
        </w:rPr>
        <w:t xml:space="preserve"> </w:t>
      </w:r>
      <w:r w:rsidR="004B78D2" w:rsidRPr="00797CEF">
        <w:rPr>
          <w:rFonts w:ascii="Times New Roman" w:hAnsi="Times New Roman" w:cs="Times New Roman"/>
        </w:rPr>
        <w:fldChar w:fldCharType="begin" w:fldLock="1"/>
      </w:r>
      <w:r w:rsidR="004B78D2" w:rsidRPr="00797CEF">
        <w:rPr>
          <w:rFonts w:ascii="Times New Roman" w:hAnsi="Times New Roman" w:cs="Times New Roman"/>
        </w:rPr>
        <w:instrText>ADDIN paperpile_citation &lt;clusterId&gt;L995Z353V643T436&lt;/clusterId&gt;&lt;metadata&gt;&lt;citation&gt;&lt;id&gt;54f638a7-43ca-0f73-aee9-f548f27c0237&lt;/id&gt;&lt;/citation&gt;&lt;/metadata&gt;&lt;data&gt;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&lt;/data&gt; \* MERGEFORMAT</w:instrText>
      </w:r>
      <w:r w:rsidR="004B78D2" w:rsidRPr="00797CEF">
        <w:rPr>
          <w:rFonts w:ascii="Times New Roman" w:hAnsi="Times New Roman" w:cs="Times New Roman"/>
        </w:rPr>
        <w:fldChar w:fldCharType="separate"/>
      </w:r>
      <w:r w:rsidR="004B78D2" w:rsidRPr="00797CEF">
        <w:rPr>
          <w:rFonts w:ascii="Times New Roman" w:hAnsi="Times New Roman" w:cs="Times New Roman"/>
          <w:noProof/>
        </w:rPr>
        <w:t>(GPs; Banerjee et al., 2025)</w:t>
      </w:r>
      <w:r w:rsidR="004B78D2" w:rsidRPr="00797CEF">
        <w:rPr>
          <w:rFonts w:ascii="Times New Roman" w:hAnsi="Times New Roman" w:cs="Times New Roman"/>
        </w:rPr>
        <w:fldChar w:fldCharType="end"/>
      </w:r>
      <w:r w:rsidRPr="00797CEF">
        <w:rPr>
          <w:rFonts w:ascii="Times New Roman" w:eastAsia="Times New Roman" w:hAnsi="Times New Roman" w:cs="Times New Roman"/>
          <w:kern w:val="0"/>
          <w14:ligatures w14:val="none"/>
        </w:rPr>
        <w:t>:</w:t>
      </w:r>
    </w:p>
    <w:p w14:paraId="68202B1A" w14:textId="77777777" w:rsidR="007E4B44" w:rsidRPr="00797CEF" w:rsidRDefault="007E4B44" w:rsidP="00D30B74">
      <w:pPr>
        <w:rPr>
          <w:rFonts w:ascii="Times New Roman" w:eastAsia="Times New Roman" w:hAnsi="Times New Roman" w:cs="Times New Roman"/>
          <w:kern w:val="0"/>
          <w14:ligatures w14:val="none"/>
        </w:rPr>
      </w:pPr>
    </w:p>
    <w:p w14:paraId="1578C5E9" w14:textId="07B81633" w:rsidR="002F1CC2" w:rsidRPr="00797CEF" w:rsidRDefault="00000000" w:rsidP="00D30B74">
      <w:pPr>
        <w:rPr>
          <w:rFonts w:ascii="Times New Roman" w:eastAsia="Times New Roman" w:hAnsi="Times New Roman" w:cs="Times New Roman"/>
        </w:rPr>
      </w:pPr>
      <m:oMathPara>
        <m:oMath>
          <m:sSub>
            <m:sSubPr>
              <m:ctrlPr>
                <w:rPr>
                  <w:rFonts w:ascii="Cambria Math" w:hAnsi="Cambria Math" w:cs="Times New Roman"/>
                  <w:i/>
                </w:rPr>
              </m:ctrlPr>
            </m:sSubPr>
            <m:e>
              <m:r>
                <m:rPr>
                  <m:sty m:val="p"/>
                </m:rPr>
                <w:rPr>
                  <w:rFonts w:ascii="Cambria Math" w:hAnsi="Cambria Math" w:cs="Times New Roman"/>
                </w:rPr>
                <m:t>β</m:t>
              </m:r>
              <m:ctrlPr>
                <w:rPr>
                  <w:rFonts w:ascii="Cambria Math" w:hAnsi="Cambria Math" w:cs="Times New Roman"/>
                </w:rPr>
              </m:ctrlPr>
            </m:e>
            <m:sub>
              <m:r>
                <w:rPr>
                  <w:rFonts w:ascii="Cambria Math" w:hAnsi="Cambria Math" w:cs="Times New Roman"/>
                </w:rPr>
                <m:t>0</m:t>
              </m:r>
            </m:sub>
          </m:sSub>
          <m:d>
            <m:dPr>
              <m:ctrlPr>
                <w:rPr>
                  <w:rFonts w:ascii="Cambria Math" w:hAnsi="Cambria Math" w:cs="Times New Roman"/>
                  <w:i/>
                </w:rPr>
              </m:ctrlPr>
            </m:dPr>
            <m:e>
              <m:r>
                <w:rPr>
                  <w:rFonts w:ascii="Cambria Math" w:hAnsi="Cambria Math" w:cs="Times New Roman"/>
                </w:rPr>
                <m:t>s</m:t>
              </m:r>
            </m:e>
          </m:d>
          <m:r>
            <m:rPr>
              <m:sty m:val="p"/>
            </m:rPr>
            <w:rPr>
              <w:rFonts w:ascii="Cambria Math" w:hAnsi="Cambria Math" w:cs="Times New Roman"/>
            </w:rPr>
            <m:t>∼</m:t>
          </m:r>
          <m:r>
            <m:rPr>
              <m:scr m:val="script"/>
            </m:rPr>
            <w:rPr>
              <w:rFonts w:ascii="Cambria Math" w:hAnsi="Cambria Math" w:cs="Times New Roman"/>
            </w:rPr>
            <m:t>GP</m:t>
          </m:r>
          <m:d>
            <m:dPr>
              <m:ctrlPr>
                <w:rPr>
                  <w:rFonts w:ascii="Cambria Math" w:hAnsi="Cambria Math" w:cs="Times New Roman"/>
                  <w:i/>
                </w:rPr>
              </m:ctrlPr>
            </m:dPr>
            <m:e>
              <m:sSub>
                <m:sSubPr>
                  <m:ctrlPr>
                    <w:rPr>
                      <w:rFonts w:ascii="Cambria Math" w:hAnsi="Cambria Math" w:cs="Times New Roman"/>
                      <w:i/>
                    </w:rPr>
                  </m:ctrlPr>
                </m:sSubPr>
                <m:e>
                  <m:r>
                    <m:rPr>
                      <m:sty m:val="p"/>
                    </m:rPr>
                    <w:rPr>
                      <w:rFonts w:ascii="Cambria Math" w:hAnsi="Cambria Math" w:cs="Times New Roman"/>
                    </w:rPr>
                    <m:t>β</m:t>
                  </m:r>
                  <m:ctrlPr>
                    <w:rPr>
                      <w:rFonts w:ascii="Cambria Math" w:hAnsi="Cambria Math" w:cs="Times New Roman"/>
                    </w:rPr>
                  </m:ctrlP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sSub>
                    <m:sSubPr>
                      <m:ctrlPr>
                        <w:rPr>
                          <w:rFonts w:ascii="Cambria Math" w:hAnsi="Cambria Math" w:cs="Times New Roman"/>
                        </w:rPr>
                      </m:ctrlPr>
                    </m:sSubPr>
                    <m:e>
                      <m:r>
                        <m:rPr>
                          <m:sty m:val="p"/>
                        </m:rPr>
                        <w:rPr>
                          <w:rFonts w:ascii="Cambria Math" w:hAnsi="Cambria Math" w:cs="Times New Roman"/>
                        </w:rPr>
                        <m:t>β</m:t>
                      </m:r>
                    </m:e>
                    <m:sub>
                      <m:r>
                        <w:rPr>
                          <w:rFonts w:ascii="Cambria Math" w:hAnsi="Cambria Math" w:cs="Times New Roman"/>
                        </w:rPr>
                        <m:t>0</m:t>
                      </m:r>
                    </m:sub>
                  </m:sSub>
                </m:sub>
              </m:sSub>
              <m:d>
                <m:dPr>
                  <m:ctrlPr>
                    <w:rPr>
                      <w:rFonts w:ascii="Cambria Math" w:hAnsi="Cambria Math" w:cs="Times New Roman"/>
                      <w:i/>
                    </w:rPr>
                  </m:ctrlPr>
                </m:dPr>
                <m:e>
                  <m:r>
                    <w:rPr>
                      <w:rFonts w:ascii="Cambria Math" w:hAnsi="Cambria Math" w:cs="Times New Roman"/>
                    </w:rPr>
                    <m:t>s,</m:t>
                  </m:r>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m:t>
                      </m:r>
                    </m:sup>
                  </m:sSup>
                </m:e>
              </m:d>
            </m:e>
          </m:d>
        </m:oMath>
      </m:oMathPara>
    </w:p>
    <w:p w14:paraId="37DB5ED1" w14:textId="00D8EBBB" w:rsidR="002F1CC2" w:rsidRPr="00797CEF" w:rsidRDefault="00000000" w:rsidP="00D30B74">
      <w:pPr>
        <w:rPr>
          <w:rFonts w:ascii="Times New Roman" w:eastAsia="Times New Roman" w:hAnsi="Times New Roman" w:cs="Times New Roman"/>
        </w:rPr>
      </w:pPr>
      <m:oMathPara>
        <m:oMath>
          <m:sSub>
            <m:sSubPr>
              <m:ctrlPr>
                <w:rPr>
                  <w:rFonts w:ascii="Cambria Math" w:hAnsi="Cambria Math" w:cs="Times New Roman"/>
                  <w:i/>
                </w:rPr>
              </m:ctrlPr>
            </m:sSubPr>
            <m:e>
              <m:r>
                <m:rPr>
                  <m:sty m:val="p"/>
                </m:rPr>
                <w:rPr>
                  <w:rFonts w:ascii="Cambria Math" w:hAnsi="Cambria Math" w:cs="Times New Roman"/>
                </w:rPr>
                <m:t>β</m:t>
              </m:r>
              <m:ctrlPr>
                <w:rPr>
                  <w:rFonts w:ascii="Cambria Math" w:hAnsi="Cambria Math" w:cs="Times New Roman"/>
                </w:rPr>
              </m:ctrlPr>
            </m:e>
            <m:sub>
              <m:r>
                <m:rPr>
                  <m:nor/>
                </m:rPr>
                <w:rPr>
                  <w:rFonts w:ascii="Times New Roman" w:hAnsi="Times New Roman" w:cs="Times New Roman"/>
                </w:rPr>
                <m:t>OIPC</m:t>
              </m:r>
            </m:sub>
          </m:sSub>
          <m:d>
            <m:dPr>
              <m:ctrlPr>
                <w:rPr>
                  <w:rFonts w:ascii="Cambria Math" w:hAnsi="Cambria Math" w:cs="Times New Roman"/>
                  <w:i/>
                </w:rPr>
              </m:ctrlPr>
            </m:dPr>
            <m:e>
              <m:r>
                <w:rPr>
                  <w:rFonts w:ascii="Cambria Math" w:hAnsi="Cambria Math" w:cs="Times New Roman"/>
                </w:rPr>
                <m:t>s</m:t>
              </m:r>
            </m:e>
          </m:d>
          <m:r>
            <m:rPr>
              <m:sty m:val="p"/>
            </m:rPr>
            <w:rPr>
              <w:rFonts w:ascii="Cambria Math" w:hAnsi="Cambria Math" w:cs="Times New Roman"/>
            </w:rPr>
            <m:t>∼</m:t>
          </m:r>
          <m:r>
            <m:rPr>
              <m:scr m:val="script"/>
            </m:rPr>
            <w:rPr>
              <w:rFonts w:ascii="Cambria Math" w:hAnsi="Cambria Math" w:cs="Times New Roman"/>
            </w:rPr>
            <m:t>GP</m:t>
          </m:r>
          <m:d>
            <m:dPr>
              <m:ctrlPr>
                <w:rPr>
                  <w:rFonts w:ascii="Cambria Math" w:hAnsi="Cambria Math" w:cs="Times New Roman"/>
                  <w:i/>
                </w:rPr>
              </m:ctrlPr>
            </m:dPr>
            <m:e>
              <m:sSub>
                <m:sSubPr>
                  <m:ctrlPr>
                    <w:rPr>
                      <w:rFonts w:ascii="Cambria Math" w:hAnsi="Cambria Math" w:cs="Times New Roman"/>
                      <w:i/>
                    </w:rPr>
                  </m:ctrlPr>
                </m:sSubPr>
                <m:e>
                  <m:r>
                    <m:rPr>
                      <m:sty m:val="p"/>
                    </m:rPr>
                    <w:rPr>
                      <w:rFonts w:ascii="Cambria Math" w:hAnsi="Cambria Math" w:cs="Times New Roman"/>
                    </w:rPr>
                    <m:t>β</m:t>
                  </m:r>
                </m:e>
                <m:sub>
                  <m:r>
                    <m:rPr>
                      <m:nor/>
                    </m:rPr>
                    <w:rPr>
                      <w:rFonts w:ascii="Times New Roman" w:hAnsi="Times New Roman" w:cs="Times New Roman"/>
                    </w:rPr>
                    <m:t>OIPC,global</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sSub>
                    <m:sSubPr>
                      <m:ctrlPr>
                        <w:rPr>
                          <w:rFonts w:ascii="Cambria Math" w:hAnsi="Cambria Math" w:cs="Times New Roman"/>
                        </w:rPr>
                      </m:ctrlPr>
                    </m:sSubPr>
                    <m:e>
                      <m:r>
                        <m:rPr>
                          <m:sty m:val="p"/>
                        </m:rPr>
                        <w:rPr>
                          <w:rFonts w:ascii="Cambria Math" w:hAnsi="Cambria Math" w:cs="Times New Roman"/>
                        </w:rPr>
                        <m:t>β</m:t>
                      </m:r>
                    </m:e>
                    <m:sub>
                      <m:r>
                        <w:rPr>
                          <w:rFonts w:ascii="Cambria Math" w:hAnsi="Cambria Math" w:cs="Times New Roman"/>
                        </w:rPr>
                        <m:t>OIPC</m:t>
                      </m:r>
                    </m:sub>
                  </m:sSub>
                </m:sub>
              </m:sSub>
              <m:d>
                <m:dPr>
                  <m:ctrlPr>
                    <w:rPr>
                      <w:rFonts w:ascii="Cambria Math" w:hAnsi="Cambria Math" w:cs="Times New Roman"/>
                      <w:i/>
                    </w:rPr>
                  </m:ctrlPr>
                </m:dPr>
                <m:e>
                  <m:r>
                    <w:rPr>
                      <w:rFonts w:ascii="Cambria Math" w:hAnsi="Cambria Math" w:cs="Times New Roman"/>
                    </w:rPr>
                    <m:t>s,</m:t>
                  </m:r>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m:t>
                      </m:r>
                    </m:sup>
                  </m:sSup>
                </m:e>
              </m:d>
            </m:e>
          </m:d>
        </m:oMath>
      </m:oMathPara>
    </w:p>
    <w:p w14:paraId="3803E0B7" w14:textId="77777777" w:rsidR="00A258D9" w:rsidRPr="00797CEF" w:rsidRDefault="00A258D9" w:rsidP="00A258D9">
      <w:pPr>
        <w:outlineLvl w:val="1"/>
        <w:rPr>
          <w:rFonts w:ascii="Times New Roman" w:hAnsi="Times New Roman" w:cs="Times New Roman"/>
        </w:rPr>
      </w:pPr>
    </w:p>
    <w:p w14:paraId="0B53A360" w14:textId="02D40DCF" w:rsidR="00A258D9" w:rsidRPr="00797CEF" w:rsidRDefault="00A258D9" w:rsidP="00A258D9">
      <w:pPr>
        <w:outlineLvl w:val="1"/>
        <w:rPr>
          <w:rFonts w:ascii="Times New Roman" w:hAnsi="Times New Roman" w:cs="Times New Roman"/>
        </w:rPr>
      </w:pPr>
      <w:r w:rsidRPr="00797CEF">
        <w:rPr>
          <w:rFonts w:ascii="Times New Roman" w:hAnsi="Times New Roman" w:cs="Times New Roman"/>
        </w:rPr>
        <w:t>(Supplementary Equations 1</w:t>
      </w:r>
      <w:r w:rsidR="00644B64" w:rsidRPr="00797CEF">
        <w:rPr>
          <w:rFonts w:ascii="Times New Roman" w:hAnsi="Times New Roman" w:cs="Times New Roman"/>
        </w:rPr>
        <w:t>6</w:t>
      </w:r>
      <w:r w:rsidRPr="00797CEF">
        <w:rPr>
          <w:rFonts w:ascii="Times New Roman" w:hAnsi="Times New Roman" w:cs="Times New Roman"/>
        </w:rPr>
        <w:t>)</w:t>
      </w:r>
    </w:p>
    <w:p w14:paraId="1F18A3C7" w14:textId="77777777" w:rsidR="002F1CC2" w:rsidRPr="00797CEF" w:rsidRDefault="002F1CC2" w:rsidP="00D30B74">
      <w:pPr>
        <w:rPr>
          <w:rFonts w:ascii="Times New Roman" w:eastAsia="Times New Roman" w:hAnsi="Times New Roman" w:cs="Times New Roman"/>
          <w:kern w:val="0"/>
          <w14:ligatures w14:val="none"/>
        </w:rPr>
      </w:pPr>
    </w:p>
    <w:p w14:paraId="4C09B486" w14:textId="77777777" w:rsidR="002F1CC2" w:rsidRPr="00797CEF" w:rsidRDefault="002F1CC2" w:rsidP="002F1CC2">
      <w:pPr>
        <w:outlineLvl w:val="2"/>
        <w:rPr>
          <w:rFonts w:ascii="Times New Roman" w:hAnsi="Times New Roman" w:cs="Times New Roman"/>
        </w:rPr>
      </w:pPr>
      <w:r w:rsidRPr="00797CEF">
        <w:rPr>
          <w:rFonts w:ascii="Times New Roman" w:hAnsi="Times New Roman" w:cs="Times New Roman"/>
        </w:rPr>
        <w:t xml:space="preserve">where </w:t>
      </w:r>
      <m:oMath>
        <m:sSub>
          <m:sSubPr>
            <m:ctrlPr>
              <w:rPr>
                <w:rFonts w:ascii="Cambria Math" w:hAnsi="Cambria Math" w:cs="Times New Roman"/>
                <w:i/>
              </w:rPr>
            </m:ctrlPr>
          </m:sSubPr>
          <m:e>
            <m:r>
              <m:rPr>
                <m:sty m:val="p"/>
              </m:rPr>
              <w:rPr>
                <w:rFonts w:ascii="Cambria Math" w:hAnsi="Cambria Math" w:cs="Times New Roman"/>
              </w:rPr>
              <m:t>β</m:t>
            </m:r>
            <m:ctrlPr>
              <w:rPr>
                <w:rFonts w:ascii="Cambria Math" w:hAnsi="Cambria Math" w:cs="Times New Roman"/>
              </w:rPr>
            </m:ctrlPr>
          </m:e>
          <m:sub>
            <m:r>
              <w:rPr>
                <w:rFonts w:ascii="Cambria Math" w:hAnsi="Cambria Math" w:cs="Times New Roman"/>
              </w:rPr>
              <m:t>0</m:t>
            </m:r>
          </m:sub>
        </m:sSub>
      </m:oMath>
      <w:r w:rsidRPr="00797CEF">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β</m:t>
            </m:r>
          </m:e>
          <m:sub>
            <m:r>
              <m:rPr>
                <m:nor/>
              </m:rPr>
              <w:rPr>
                <w:rFonts w:ascii="Times New Roman" w:hAnsi="Times New Roman" w:cs="Times New Roman"/>
              </w:rPr>
              <m:t>OIPC,global</m:t>
            </m:r>
          </m:sub>
        </m:sSub>
      </m:oMath>
      <w:r w:rsidRPr="00797CEF">
        <w:rPr>
          <w:rFonts w:ascii="Times New Roman" w:hAnsi="Times New Roman" w:cs="Times New Roman"/>
          <w:i/>
          <w:iCs/>
        </w:rPr>
        <w:t xml:space="preserve"> </w:t>
      </w:r>
      <w:r w:rsidRPr="00797CEF">
        <w:rPr>
          <w:rFonts w:ascii="Times New Roman" w:hAnsi="Times New Roman" w:cs="Times New Roman"/>
        </w:rPr>
        <w:t>are global mean values</w:t>
      </w:r>
      <w:r w:rsidRPr="00797CEF">
        <w:rPr>
          <w:rFonts w:ascii="Times New Roman" w:hAnsi="Times New Roman" w:cs="Times New Roman"/>
          <w:i/>
          <w:iCs/>
        </w:rPr>
        <w:t xml:space="preserve">, </w:t>
      </w:r>
      <w:r w:rsidRPr="00797CEF">
        <w:rPr>
          <w:rFonts w:ascii="Times New Roman" w:hAnsi="Times New Roman" w:cs="Times New Roman"/>
        </w:rPr>
        <w:t>and</w:t>
      </w:r>
      <w:r w:rsidRPr="00797CEF">
        <w:rPr>
          <w:rFonts w:ascii="Times New Roman" w:hAnsi="Times New Roman" w:cs="Times New Roman"/>
          <w:i/>
          <w:iCs/>
        </w:rPr>
        <w:t xml:space="preserve"> </w:t>
      </w:r>
      <m:oMath>
        <m:sSub>
          <m:sSubPr>
            <m:ctrlPr>
              <w:rPr>
                <w:rFonts w:ascii="Cambria Math" w:hAnsi="Cambria Math" w:cs="Times New Roman"/>
                <w:i/>
              </w:rPr>
            </m:ctrlPr>
          </m:sSubPr>
          <m:e>
            <m:r>
              <w:rPr>
                <w:rFonts w:ascii="Cambria Math" w:hAnsi="Cambria Math" w:cs="Times New Roman"/>
              </w:rPr>
              <m:t>k</m:t>
            </m:r>
          </m:e>
          <m:sub>
            <m:sSub>
              <m:sSubPr>
                <m:ctrlPr>
                  <w:rPr>
                    <w:rFonts w:ascii="Cambria Math" w:hAnsi="Cambria Math" w:cs="Times New Roman"/>
                  </w:rPr>
                </m:ctrlPr>
              </m:sSubPr>
              <m:e>
                <m:r>
                  <m:rPr>
                    <m:sty m:val="p"/>
                  </m:rPr>
                  <w:rPr>
                    <w:rFonts w:ascii="Cambria Math" w:hAnsi="Cambria Math" w:cs="Times New Roman"/>
                  </w:rPr>
                  <m:t>β</m:t>
                </m:r>
              </m:e>
              <m:sub>
                <m:r>
                  <w:rPr>
                    <w:rFonts w:ascii="Cambria Math" w:hAnsi="Cambria Math" w:cs="Times New Roman"/>
                  </w:rPr>
                  <m:t>0</m:t>
                </m:r>
              </m:sub>
            </m:sSub>
          </m:sub>
        </m:sSub>
      </m:oMath>
      <w:r w:rsidRPr="00797CEF">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k</m:t>
            </m:r>
          </m:e>
          <m:sub>
            <m:sSub>
              <m:sSubPr>
                <m:ctrlPr>
                  <w:rPr>
                    <w:rFonts w:ascii="Cambria Math" w:hAnsi="Cambria Math" w:cs="Times New Roman"/>
                  </w:rPr>
                </m:ctrlPr>
              </m:sSubPr>
              <m:e>
                <m:r>
                  <m:rPr>
                    <m:sty m:val="p"/>
                  </m:rPr>
                  <w:rPr>
                    <w:rFonts w:ascii="Cambria Math" w:hAnsi="Cambria Math" w:cs="Times New Roman"/>
                  </w:rPr>
                  <m:t>β</m:t>
                </m:r>
              </m:e>
              <m:sub>
                <m:r>
                  <w:rPr>
                    <w:rFonts w:ascii="Cambria Math" w:hAnsi="Cambria Math" w:cs="Times New Roman"/>
                  </w:rPr>
                  <m:t>OIPC</m:t>
                </m:r>
              </m:sub>
            </m:sSub>
          </m:sub>
        </m:sSub>
      </m:oMath>
      <w:r w:rsidRPr="00797CEF">
        <w:rPr>
          <w:rFonts w:ascii="Times New Roman" w:hAnsi="Times New Roman" w:cs="Times New Roman"/>
        </w:rPr>
        <w:t xml:space="preserve"> are spatial covariance functions. This formulation allows the intercept and OIPC slope to vary smoothly across space, capturing the environmental heterogeneity observed in our clustering analysis while maintaining the ability to make predictions at new locations.</w:t>
      </w:r>
    </w:p>
    <w:p w14:paraId="0245D504" w14:textId="77777777" w:rsidR="002F1CC2" w:rsidRPr="00797CEF" w:rsidRDefault="002F1CC2" w:rsidP="00D30B74">
      <w:pPr>
        <w:rPr>
          <w:rFonts w:ascii="Times New Roman" w:eastAsia="Times New Roman" w:hAnsi="Times New Roman" w:cs="Times New Roman"/>
          <w:kern w:val="0"/>
          <w14:ligatures w14:val="none"/>
        </w:rPr>
      </w:pPr>
    </w:p>
    <w:p w14:paraId="70166126" w14:textId="77777777" w:rsidR="006100E9" w:rsidRPr="00797CEF" w:rsidRDefault="006100E9" w:rsidP="00D30B74">
      <w:pPr>
        <w:outlineLvl w:val="3"/>
        <w:rPr>
          <w:rFonts w:ascii="Times New Roman" w:eastAsia="Times New Roman" w:hAnsi="Times New Roman" w:cs="Times New Roman"/>
          <w:b/>
          <w:bCs/>
          <w:kern w:val="0"/>
          <w14:ligatures w14:val="none"/>
        </w:rPr>
      </w:pPr>
    </w:p>
    <w:p w14:paraId="27DEEDDE" w14:textId="03BBA254" w:rsidR="00D30B74" w:rsidRPr="00797CEF" w:rsidRDefault="00D30B74" w:rsidP="00D30B74">
      <w:pPr>
        <w:outlineLvl w:val="3"/>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lastRenderedPageBreak/>
        <w:t>S2.</w:t>
      </w:r>
      <w:r w:rsidR="003054B6" w:rsidRPr="00797CEF">
        <w:rPr>
          <w:rFonts w:ascii="Times New Roman" w:eastAsia="Times New Roman" w:hAnsi="Times New Roman" w:cs="Times New Roman"/>
          <w:b/>
          <w:bCs/>
          <w:kern w:val="0"/>
          <w14:ligatures w14:val="none"/>
        </w:rPr>
        <w:t>4</w:t>
      </w:r>
      <w:r w:rsidRPr="00797CEF">
        <w:rPr>
          <w:rFonts w:ascii="Times New Roman" w:eastAsia="Times New Roman" w:hAnsi="Times New Roman" w:cs="Times New Roman"/>
          <w:b/>
          <w:bCs/>
          <w:kern w:val="0"/>
          <w14:ligatures w14:val="none"/>
        </w:rPr>
        <w:t>.2 Predictive Process Approximation</w:t>
      </w:r>
    </w:p>
    <w:p w14:paraId="2E5832B2" w14:textId="03386543" w:rsidR="00D30B74" w:rsidRPr="00797CEF" w:rsidRDefault="00D30B74"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For computational efficiency, we approximate each GP using the predictive process </w:t>
      </w:r>
      <w:r w:rsidR="00514ED6" w:rsidRPr="00797CEF">
        <w:rPr>
          <w:rFonts w:ascii="Times New Roman" w:eastAsia="Times New Roman" w:hAnsi="Times New Roman" w:cs="Times New Roman"/>
          <w:kern w:val="0"/>
          <w14:ligatures w14:val="none"/>
        </w:rPr>
        <w:fldChar w:fldCharType="begin" w:fldLock="1"/>
      </w:r>
      <w:r w:rsidR="004B78D2" w:rsidRPr="00797CEF">
        <w:rPr>
          <w:rFonts w:ascii="Times New Roman" w:eastAsia="Times New Roman" w:hAnsi="Times New Roman" w:cs="Times New Roman"/>
          <w:kern w:val="0"/>
          <w14:ligatures w14:val="none"/>
        </w:rPr>
        <w:instrText>ADDIN paperpile_citation &lt;clusterId&gt;F743T791I281F814&lt;/clusterId&gt;&lt;metadata&gt;&lt;citation&gt;&lt;id&gt;489f1182-6d48-42a7-9efd-e2934f8c4f47&lt;/id&gt;&lt;/citation&gt;&lt;citation&gt;&lt;id&gt;6f64aa9a-ac72-4f09-a1c9-22ddf703138c&lt;/id&gt;&lt;/citation&gt;&lt;/metadata&gt;&lt;data&gt;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&lt;/data&gt; \* MERGEFORMAT</w:instrText>
      </w:r>
      <w:r w:rsidR="00514ED6" w:rsidRPr="00797CEF">
        <w:rPr>
          <w:rFonts w:ascii="Times New Roman" w:eastAsia="Times New Roman" w:hAnsi="Times New Roman" w:cs="Times New Roman"/>
          <w:kern w:val="0"/>
          <w14:ligatures w14:val="none"/>
        </w:rPr>
        <w:fldChar w:fldCharType="separate"/>
      </w:r>
      <w:r w:rsidR="004B78D2" w:rsidRPr="00797CEF">
        <w:rPr>
          <w:rFonts w:ascii="Times New Roman" w:eastAsia="Times New Roman" w:hAnsi="Times New Roman" w:cs="Times New Roman"/>
          <w:noProof/>
          <w:kern w:val="0"/>
          <w14:ligatures w14:val="none"/>
        </w:rPr>
        <w:t>(Banerjee et al., 2008; Finley et al., 2009)</w:t>
      </w:r>
      <w:r w:rsidR="00514ED6" w:rsidRPr="00797CEF">
        <w:rPr>
          <w:rFonts w:ascii="Times New Roman" w:eastAsia="Times New Roman" w:hAnsi="Times New Roman" w:cs="Times New Roman"/>
          <w:kern w:val="0"/>
          <w14:ligatures w14:val="none"/>
        </w:rPr>
        <w:fldChar w:fldCharType="end"/>
      </w:r>
      <w:r w:rsidR="00514ED6" w:rsidRPr="00797CEF">
        <w:rPr>
          <w:rFonts w:ascii="Times New Roman" w:eastAsia="Times New Roman" w:hAnsi="Times New Roman" w:cs="Times New Roman"/>
          <w:kern w:val="0"/>
          <w14:ligatures w14:val="none"/>
        </w:rPr>
        <w:t>:</w:t>
      </w:r>
    </w:p>
    <w:p w14:paraId="4323FBB0" w14:textId="77777777" w:rsidR="00514ED6" w:rsidRPr="00797CEF" w:rsidRDefault="00514ED6" w:rsidP="00D30B74">
      <w:pPr>
        <w:rPr>
          <w:rFonts w:ascii="Times New Roman" w:eastAsia="Times New Roman" w:hAnsi="Times New Roman" w:cs="Times New Roman"/>
          <w:kern w:val="0"/>
          <w14:ligatures w14:val="none"/>
        </w:rPr>
      </w:pPr>
    </w:p>
    <w:p w14:paraId="02211CB4" w14:textId="77777777" w:rsidR="00514ED6" w:rsidRPr="00797CEF" w:rsidRDefault="00000000" w:rsidP="00514ED6">
      <w:pPr>
        <w:outlineLvl w:val="2"/>
        <w:rPr>
          <w:rFonts w:ascii="Times New Roman" w:hAnsi="Times New Roman" w:cs="Times New Roman"/>
        </w:rPr>
      </w:pPr>
      <m:oMathPara>
        <m:oMath>
          <m:sSub>
            <m:sSubPr>
              <m:ctrlPr>
                <w:rPr>
                  <w:rFonts w:ascii="Cambria Math" w:hAnsi="Cambria Math" w:cs="Times New Roman"/>
                  <w:i/>
                </w:rPr>
              </m:ctrlPr>
            </m:sSubPr>
            <m:e>
              <m:r>
                <m:rPr>
                  <m:sty m:val="p"/>
                </m:rPr>
                <w:rPr>
                  <w:rFonts w:ascii="Cambria Math" w:hAnsi="Cambria Math" w:cs="Times New Roman"/>
                </w:rPr>
                <m:t>β</m:t>
              </m:r>
              <m:ctrlPr>
                <w:rPr>
                  <w:rFonts w:ascii="Cambria Math" w:hAnsi="Cambria Math" w:cs="Times New Roman"/>
                </w:rPr>
              </m:ctrlPr>
            </m:e>
            <m:sub>
              <m:r>
                <w:rPr>
                  <w:rFonts w:ascii="Cambria Math" w:hAnsi="Cambria Math" w:cs="Times New Roman"/>
                </w:rPr>
                <m:t>0</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m:t>
                  </m:r>
                </m:sub>
              </m:sSub>
            </m:e>
          </m:d>
          <m:r>
            <m:rPr>
              <m:sty m:val="p"/>
            </m:rPr>
            <w:rPr>
              <w:rFonts w:ascii="Cambria Math" w:hAnsi="Cambria Math" w:cs="Times New Roman"/>
            </w:rPr>
            <m:t>≈</m:t>
          </m:r>
          <m:sSub>
            <m:sSubPr>
              <m:ctrlPr>
                <w:rPr>
                  <w:rFonts w:ascii="Cambria Math" w:hAnsi="Cambria Math" w:cs="Times New Roman"/>
                  <w:i/>
                </w:rPr>
              </m:ctrlPr>
            </m:sSubPr>
            <m:e>
              <m:r>
                <m:rPr>
                  <m:sty m:val="bi"/>
                </m:rPr>
                <w:rPr>
                  <w:rFonts w:ascii="Cambria Math" w:hAnsi="Cambria Math" w:cs="Times New Roman"/>
                </w:rPr>
                <m:t>c</m:t>
              </m:r>
            </m:e>
            <m:sub>
              <m:sSub>
                <m:sSubPr>
                  <m:ctrlPr>
                    <w:rPr>
                      <w:rFonts w:ascii="Cambria Math" w:hAnsi="Cambria Math" w:cs="Times New Roman"/>
                      <w:b/>
                      <w:i/>
                    </w:rPr>
                  </m:ctrlPr>
                </m:sSubPr>
                <m:e>
                  <m:r>
                    <m:rPr>
                      <m:sty m:val="bi"/>
                    </m:rPr>
                    <w:rPr>
                      <w:rFonts w:ascii="Cambria Math" w:hAnsi="Cambria Math" w:cs="Times New Roman"/>
                    </w:rPr>
                    <m:t>β</m:t>
                  </m:r>
                </m:e>
                <m:sub>
                  <m:r>
                    <m:rPr>
                      <m:sty m:val="bi"/>
                    </m:rPr>
                    <w:rPr>
                      <w:rFonts w:ascii="Cambria Math" w:hAnsi="Cambria Math" w:cs="Times New Roman"/>
                    </w:rPr>
                    <m:t>0</m:t>
                  </m:r>
                </m:sub>
              </m:sSub>
            </m:sub>
          </m:sSub>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m:t>
                      </m:r>
                    </m:sub>
                  </m:sSub>
                </m:e>
              </m:d>
            </m:e>
            <m:sup>
              <m:r>
                <w:rPr>
                  <w:rFonts w:ascii="Cambria Math" w:hAnsi="Cambria Math" w:cs="Times New Roman"/>
                </w:rPr>
                <m:t>T</m:t>
              </m:r>
            </m:sup>
          </m:sSup>
          <m:sSubSup>
            <m:sSubSupPr>
              <m:ctrlPr>
                <w:rPr>
                  <w:rFonts w:ascii="Cambria Math" w:hAnsi="Cambria Math" w:cs="Times New Roman"/>
                  <w:i/>
                </w:rPr>
              </m:ctrlPr>
            </m:sSubSupPr>
            <m:e>
              <m:r>
                <m:rPr>
                  <m:sty m:val="bi"/>
                </m:rPr>
                <w:rPr>
                  <w:rFonts w:ascii="Cambria Math" w:hAnsi="Cambria Math" w:cs="Times New Roman"/>
                </w:rPr>
                <m:t>K</m:t>
              </m:r>
            </m:e>
            <m:sub>
              <m:sSub>
                <m:sSubPr>
                  <m:ctrlPr>
                    <w:rPr>
                      <w:rFonts w:ascii="Cambria Math" w:hAnsi="Cambria Math" w:cs="Times New Roman"/>
                      <w:b/>
                      <w:i/>
                    </w:rPr>
                  </m:ctrlPr>
                </m:sSubPr>
                <m:e>
                  <m:r>
                    <m:rPr>
                      <m:sty m:val="bi"/>
                    </m:rPr>
                    <w:rPr>
                      <w:rFonts w:ascii="Cambria Math" w:hAnsi="Cambria Math" w:cs="Times New Roman"/>
                    </w:rPr>
                    <m:t>β</m:t>
                  </m:r>
                </m:e>
                <m:sub>
                  <m:r>
                    <m:rPr>
                      <m:sty m:val="bi"/>
                    </m:rPr>
                    <w:rPr>
                      <w:rFonts w:ascii="Cambria Math" w:hAnsi="Cambria Math" w:cs="Times New Roman"/>
                    </w:rPr>
                    <m:t>0</m:t>
                  </m:r>
                </m:sub>
              </m:sSub>
            </m:sub>
            <m:sup>
              <m:r>
                <w:rPr>
                  <w:rFonts w:ascii="Cambria Math" w:hAnsi="Cambria Math" w:cs="Times New Roman"/>
                </w:rPr>
                <m:t>-1</m:t>
              </m:r>
            </m:sup>
          </m:sSubSup>
          <m:sSup>
            <m:sSupPr>
              <m:ctrlPr>
                <w:rPr>
                  <w:rFonts w:ascii="Cambria Math" w:hAnsi="Cambria Math" w:cs="Times New Roman"/>
                  <w:i/>
                </w:rPr>
              </m:ctrlPr>
            </m:sSupPr>
            <m:e>
              <m:sSub>
                <m:sSubPr>
                  <m:ctrlPr>
                    <w:rPr>
                      <w:rFonts w:ascii="Cambria Math" w:hAnsi="Cambria Math" w:cs="Times New Roman"/>
                      <w:b/>
                      <w:i/>
                    </w:rPr>
                  </m:ctrlPr>
                </m:sSubPr>
                <m:e>
                  <m:r>
                    <m:rPr>
                      <m:sty m:val="bi"/>
                    </m:rPr>
                    <w:rPr>
                      <w:rFonts w:ascii="Cambria Math" w:hAnsi="Cambria Math" w:cs="Times New Roman"/>
                    </w:rPr>
                    <m:t>β</m:t>
                  </m:r>
                </m:e>
                <m:sub>
                  <m:r>
                    <m:rPr>
                      <m:sty m:val="bi"/>
                    </m:rPr>
                    <w:rPr>
                      <w:rFonts w:ascii="Cambria Math" w:hAnsi="Cambria Math" w:cs="Times New Roman"/>
                    </w:rPr>
                    <m:t>0</m:t>
                  </m:r>
                </m:sub>
              </m:sSub>
            </m:e>
            <m:sup>
              <m:r>
                <m:rPr>
                  <m:sty m:val="p"/>
                </m:rPr>
                <w:rPr>
                  <w:rFonts w:ascii="Cambria Math" w:hAnsi="Cambria Math" w:cs="Times New Roman"/>
                </w:rPr>
                <m:t>*</m:t>
              </m:r>
            </m:sup>
          </m:sSup>
        </m:oMath>
      </m:oMathPara>
    </w:p>
    <w:p w14:paraId="4B56D21F" w14:textId="77777777" w:rsidR="00514ED6" w:rsidRPr="00797CEF" w:rsidRDefault="00000000" w:rsidP="00514ED6">
      <w:pPr>
        <w:outlineLvl w:val="2"/>
        <w:rPr>
          <w:rFonts w:ascii="Times New Roman" w:hAnsi="Times New Roman" w:cs="Times New Roman"/>
        </w:rPr>
      </w:pPr>
      <m:oMathPara>
        <m:oMath>
          <m:sSub>
            <m:sSubPr>
              <m:ctrlPr>
                <w:rPr>
                  <w:rFonts w:ascii="Cambria Math" w:hAnsi="Cambria Math" w:cs="Times New Roman"/>
                  <w:i/>
                  <w:iCs/>
                </w:rPr>
              </m:ctrlPr>
            </m:sSubPr>
            <m:e>
              <m:r>
                <w:rPr>
                  <w:rFonts w:ascii="Cambria Math" w:hAnsi="Cambria Math" w:cs="Times New Roman"/>
                </w:rPr>
                <m:t>β</m:t>
              </m:r>
            </m:e>
            <m:sub>
              <m:r>
                <w:rPr>
                  <w:rFonts w:ascii="Cambria Math" w:hAnsi="Cambria Math" w:cs="Times New Roman"/>
                </w:rPr>
                <m:t>OIPC</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m:t>
                  </m:r>
                </m:sub>
              </m:sSub>
            </m:e>
          </m:d>
          <m:r>
            <m:rPr>
              <m:sty m:val="p"/>
            </m:rPr>
            <w:rPr>
              <w:rFonts w:ascii="Cambria Math" w:hAnsi="Cambria Math" w:cs="Times New Roman"/>
            </w:rPr>
            <m:t>≈</m:t>
          </m:r>
          <m:sSub>
            <m:sSubPr>
              <m:ctrlPr>
                <w:rPr>
                  <w:rFonts w:ascii="Cambria Math" w:hAnsi="Cambria Math" w:cs="Times New Roman"/>
                  <w:i/>
                </w:rPr>
              </m:ctrlPr>
            </m:sSubPr>
            <m:e>
              <m:r>
                <m:rPr>
                  <m:sty m:val="bi"/>
                </m:rPr>
                <w:rPr>
                  <w:rFonts w:ascii="Cambria Math" w:hAnsi="Cambria Math" w:cs="Times New Roman"/>
                </w:rPr>
                <m:t>c</m:t>
              </m:r>
            </m:e>
            <m:sub>
              <m:sSub>
                <m:sSubPr>
                  <m:ctrlPr>
                    <w:rPr>
                      <w:rFonts w:ascii="Cambria Math" w:hAnsi="Cambria Math" w:cs="Times New Roman"/>
                      <w:b/>
                      <w:i/>
                    </w:rPr>
                  </m:ctrlPr>
                </m:sSubPr>
                <m:e>
                  <m:r>
                    <m:rPr>
                      <m:sty m:val="bi"/>
                    </m:rPr>
                    <w:rPr>
                      <w:rFonts w:ascii="Cambria Math" w:hAnsi="Cambria Math" w:cs="Times New Roman"/>
                    </w:rPr>
                    <m:t>β</m:t>
                  </m:r>
                </m:e>
                <m:sub>
                  <m:r>
                    <m:rPr>
                      <m:sty m:val="bi"/>
                    </m:rPr>
                    <w:rPr>
                      <w:rFonts w:ascii="Cambria Math" w:hAnsi="Cambria Math" w:cs="Times New Roman"/>
                    </w:rPr>
                    <m:t>OIPC</m:t>
                  </m:r>
                </m:sub>
              </m:sSub>
            </m:sub>
          </m:sSub>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m:t>
                      </m:r>
                    </m:sub>
                  </m:sSub>
                </m:e>
              </m:d>
            </m:e>
            <m:sup>
              <m:r>
                <w:rPr>
                  <w:rFonts w:ascii="Cambria Math" w:hAnsi="Cambria Math" w:cs="Times New Roman"/>
                </w:rPr>
                <m:t>T</m:t>
              </m:r>
            </m:sup>
          </m:sSup>
          <m:sSubSup>
            <m:sSubSupPr>
              <m:ctrlPr>
                <w:rPr>
                  <w:rFonts w:ascii="Cambria Math" w:hAnsi="Cambria Math" w:cs="Times New Roman"/>
                  <w:b/>
                  <w:bCs/>
                  <w:i/>
                </w:rPr>
              </m:ctrlPr>
            </m:sSubSupPr>
            <m:e>
              <m:r>
                <m:rPr>
                  <m:sty m:val="bi"/>
                </m:rPr>
                <w:rPr>
                  <w:rFonts w:ascii="Cambria Math" w:hAnsi="Cambria Math" w:cs="Times New Roman"/>
                </w:rPr>
                <m:t>K</m:t>
              </m:r>
            </m:e>
            <m:sub>
              <m:sSub>
                <m:sSubPr>
                  <m:ctrlPr>
                    <w:rPr>
                      <w:rFonts w:ascii="Cambria Math" w:hAnsi="Cambria Math" w:cs="Times New Roman"/>
                      <w:b/>
                      <w:bCs/>
                      <w:i/>
                    </w:rPr>
                  </m:ctrlPr>
                </m:sSubPr>
                <m:e>
                  <m:r>
                    <m:rPr>
                      <m:sty m:val="bi"/>
                    </m:rPr>
                    <w:rPr>
                      <w:rFonts w:ascii="Cambria Math" w:hAnsi="Cambria Math" w:cs="Times New Roman"/>
                    </w:rPr>
                    <m:t>β</m:t>
                  </m:r>
                </m:e>
                <m:sub>
                  <m:r>
                    <m:rPr>
                      <m:sty m:val="bi"/>
                    </m:rPr>
                    <w:rPr>
                      <w:rFonts w:ascii="Cambria Math" w:hAnsi="Cambria Math" w:cs="Times New Roman"/>
                    </w:rPr>
                    <m:t>OIPC</m:t>
                  </m:r>
                </m:sub>
              </m:sSub>
            </m:sub>
            <m:sup>
              <m:r>
                <m:rPr>
                  <m:sty m:val="bi"/>
                </m:rPr>
                <w:rPr>
                  <w:rFonts w:ascii="Cambria Math" w:hAnsi="Cambria Math" w:cs="Times New Roman"/>
                </w:rPr>
                <m:t>-1</m:t>
              </m:r>
            </m:sup>
          </m:sSubSup>
          <m:sSup>
            <m:sSupPr>
              <m:ctrlPr>
                <w:rPr>
                  <w:rFonts w:ascii="Cambria Math" w:hAnsi="Cambria Math" w:cs="Times New Roman"/>
                  <w:b/>
                  <w:bCs/>
                  <w:i/>
                </w:rPr>
              </m:ctrlPr>
            </m:sSupPr>
            <m:e>
              <m:sSub>
                <m:sSubPr>
                  <m:ctrlPr>
                    <w:rPr>
                      <w:rFonts w:ascii="Cambria Math" w:hAnsi="Cambria Math" w:cs="Times New Roman"/>
                      <w:b/>
                      <w:bCs/>
                      <w:i/>
                    </w:rPr>
                  </m:ctrlPr>
                </m:sSubPr>
                <m:e>
                  <m:r>
                    <m:rPr>
                      <m:sty m:val="bi"/>
                    </m:rPr>
                    <w:rPr>
                      <w:rFonts w:ascii="Cambria Math" w:hAnsi="Cambria Math" w:cs="Times New Roman"/>
                    </w:rPr>
                    <m:t>β</m:t>
                  </m:r>
                </m:e>
                <m:sub>
                  <m:r>
                    <m:rPr>
                      <m:sty m:val="bi"/>
                    </m:rPr>
                    <w:rPr>
                      <w:rFonts w:ascii="Cambria Math" w:hAnsi="Cambria Math" w:cs="Times New Roman"/>
                    </w:rPr>
                    <m:t>OIPC</m:t>
                  </m:r>
                </m:sub>
              </m:sSub>
            </m:e>
            <m:sup>
              <m:r>
                <m:rPr>
                  <m:sty m:val="b"/>
                </m:rPr>
                <w:rPr>
                  <w:rFonts w:ascii="Cambria Math" w:hAnsi="Cambria Math" w:cs="Times New Roman"/>
                </w:rPr>
                <m:t>*</m:t>
              </m:r>
            </m:sup>
          </m:sSup>
        </m:oMath>
      </m:oMathPara>
    </w:p>
    <w:p w14:paraId="00D36208" w14:textId="77777777" w:rsidR="00B36E72" w:rsidRPr="00797CEF" w:rsidRDefault="00B36E72" w:rsidP="00B36E72">
      <w:pPr>
        <w:outlineLvl w:val="1"/>
        <w:rPr>
          <w:rFonts w:ascii="Times New Roman" w:hAnsi="Times New Roman" w:cs="Times New Roman"/>
        </w:rPr>
      </w:pPr>
    </w:p>
    <w:p w14:paraId="66FF7A81" w14:textId="6D7BCD88" w:rsidR="00B36E72" w:rsidRPr="00797CEF" w:rsidRDefault="00B36E72" w:rsidP="00B36E72">
      <w:pPr>
        <w:outlineLvl w:val="1"/>
        <w:rPr>
          <w:rFonts w:ascii="Times New Roman" w:hAnsi="Times New Roman" w:cs="Times New Roman"/>
        </w:rPr>
      </w:pPr>
      <w:r w:rsidRPr="00797CEF">
        <w:rPr>
          <w:rFonts w:ascii="Times New Roman" w:hAnsi="Times New Roman" w:cs="Times New Roman"/>
        </w:rPr>
        <w:t>(Supplementary Equations 1</w:t>
      </w:r>
      <w:r w:rsidR="00644B64" w:rsidRPr="00797CEF">
        <w:rPr>
          <w:rFonts w:ascii="Times New Roman" w:hAnsi="Times New Roman" w:cs="Times New Roman"/>
        </w:rPr>
        <w:t>7</w:t>
      </w:r>
      <w:r w:rsidRPr="00797CEF">
        <w:rPr>
          <w:rFonts w:ascii="Times New Roman" w:hAnsi="Times New Roman" w:cs="Times New Roman"/>
        </w:rPr>
        <w:t>)</w:t>
      </w:r>
    </w:p>
    <w:p w14:paraId="5794CA48" w14:textId="77777777" w:rsidR="00514ED6" w:rsidRPr="00797CEF" w:rsidRDefault="00514ED6" w:rsidP="00D30B74">
      <w:pPr>
        <w:rPr>
          <w:rFonts w:ascii="Times New Roman" w:eastAsia="Times New Roman" w:hAnsi="Times New Roman" w:cs="Times New Roman"/>
          <w:kern w:val="0"/>
          <w14:ligatures w14:val="none"/>
        </w:rPr>
      </w:pPr>
    </w:p>
    <w:p w14:paraId="5DFA102F" w14:textId="41B42A1A" w:rsidR="00514ED6" w:rsidRPr="00797CEF" w:rsidRDefault="00514ED6" w:rsidP="0022344A">
      <w:pPr>
        <w:outlineLvl w:val="2"/>
        <w:rPr>
          <w:rFonts w:ascii="Times New Roman" w:hAnsi="Times New Roman" w:cs="Times New Roman"/>
        </w:rPr>
      </w:pPr>
      <w:r w:rsidRPr="00797CEF">
        <w:rPr>
          <w:rFonts w:ascii="Times New Roman" w:hAnsi="Times New Roman" w:cs="Times New Roman"/>
        </w:rPr>
        <w:t xml:space="preserve">Where </w:t>
      </w:r>
      <m:oMath>
        <m:sSup>
          <m:sSupPr>
            <m:ctrlPr>
              <w:rPr>
                <w:rFonts w:ascii="Cambria Math" w:hAnsi="Cambria Math" w:cs="Times New Roman"/>
                <w:i/>
              </w:rPr>
            </m:ctrlPr>
          </m:sSupPr>
          <m:e>
            <m:sSub>
              <m:sSubPr>
                <m:ctrlPr>
                  <w:rPr>
                    <w:rFonts w:ascii="Cambria Math" w:hAnsi="Cambria Math" w:cs="Times New Roman"/>
                    <w:b/>
                    <w:i/>
                  </w:rPr>
                </m:ctrlPr>
              </m:sSubPr>
              <m:e>
                <m:r>
                  <m:rPr>
                    <m:sty m:val="bi"/>
                  </m:rPr>
                  <w:rPr>
                    <w:rFonts w:ascii="Cambria Math" w:hAnsi="Cambria Math" w:cs="Times New Roman"/>
                  </w:rPr>
                  <m:t>β</m:t>
                </m:r>
              </m:e>
              <m:sub>
                <m:r>
                  <m:rPr>
                    <m:sty m:val="bi"/>
                  </m:rPr>
                  <w:rPr>
                    <w:rFonts w:ascii="Cambria Math" w:hAnsi="Cambria Math" w:cs="Times New Roman"/>
                  </w:rPr>
                  <m:t>0</m:t>
                </m:r>
              </m:sub>
            </m:sSub>
          </m:e>
          <m:sup>
            <m:r>
              <m:rPr>
                <m:sty m:val="p"/>
              </m:rPr>
              <w:rPr>
                <w:rFonts w:ascii="Cambria Math" w:hAnsi="Cambria Math" w:cs="Times New Roman"/>
              </w:rPr>
              <m:t>*</m:t>
            </m:r>
          </m:sup>
        </m:sSup>
      </m:oMath>
      <w:r w:rsidRPr="00797CEF">
        <w:rPr>
          <w:rFonts w:ascii="Times New Roman" w:hAnsi="Times New Roman" w:cs="Times New Roman"/>
        </w:rPr>
        <w:t xml:space="preserve"> and </w:t>
      </w:r>
      <m:oMath>
        <m:sSup>
          <m:sSupPr>
            <m:ctrlPr>
              <w:rPr>
                <w:rFonts w:ascii="Cambria Math" w:hAnsi="Cambria Math" w:cs="Times New Roman"/>
                <w:b/>
                <w:bCs/>
                <w:i/>
              </w:rPr>
            </m:ctrlPr>
          </m:sSupPr>
          <m:e>
            <m:sSub>
              <m:sSubPr>
                <m:ctrlPr>
                  <w:rPr>
                    <w:rFonts w:ascii="Cambria Math" w:hAnsi="Cambria Math" w:cs="Times New Roman"/>
                    <w:b/>
                    <w:bCs/>
                    <w:i/>
                  </w:rPr>
                </m:ctrlPr>
              </m:sSubPr>
              <m:e>
                <m:r>
                  <m:rPr>
                    <m:sty m:val="bi"/>
                  </m:rPr>
                  <w:rPr>
                    <w:rFonts w:ascii="Cambria Math" w:hAnsi="Cambria Math" w:cs="Times New Roman"/>
                  </w:rPr>
                  <m:t>β</m:t>
                </m:r>
              </m:e>
              <m:sub>
                <m:r>
                  <m:rPr>
                    <m:sty m:val="bi"/>
                  </m:rPr>
                  <w:rPr>
                    <w:rFonts w:ascii="Cambria Math" w:hAnsi="Cambria Math" w:cs="Times New Roman"/>
                  </w:rPr>
                  <m:t>OIPC</m:t>
                </m:r>
              </m:sub>
            </m:sSub>
          </m:e>
          <m:sup>
            <m:r>
              <m:rPr>
                <m:sty m:val="b"/>
              </m:rPr>
              <w:rPr>
                <w:rFonts w:ascii="Cambria Math" w:hAnsi="Cambria Math" w:cs="Times New Roman"/>
              </w:rPr>
              <m:t>*</m:t>
            </m:r>
          </m:sup>
        </m:sSup>
      </m:oMath>
      <w:r w:rsidRPr="00797CEF">
        <w:rPr>
          <w:rFonts w:ascii="Times New Roman" w:hAnsi="Times New Roman" w:cs="Times New Roman"/>
        </w:rPr>
        <w:t xml:space="preserve"> are the GP values at </w:t>
      </w:r>
      <m:oMath>
        <m:r>
          <w:rPr>
            <w:rFonts w:ascii="Cambria Math" w:hAnsi="Cambria Math" w:cs="Times New Roman"/>
          </w:rPr>
          <m:t>m</m:t>
        </m:r>
        <m:r>
          <w:rPr>
            <w:rFonts w:ascii="Cambria Math" w:eastAsiaTheme="minorEastAsia" w:hAnsi="Cambria Math" w:cs="Times New Roman"/>
          </w:rPr>
          <m:t>=125</m:t>
        </m:r>
      </m:oMath>
      <w:r w:rsidRPr="00797CEF">
        <w:rPr>
          <w:rFonts w:ascii="Times New Roman" w:hAnsi="Times New Roman" w:cs="Times New Roman"/>
        </w:rPr>
        <w:t xml:space="preserve"> knot locations, </w:t>
      </w:r>
      <m:oMath>
        <m:sSubSup>
          <m:sSubSupPr>
            <m:ctrlPr>
              <w:rPr>
                <w:rFonts w:ascii="Cambria Math" w:hAnsi="Cambria Math" w:cs="Times New Roman"/>
                <w:i/>
              </w:rPr>
            </m:ctrlPr>
          </m:sSubSupPr>
          <m:e>
            <m:r>
              <m:rPr>
                <m:sty m:val="bi"/>
              </m:rPr>
              <w:rPr>
                <w:rFonts w:ascii="Cambria Math" w:hAnsi="Cambria Math" w:cs="Times New Roman"/>
              </w:rPr>
              <m:t>K</m:t>
            </m:r>
          </m:e>
          <m:sub>
            <m:sSub>
              <m:sSubPr>
                <m:ctrlPr>
                  <w:rPr>
                    <w:rFonts w:ascii="Cambria Math" w:hAnsi="Cambria Math" w:cs="Times New Roman"/>
                    <w:b/>
                    <w:i/>
                  </w:rPr>
                </m:ctrlPr>
              </m:sSubPr>
              <m:e>
                <m:r>
                  <m:rPr>
                    <m:sty m:val="bi"/>
                  </m:rPr>
                  <w:rPr>
                    <w:rFonts w:ascii="Cambria Math" w:hAnsi="Cambria Math" w:cs="Times New Roman"/>
                  </w:rPr>
                  <m:t>β</m:t>
                </m:r>
              </m:e>
              <m:sub>
                <m:r>
                  <m:rPr>
                    <m:sty m:val="bi"/>
                  </m:rPr>
                  <w:rPr>
                    <w:rFonts w:ascii="Cambria Math" w:hAnsi="Cambria Math" w:cs="Times New Roman"/>
                  </w:rPr>
                  <m:t>0</m:t>
                </m:r>
              </m:sub>
            </m:sSub>
          </m:sub>
          <m:sup/>
        </m:sSubSup>
      </m:oMath>
      <w:r w:rsidRPr="00797CEF">
        <w:rPr>
          <w:rFonts w:ascii="Times New Roman" w:hAnsi="Times New Roman" w:cs="Times New Roman"/>
        </w:rPr>
        <w:t xml:space="preserve"> and </w:t>
      </w:r>
      <m:oMath>
        <m:sSubSup>
          <m:sSubSupPr>
            <m:ctrlPr>
              <w:rPr>
                <w:rFonts w:ascii="Cambria Math" w:hAnsi="Cambria Math" w:cs="Times New Roman"/>
                <w:i/>
              </w:rPr>
            </m:ctrlPr>
          </m:sSubSupPr>
          <m:e>
            <m:r>
              <m:rPr>
                <m:sty m:val="bi"/>
              </m:rPr>
              <w:rPr>
                <w:rFonts w:ascii="Cambria Math" w:hAnsi="Cambria Math" w:cs="Times New Roman"/>
              </w:rPr>
              <m:t>K</m:t>
            </m:r>
          </m:e>
          <m:sub>
            <m:sSub>
              <m:sSubPr>
                <m:ctrlPr>
                  <w:rPr>
                    <w:rFonts w:ascii="Cambria Math" w:hAnsi="Cambria Math" w:cs="Times New Roman"/>
                    <w:b/>
                    <w:bCs/>
                    <w:i/>
                  </w:rPr>
                </m:ctrlPr>
              </m:sSubPr>
              <m:e>
                <m:r>
                  <m:rPr>
                    <m:sty m:val="bi"/>
                  </m:rPr>
                  <w:rPr>
                    <w:rFonts w:ascii="Cambria Math" w:hAnsi="Cambria Math" w:cs="Times New Roman"/>
                  </w:rPr>
                  <m:t>β</m:t>
                </m:r>
              </m:e>
              <m:sub>
                <m:r>
                  <m:rPr>
                    <m:sty m:val="bi"/>
                  </m:rPr>
                  <w:rPr>
                    <w:rFonts w:ascii="Cambria Math" w:hAnsi="Cambria Math" w:cs="Times New Roman"/>
                  </w:rPr>
                  <m:t>OIPC</m:t>
                </m:r>
              </m:sub>
            </m:sSub>
          </m:sub>
          <m:sup/>
        </m:sSubSup>
      </m:oMath>
      <w:r w:rsidRPr="00797CEF">
        <w:rPr>
          <w:rFonts w:ascii="Times New Roman" w:hAnsi="Times New Roman" w:cs="Times New Roman"/>
        </w:rPr>
        <w:t xml:space="preserve"> are the </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m</m:t>
        </m:r>
      </m:oMath>
      <w:r w:rsidRPr="00797CEF">
        <w:rPr>
          <w:rFonts w:ascii="Times New Roman" w:hAnsi="Times New Roman" w:cs="Times New Roman"/>
        </w:rPr>
        <w:t xml:space="preserve"> knot-to-knot covariance matrices, and </w:t>
      </w:r>
      <m:oMath>
        <m:sSub>
          <m:sSubPr>
            <m:ctrlPr>
              <w:rPr>
                <w:rFonts w:ascii="Cambria Math" w:hAnsi="Cambria Math" w:cs="Times New Roman"/>
                <w:b/>
                <w:bCs/>
                <w:i/>
              </w:rPr>
            </m:ctrlPr>
          </m:sSubPr>
          <m:e>
            <m:r>
              <m:rPr>
                <m:sty m:val="bi"/>
              </m:rPr>
              <w:rPr>
                <w:rFonts w:ascii="Cambria Math" w:hAnsi="Cambria Math" w:cs="Times New Roman"/>
              </w:rPr>
              <m:t>c</m:t>
            </m:r>
          </m:e>
          <m:sub>
            <m:sSub>
              <m:sSubPr>
                <m:ctrlPr>
                  <w:rPr>
                    <w:rFonts w:ascii="Cambria Math" w:hAnsi="Cambria Math" w:cs="Times New Roman"/>
                    <w:b/>
                    <w:bCs/>
                    <w:i/>
                  </w:rPr>
                </m:ctrlPr>
              </m:sSubPr>
              <m:e>
                <m:r>
                  <m:rPr>
                    <m:sty m:val="bi"/>
                  </m:rPr>
                  <w:rPr>
                    <w:rFonts w:ascii="Cambria Math" w:hAnsi="Cambria Math" w:cs="Times New Roman"/>
                  </w:rPr>
                  <m:t>β</m:t>
                </m:r>
                <m:ctrlPr>
                  <w:rPr>
                    <w:rFonts w:ascii="Cambria Math" w:hAnsi="Cambria Math" w:cs="Times New Roman"/>
                    <w:b/>
                    <w:bCs/>
                  </w:rPr>
                </m:ctrlPr>
              </m:e>
              <m:sub>
                <m:r>
                  <m:rPr>
                    <m:sty m:val="bi"/>
                  </m:rPr>
                  <w:rPr>
                    <w:rFonts w:ascii="Cambria Math" w:hAnsi="Cambria Math" w:cs="Times New Roman"/>
                  </w:rPr>
                  <m:t>0</m:t>
                </m:r>
              </m:sub>
            </m:sSub>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m:t>
                </m:r>
              </m:sub>
            </m:sSub>
          </m:e>
        </m:d>
      </m:oMath>
      <w:r w:rsidRPr="00797CEF">
        <w:rPr>
          <w:rFonts w:ascii="Times New Roman" w:hAnsi="Times New Roman" w:cs="Times New Roman"/>
        </w:rPr>
        <w:t xml:space="preserve"> and </w:t>
      </w:r>
      <m:oMath>
        <m:sSub>
          <m:sSubPr>
            <m:ctrlPr>
              <w:rPr>
                <w:rFonts w:ascii="Cambria Math" w:hAnsi="Cambria Math" w:cs="Times New Roman"/>
                <w:b/>
                <w:bCs/>
              </w:rPr>
            </m:ctrlPr>
          </m:sSubPr>
          <m:e>
            <m:r>
              <m:rPr>
                <m:sty m:val="b"/>
              </m:rPr>
              <w:rPr>
                <w:rFonts w:ascii="Cambria Math" w:hAnsi="Cambria Math" w:cs="Times New Roman"/>
              </w:rPr>
              <m:t>c</m:t>
            </m:r>
          </m:e>
          <m:sub>
            <m:sSub>
              <m:sSubPr>
                <m:ctrlPr>
                  <w:rPr>
                    <w:rFonts w:ascii="Cambria Math" w:hAnsi="Cambria Math" w:cs="Times New Roman"/>
                    <w:b/>
                    <w:bCs/>
                    <w:i/>
                  </w:rPr>
                </m:ctrlPr>
              </m:sSubPr>
              <m:e>
                <m:r>
                  <m:rPr>
                    <m:sty m:val="bi"/>
                  </m:rPr>
                  <w:rPr>
                    <w:rFonts w:ascii="Cambria Math" w:hAnsi="Cambria Math" w:cs="Times New Roman"/>
                  </w:rPr>
                  <m:t>β</m:t>
                </m:r>
              </m:e>
              <m:sub>
                <m:r>
                  <m:rPr>
                    <m:sty m:val="bi"/>
                  </m:rPr>
                  <w:rPr>
                    <w:rFonts w:ascii="Cambria Math" w:hAnsi="Cambria Math" w:cs="Times New Roman"/>
                  </w:rPr>
                  <m:t>OIPC</m:t>
                </m:r>
              </m:sub>
            </m:sSub>
          </m:sub>
        </m:sSub>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i</m:t>
                </m:r>
              </m:sub>
            </m:sSub>
          </m:e>
        </m:d>
      </m:oMath>
      <w:r w:rsidRPr="00797CEF">
        <w:rPr>
          <w:rFonts w:ascii="Times New Roman" w:hAnsi="Times New Roman" w:cs="Times New Roman"/>
        </w:rPr>
        <w:t xml:space="preserve"> are </w:t>
      </w:r>
      <m:oMath>
        <m:r>
          <w:rPr>
            <w:rFonts w:ascii="Cambria Math" w:hAnsi="Cambria Math" w:cs="Times New Roman"/>
          </w:rPr>
          <m:t xml:space="preserve">m </m:t>
        </m:r>
        <m:r>
          <m:rPr>
            <m:sty m:val="p"/>
          </m:rPr>
          <w:rPr>
            <w:rFonts w:ascii="Cambria Math" w:hAnsi="Cambria Math" w:cs="Times New Roman"/>
          </w:rPr>
          <m:t>×</m:t>
        </m:r>
        <m:r>
          <w:rPr>
            <w:rFonts w:ascii="Cambria Math" w:hAnsi="Cambria Math" w:cs="Times New Roman"/>
          </w:rPr>
          <m:t>1</m:t>
        </m:r>
      </m:oMath>
      <w:r w:rsidRPr="00797CEF">
        <w:rPr>
          <w:rFonts w:ascii="Times New Roman" w:hAnsi="Times New Roman" w:cs="Times New Roman"/>
        </w:rPr>
        <w:t xml:space="preserve"> covariance vectors between site </w:t>
      </w:r>
      <w:proofErr w:type="spellStart"/>
      <w:r w:rsidRPr="00797CEF">
        <w:rPr>
          <w:rFonts w:ascii="Times New Roman" w:hAnsi="Times New Roman" w:cs="Times New Roman"/>
          <w:i/>
          <w:iCs/>
        </w:rPr>
        <w:t>i</w:t>
      </w:r>
      <w:proofErr w:type="spellEnd"/>
      <w:r w:rsidRPr="00797CEF">
        <w:rPr>
          <w:rFonts w:ascii="Times New Roman" w:hAnsi="Times New Roman" w:cs="Times New Roman"/>
        </w:rPr>
        <w:t xml:space="preserve"> and all knots.</w:t>
      </w:r>
    </w:p>
    <w:p w14:paraId="3A3671AD" w14:textId="77777777" w:rsidR="00084A2D" w:rsidRPr="00797CEF" w:rsidRDefault="00084A2D" w:rsidP="00D30B74">
      <w:pPr>
        <w:rPr>
          <w:rFonts w:ascii="Times New Roman" w:eastAsia="Times New Roman" w:hAnsi="Times New Roman" w:cs="Times New Roman"/>
          <w:kern w:val="0"/>
          <w14:ligatures w14:val="none"/>
        </w:rPr>
      </w:pPr>
    </w:p>
    <w:p w14:paraId="6E32EC10" w14:textId="062D6412" w:rsidR="00D30B74" w:rsidRPr="00797CEF" w:rsidRDefault="00D30B74" w:rsidP="00D30B74">
      <w:pPr>
        <w:outlineLvl w:val="3"/>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S2.</w:t>
      </w:r>
      <w:r w:rsidR="003054B6" w:rsidRPr="00797CEF">
        <w:rPr>
          <w:rFonts w:ascii="Times New Roman" w:eastAsia="Times New Roman" w:hAnsi="Times New Roman" w:cs="Times New Roman"/>
          <w:b/>
          <w:bCs/>
          <w:kern w:val="0"/>
          <w14:ligatures w14:val="none"/>
        </w:rPr>
        <w:t>4</w:t>
      </w:r>
      <w:r w:rsidRPr="00797CEF">
        <w:rPr>
          <w:rFonts w:ascii="Times New Roman" w:eastAsia="Times New Roman" w:hAnsi="Times New Roman" w:cs="Times New Roman"/>
          <w:b/>
          <w:bCs/>
          <w:kern w:val="0"/>
          <w14:ligatures w14:val="none"/>
        </w:rPr>
        <w:t xml:space="preserve">.3 </w:t>
      </w:r>
      <w:proofErr w:type="spellStart"/>
      <w:r w:rsidRPr="00797CEF">
        <w:rPr>
          <w:rFonts w:ascii="Times New Roman" w:eastAsia="Times New Roman" w:hAnsi="Times New Roman" w:cs="Times New Roman"/>
          <w:b/>
          <w:bCs/>
          <w:kern w:val="0"/>
          <w14:ligatures w14:val="none"/>
        </w:rPr>
        <w:t>Matérn</w:t>
      </w:r>
      <w:proofErr w:type="spellEnd"/>
      <w:r w:rsidRPr="00797CEF">
        <w:rPr>
          <w:rFonts w:ascii="Times New Roman" w:eastAsia="Times New Roman" w:hAnsi="Times New Roman" w:cs="Times New Roman"/>
          <w:b/>
          <w:bCs/>
          <w:kern w:val="0"/>
          <w14:ligatures w14:val="none"/>
        </w:rPr>
        <w:t xml:space="preserve"> Covariance Function</w:t>
      </w:r>
    </w:p>
    <w:p w14:paraId="32970F22" w14:textId="77777777" w:rsidR="00D30B74" w:rsidRPr="00797CEF" w:rsidRDefault="00D30B74"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We employed the </w:t>
      </w:r>
      <w:proofErr w:type="spellStart"/>
      <w:r w:rsidRPr="00797CEF">
        <w:rPr>
          <w:rFonts w:ascii="Times New Roman" w:eastAsia="Times New Roman" w:hAnsi="Times New Roman" w:cs="Times New Roman"/>
          <w:kern w:val="0"/>
          <w14:ligatures w14:val="none"/>
        </w:rPr>
        <w:t>Matérn</w:t>
      </w:r>
      <w:proofErr w:type="spellEnd"/>
      <w:r w:rsidRPr="00797CEF">
        <w:rPr>
          <w:rFonts w:ascii="Times New Roman" w:eastAsia="Times New Roman" w:hAnsi="Times New Roman" w:cs="Times New Roman"/>
          <w:kern w:val="0"/>
          <w14:ligatures w14:val="none"/>
        </w:rPr>
        <w:t xml:space="preserve"> 3/2 covariance kernel:</w:t>
      </w:r>
    </w:p>
    <w:p w14:paraId="3912BAA2" w14:textId="77777777" w:rsidR="00402B1E" w:rsidRPr="00797CEF" w:rsidRDefault="00402B1E" w:rsidP="00D30B74">
      <w:pPr>
        <w:rPr>
          <w:rFonts w:ascii="Times New Roman" w:eastAsia="Times New Roman" w:hAnsi="Times New Roman" w:cs="Times New Roman"/>
          <w:kern w:val="0"/>
          <w14:ligatures w14:val="none"/>
        </w:rPr>
      </w:pPr>
    </w:p>
    <w:p w14:paraId="451EA812" w14:textId="77777777" w:rsidR="00402B1E" w:rsidRPr="00797CEF" w:rsidRDefault="00402B1E" w:rsidP="00402B1E">
      <w:pPr>
        <w:outlineLvl w:val="2"/>
        <w:rPr>
          <w:rFonts w:ascii="Times New Roman" w:hAnsi="Times New Roman" w:cs="Times New Roman"/>
        </w:rPr>
      </w:pPr>
      <m:oMathPara>
        <m:oMath>
          <m:r>
            <w:rPr>
              <w:rFonts w:ascii="Cambria Math" w:hAnsi="Cambria Math" w:cs="Times New Roman"/>
            </w:rPr>
            <m:t>k</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j</m:t>
                  </m:r>
                </m:sub>
              </m:sSub>
            </m:e>
          </m:d>
          <m:r>
            <w:rPr>
              <w:rFonts w:ascii="Cambria Math" w:hAnsi="Cambria Math" w:cs="Times New Roman"/>
            </w:rPr>
            <m:t>=</m:t>
          </m:r>
          <m:sSup>
            <m:sSupPr>
              <m:ctrlPr>
                <w:rPr>
                  <w:rFonts w:ascii="Cambria Math" w:hAnsi="Cambria Math" w:cs="Times New Roman"/>
                  <w:i/>
                </w:rPr>
              </m:ctrlPr>
            </m:sSupPr>
            <m:e>
              <m:r>
                <m:rPr>
                  <m:sty m:val="p"/>
                </m:rPr>
                <w:rPr>
                  <w:rFonts w:ascii="Cambria Math" w:hAnsi="Cambria Math" w:cs="Times New Roman"/>
                </w:rPr>
                <m:t>η</m:t>
              </m:r>
            </m:e>
            <m:sup>
              <m:r>
                <w:rPr>
                  <w:rFonts w:ascii="Cambria Math" w:hAnsi="Cambria Math" w:cs="Times New Roman"/>
                </w:rPr>
                <m:t>2</m:t>
              </m:r>
            </m:sup>
          </m:sSup>
          <m:d>
            <m:dPr>
              <m:ctrlPr>
                <w:rPr>
                  <w:rFonts w:ascii="Cambria Math" w:hAnsi="Cambria Math" w:cs="Times New Roman"/>
                </w:rPr>
              </m:ctrlPr>
            </m:dPr>
            <m:e>
              <m:r>
                <w:rPr>
                  <w:rFonts w:ascii="Cambria Math" w:hAnsi="Cambria Math" w:cs="Times New Roman"/>
                </w:rPr>
                <m:t>1+</m:t>
              </m:r>
              <m:f>
                <m:fPr>
                  <m:ctrlPr>
                    <w:rPr>
                      <w:rFonts w:ascii="Cambria Math" w:hAnsi="Cambria Math" w:cs="Times New Roman"/>
                    </w:rPr>
                  </m:ctrlPr>
                </m:fPr>
                <m:num>
                  <m:rad>
                    <m:radPr>
                      <m:degHide m:val="1"/>
                      <m:ctrlPr>
                        <w:rPr>
                          <w:rFonts w:ascii="Cambria Math" w:hAnsi="Cambria Math" w:cs="Times New Roman"/>
                        </w:rPr>
                      </m:ctrlPr>
                    </m:radPr>
                    <m:deg>
                      <m:ctrlPr>
                        <w:rPr>
                          <w:rFonts w:ascii="Cambria Math" w:hAnsi="Cambria Math" w:cs="Times New Roman"/>
                          <w:i/>
                        </w:rPr>
                      </m:ctrlPr>
                    </m:deg>
                    <m:e>
                      <m:r>
                        <w:rPr>
                          <w:rFonts w:ascii="Cambria Math" w:hAnsi="Cambria Math" w:cs="Times New Roman"/>
                        </w:rPr>
                        <m:t>3</m:t>
                      </m:r>
                    </m:e>
                  </m:rad>
                  <m:r>
                    <w:rPr>
                      <w:rFonts w:ascii="Cambria Math" w:hAnsi="Cambria Math" w:cs="Times New Roman"/>
                    </w:rPr>
                    <m:t> </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ij</m:t>
                      </m:r>
                    </m:sub>
                  </m:sSub>
                  <m:ctrlPr>
                    <w:rPr>
                      <w:rFonts w:ascii="Cambria Math" w:hAnsi="Cambria Math" w:cs="Times New Roman"/>
                      <w:i/>
                    </w:rPr>
                  </m:ctrlPr>
                </m:num>
                <m:den>
                  <m:r>
                    <m:rPr>
                      <m:sty m:val="p"/>
                    </m:rPr>
                    <w:rPr>
                      <w:rFonts w:ascii="Cambria Math" w:hAnsi="Cambria Math" w:cs="Times New Roman"/>
                    </w:rPr>
                    <m:t>ρ</m:t>
                  </m:r>
                  <m:ctrlPr>
                    <w:rPr>
                      <w:rFonts w:ascii="Cambria Math" w:hAnsi="Cambria Math" w:cs="Times New Roman"/>
                      <w:i/>
                    </w:rPr>
                  </m:ctrlPr>
                </m:den>
              </m:f>
              <m:ctrlPr>
                <w:rPr>
                  <w:rFonts w:ascii="Cambria Math" w:hAnsi="Cambria Math" w:cs="Times New Roman"/>
                  <w:i/>
                </w:rPr>
              </m:ctrlPr>
            </m:e>
          </m:d>
          <m:func>
            <m:funcPr>
              <m:ctrlPr>
                <w:rPr>
                  <w:rFonts w:ascii="Cambria Math" w:hAnsi="Cambria Math" w:cs="Times New Roman"/>
                </w:rPr>
              </m:ctrlPr>
            </m:funcPr>
            <m:fName>
              <m:r>
                <m:rPr>
                  <m:sty m:val="p"/>
                </m:rPr>
                <w:rPr>
                  <w:rFonts w:ascii="Cambria Math" w:hAnsi="Cambria Math" w:cs="Times New Roman"/>
                </w:rPr>
                <m:t>exp</m:t>
              </m:r>
              <m:ctrlPr>
                <w:rPr>
                  <w:rFonts w:ascii="Cambria Math" w:hAnsi="Cambria Math" w:cs="Times New Roman"/>
                  <w:i/>
                </w:rPr>
              </m:ctrlPr>
            </m:fName>
            <m:e>
              <m:d>
                <m:dPr>
                  <m:ctrlPr>
                    <w:rPr>
                      <w:rFonts w:ascii="Cambria Math" w:hAnsi="Cambria Math" w:cs="Times New Roman"/>
                    </w:rPr>
                  </m:ctrlPr>
                </m:dPr>
                <m:e>
                  <m:r>
                    <w:rPr>
                      <w:rFonts w:ascii="Cambria Math" w:hAnsi="Cambria Math" w:cs="Times New Roman"/>
                    </w:rPr>
                    <m:t>-</m:t>
                  </m:r>
                  <m:f>
                    <m:fPr>
                      <m:ctrlPr>
                        <w:rPr>
                          <w:rFonts w:ascii="Cambria Math" w:hAnsi="Cambria Math" w:cs="Times New Roman"/>
                        </w:rPr>
                      </m:ctrlPr>
                    </m:fPr>
                    <m:num>
                      <m:rad>
                        <m:radPr>
                          <m:degHide m:val="1"/>
                          <m:ctrlPr>
                            <w:rPr>
                              <w:rFonts w:ascii="Cambria Math" w:hAnsi="Cambria Math" w:cs="Times New Roman"/>
                            </w:rPr>
                          </m:ctrlPr>
                        </m:radPr>
                        <m:deg>
                          <m:ctrlPr>
                            <w:rPr>
                              <w:rFonts w:ascii="Cambria Math" w:hAnsi="Cambria Math" w:cs="Times New Roman"/>
                              <w:i/>
                            </w:rPr>
                          </m:ctrlPr>
                        </m:deg>
                        <m:e>
                          <m:r>
                            <w:rPr>
                              <w:rFonts w:ascii="Cambria Math" w:hAnsi="Cambria Math" w:cs="Times New Roman"/>
                            </w:rPr>
                            <m:t>3</m:t>
                          </m:r>
                        </m:e>
                      </m:rad>
                      <m:r>
                        <w:rPr>
                          <w:rFonts w:ascii="Cambria Math" w:hAnsi="Cambria Math" w:cs="Times New Roman"/>
                        </w:rPr>
                        <m:t> </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ij</m:t>
                          </m:r>
                        </m:sub>
                      </m:sSub>
                      <m:ctrlPr>
                        <w:rPr>
                          <w:rFonts w:ascii="Cambria Math" w:hAnsi="Cambria Math" w:cs="Times New Roman"/>
                          <w:i/>
                        </w:rPr>
                      </m:ctrlPr>
                    </m:num>
                    <m:den>
                      <m:r>
                        <m:rPr>
                          <m:sty m:val="p"/>
                        </m:rPr>
                        <w:rPr>
                          <w:rFonts w:ascii="Cambria Math" w:hAnsi="Cambria Math" w:cs="Times New Roman"/>
                        </w:rPr>
                        <m:t>ρ</m:t>
                      </m:r>
                      <m:ctrlPr>
                        <w:rPr>
                          <w:rFonts w:ascii="Cambria Math" w:hAnsi="Cambria Math" w:cs="Times New Roman"/>
                          <w:i/>
                        </w:rPr>
                      </m:ctrlPr>
                    </m:den>
                  </m:f>
                  <m:ctrlPr>
                    <w:rPr>
                      <w:rFonts w:ascii="Cambria Math" w:hAnsi="Cambria Math" w:cs="Times New Roman"/>
                      <w:i/>
                    </w:rPr>
                  </m:ctrlPr>
                </m:e>
              </m:d>
            </m:e>
          </m:func>
        </m:oMath>
      </m:oMathPara>
    </w:p>
    <w:p w14:paraId="3ABA87BF" w14:textId="77777777" w:rsidR="00C05BC6" w:rsidRPr="00797CEF" w:rsidRDefault="00C05BC6" w:rsidP="00C05BC6">
      <w:pPr>
        <w:outlineLvl w:val="1"/>
        <w:rPr>
          <w:rFonts w:ascii="Times New Roman" w:hAnsi="Times New Roman" w:cs="Times New Roman"/>
        </w:rPr>
      </w:pPr>
    </w:p>
    <w:p w14:paraId="6F19F7AF" w14:textId="394BAF06" w:rsidR="00C05BC6" w:rsidRPr="00797CEF" w:rsidRDefault="00C05BC6" w:rsidP="00C05BC6">
      <w:pPr>
        <w:outlineLvl w:val="1"/>
        <w:rPr>
          <w:rFonts w:ascii="Times New Roman" w:hAnsi="Times New Roman" w:cs="Times New Roman"/>
        </w:rPr>
      </w:pPr>
      <w:r w:rsidRPr="00797CEF">
        <w:rPr>
          <w:rFonts w:ascii="Times New Roman" w:hAnsi="Times New Roman" w:cs="Times New Roman"/>
        </w:rPr>
        <w:t>(Supplementary Equation 1</w:t>
      </w:r>
      <w:r w:rsidR="00644B64" w:rsidRPr="00797CEF">
        <w:rPr>
          <w:rFonts w:ascii="Times New Roman" w:hAnsi="Times New Roman" w:cs="Times New Roman"/>
        </w:rPr>
        <w:t>8</w:t>
      </w:r>
      <w:r w:rsidRPr="00797CEF">
        <w:rPr>
          <w:rFonts w:ascii="Times New Roman" w:hAnsi="Times New Roman" w:cs="Times New Roman"/>
        </w:rPr>
        <w:t>)</w:t>
      </w:r>
    </w:p>
    <w:p w14:paraId="33E4E460" w14:textId="77777777" w:rsidR="00C05BC6" w:rsidRPr="00797CEF" w:rsidRDefault="00C05BC6" w:rsidP="00D30B74">
      <w:pPr>
        <w:rPr>
          <w:rFonts w:ascii="Times New Roman" w:eastAsia="Times New Roman" w:hAnsi="Times New Roman" w:cs="Times New Roman"/>
          <w:kern w:val="0"/>
          <w14:ligatures w14:val="none"/>
        </w:rPr>
      </w:pPr>
    </w:p>
    <w:p w14:paraId="0A49D971" w14:textId="0D669814" w:rsidR="00D30B74" w:rsidRPr="00797CEF" w:rsidRDefault="00D30B74"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where:</w:t>
      </w:r>
    </w:p>
    <w:p w14:paraId="4E277C79" w14:textId="77777777" w:rsidR="00D30B74" w:rsidRPr="00797CEF" w:rsidRDefault="00D30B74" w:rsidP="00D30B74">
      <w:pPr>
        <w:numPr>
          <w:ilvl w:val="0"/>
          <w:numId w:val="8"/>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η² = marginal variance (process amplitude)</w:t>
      </w:r>
    </w:p>
    <w:p w14:paraId="5BDEFF2E" w14:textId="77777777" w:rsidR="00D30B74" w:rsidRPr="00797CEF" w:rsidRDefault="00D30B74" w:rsidP="00D30B74">
      <w:pPr>
        <w:numPr>
          <w:ilvl w:val="0"/>
          <w:numId w:val="8"/>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ρ = range parameter (correlation length scale in km)</w:t>
      </w:r>
    </w:p>
    <w:p w14:paraId="14F05DA8" w14:textId="77777777" w:rsidR="00D30B74" w:rsidRPr="00797CEF" w:rsidRDefault="00D30B74" w:rsidP="00D30B74">
      <w:pPr>
        <w:numPr>
          <w:ilvl w:val="0"/>
          <w:numId w:val="8"/>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dᵢⱼ = great-circle distance between sites </w:t>
      </w:r>
      <w:proofErr w:type="spellStart"/>
      <w:r w:rsidRPr="00797CEF">
        <w:rPr>
          <w:rFonts w:ascii="Times New Roman" w:eastAsia="Times New Roman" w:hAnsi="Times New Roman" w:cs="Times New Roman"/>
          <w:i/>
          <w:iCs/>
          <w:kern w:val="0"/>
          <w14:ligatures w14:val="none"/>
        </w:rPr>
        <w:t>i</w:t>
      </w:r>
      <w:proofErr w:type="spellEnd"/>
      <w:r w:rsidRPr="00797CEF">
        <w:rPr>
          <w:rFonts w:ascii="Times New Roman" w:eastAsia="Times New Roman" w:hAnsi="Times New Roman" w:cs="Times New Roman"/>
          <w:kern w:val="0"/>
          <w14:ligatures w14:val="none"/>
        </w:rPr>
        <w:t xml:space="preserve"> and </w:t>
      </w:r>
      <w:r w:rsidRPr="00797CEF">
        <w:rPr>
          <w:rFonts w:ascii="Times New Roman" w:eastAsia="Times New Roman" w:hAnsi="Times New Roman" w:cs="Times New Roman"/>
          <w:i/>
          <w:iCs/>
          <w:kern w:val="0"/>
          <w14:ligatures w14:val="none"/>
        </w:rPr>
        <w:t>j</w:t>
      </w:r>
    </w:p>
    <w:p w14:paraId="276DA50E" w14:textId="77777777" w:rsidR="00402B1E" w:rsidRPr="00797CEF" w:rsidRDefault="00402B1E" w:rsidP="00D30B74">
      <w:pPr>
        <w:numPr>
          <w:ilvl w:val="0"/>
          <w:numId w:val="8"/>
        </w:numPr>
        <w:rPr>
          <w:rFonts w:ascii="Times New Roman" w:eastAsia="Times New Roman" w:hAnsi="Times New Roman" w:cs="Times New Roman"/>
          <w:kern w:val="0"/>
          <w14:ligatures w14:val="none"/>
        </w:rPr>
      </w:pPr>
    </w:p>
    <w:p w14:paraId="2FA2A54E" w14:textId="77777777" w:rsidR="00402B1E" w:rsidRPr="00797CEF" w:rsidRDefault="00D30B74" w:rsidP="00402B1E">
      <w:pPr>
        <w:outlineLvl w:val="2"/>
        <w:rPr>
          <w:rFonts w:ascii="Times New Roman" w:hAnsi="Times New Roman" w:cs="Times New Roman"/>
        </w:rPr>
      </w:pPr>
      <w:r w:rsidRPr="00797CEF">
        <w:rPr>
          <w:rFonts w:ascii="Times New Roman" w:eastAsia="Times New Roman" w:hAnsi="Times New Roman" w:cs="Times New Roman"/>
          <w:kern w:val="0"/>
          <w14:ligatures w14:val="none"/>
        </w:rPr>
        <w:t xml:space="preserve">This kernel balances flexibility and smoothness, </w:t>
      </w:r>
      <w:r w:rsidR="00402B1E" w:rsidRPr="00797CEF">
        <w:rPr>
          <w:rFonts w:ascii="Times New Roman" w:hAnsi="Times New Roman" w:cs="Times New Roman"/>
        </w:rPr>
        <w:t xml:space="preserve">allowing the spatial effect to vary smoothly without imposing overly strong assumptions about smoothness </w:t>
      </w:r>
      <w:r w:rsidR="00402B1E" w:rsidRPr="00797CEF">
        <w:rPr>
          <w:rFonts w:ascii="Times New Roman" w:hAnsi="Times New Roman" w:cs="Times New Roman"/>
        </w:rPr>
        <w:fldChar w:fldCharType="begin" w:fldLock="1"/>
      </w:r>
      <w:r w:rsidR="00402B1E" w:rsidRPr="00797CEF">
        <w:rPr>
          <w:rFonts w:ascii="Times New Roman" w:hAnsi="Times New Roman" w:cs="Times New Roman"/>
        </w:rPr>
        <w:instrText>ADDIN paperpile_citation &lt;clusterId&gt;T261G228C618A323&lt;/clusterId&gt;&lt;metadata&gt;&lt;citation&gt;&lt;id&gt;e76082c0-3451-49b9-993a-4891a098f3a0&lt;/id&gt;&lt;/citation&gt;&lt;/metadata&gt;&lt;data&gt;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&lt;/data&gt; \* MERGEFORMAT</w:instrText>
      </w:r>
      <w:r w:rsidR="00402B1E" w:rsidRPr="00797CEF">
        <w:rPr>
          <w:rFonts w:ascii="Times New Roman" w:hAnsi="Times New Roman" w:cs="Times New Roman"/>
        </w:rPr>
        <w:fldChar w:fldCharType="separate"/>
      </w:r>
      <w:r w:rsidR="00402B1E" w:rsidRPr="00797CEF">
        <w:rPr>
          <w:rFonts w:ascii="Times New Roman" w:hAnsi="Times New Roman" w:cs="Times New Roman"/>
          <w:noProof/>
        </w:rPr>
        <w:t>(Stein, 1999)</w:t>
      </w:r>
      <w:r w:rsidR="00402B1E" w:rsidRPr="00797CEF">
        <w:rPr>
          <w:rFonts w:ascii="Times New Roman" w:hAnsi="Times New Roman" w:cs="Times New Roman"/>
        </w:rPr>
        <w:fldChar w:fldCharType="end"/>
      </w:r>
      <w:r w:rsidR="00402B1E" w:rsidRPr="00797CEF">
        <w:rPr>
          <w:rFonts w:ascii="Times New Roman" w:hAnsi="Times New Roman" w:cs="Times New Roman"/>
        </w:rPr>
        <w:t>.</w:t>
      </w:r>
    </w:p>
    <w:p w14:paraId="6EB5D9A4" w14:textId="0DAC71BD" w:rsidR="00084A2D" w:rsidRPr="00797CEF" w:rsidRDefault="00084A2D" w:rsidP="00402B1E">
      <w:pPr>
        <w:rPr>
          <w:rFonts w:ascii="Times New Roman" w:eastAsia="Times New Roman" w:hAnsi="Times New Roman" w:cs="Times New Roman"/>
          <w:b/>
          <w:bCs/>
          <w:kern w:val="0"/>
          <w14:ligatures w14:val="none"/>
        </w:rPr>
      </w:pPr>
    </w:p>
    <w:p w14:paraId="617BBB44" w14:textId="12C95EC5" w:rsidR="00D30B74" w:rsidRPr="00797CEF" w:rsidRDefault="00D30B74" w:rsidP="00D30B74">
      <w:pPr>
        <w:outlineLvl w:val="3"/>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S2</w:t>
      </w:r>
      <w:r w:rsidR="003054B6" w:rsidRPr="00797CEF">
        <w:rPr>
          <w:rFonts w:ascii="Times New Roman" w:eastAsia="Times New Roman" w:hAnsi="Times New Roman" w:cs="Times New Roman"/>
          <w:b/>
          <w:bCs/>
          <w:kern w:val="0"/>
          <w14:ligatures w14:val="none"/>
        </w:rPr>
        <w:t>.4</w:t>
      </w:r>
      <w:r w:rsidRPr="00797CEF">
        <w:rPr>
          <w:rFonts w:ascii="Times New Roman" w:eastAsia="Times New Roman" w:hAnsi="Times New Roman" w:cs="Times New Roman"/>
          <w:b/>
          <w:bCs/>
          <w:kern w:val="0"/>
          <w14:ligatures w14:val="none"/>
        </w:rPr>
        <w:t>.4 Knot Placement and Coverage</w:t>
      </w:r>
    </w:p>
    <w:p w14:paraId="53A4F8FD" w14:textId="73C543AA" w:rsidR="00F025ED" w:rsidRPr="00797CEF" w:rsidRDefault="00F025ED" w:rsidP="00D30B74">
      <w:pPr>
        <w:outlineLvl w:val="3"/>
        <w:rPr>
          <w:rFonts w:ascii="Times New Roman" w:hAnsi="Times New Roman" w:cs="Times New Roman"/>
        </w:rPr>
      </w:pPr>
      <w:r w:rsidRPr="00797CEF">
        <w:rPr>
          <w:rFonts w:ascii="Times New Roman" w:hAnsi="Times New Roman" w:cs="Times New Roman"/>
        </w:rPr>
        <w:t xml:space="preserve">We optimized the number of knots by balancing two competing considerations: ensuring spatial coverage so that observations can inform </w:t>
      </w:r>
      <w:r w:rsidR="00E02AB7" w:rsidRPr="00797CEF">
        <w:rPr>
          <w:rFonts w:ascii="Times New Roman" w:hAnsi="Times New Roman" w:cs="Times New Roman"/>
        </w:rPr>
        <w:t>the local spatial field</w:t>
      </w:r>
      <w:r w:rsidRPr="00797CEF">
        <w:rPr>
          <w:rFonts w:ascii="Times New Roman" w:hAnsi="Times New Roman" w:cs="Times New Roman"/>
        </w:rPr>
        <w:t xml:space="preserve">, while also recognizing that sparse data inevitably leads to many knots lacking local observations. Our analysis across multiple configurations </w:t>
      </w:r>
      <w:r w:rsidR="00621B56" w:rsidRPr="00797CEF">
        <w:rPr>
          <w:rFonts w:ascii="Times New Roman" w:hAnsi="Times New Roman" w:cs="Times New Roman"/>
        </w:rPr>
        <w:t xml:space="preserve">(75 – 150 knots) </w:t>
      </w:r>
      <w:r w:rsidRPr="00797CEF">
        <w:rPr>
          <w:rFonts w:ascii="Times New Roman" w:hAnsi="Times New Roman" w:cs="Times New Roman"/>
        </w:rPr>
        <w:t>indicated that 125 knots achieved a good balance between computational efficiency and spatial resolution.</w:t>
      </w:r>
      <w:r w:rsidR="00D710C8" w:rsidRPr="00797CEF">
        <w:rPr>
          <w:rFonts w:ascii="Times New Roman" w:hAnsi="Times New Roman" w:cs="Times New Roman"/>
        </w:rPr>
        <w:t xml:space="preserve"> A full formal analysis of knot-number sensitivity </w:t>
      </w:r>
      <w:r w:rsidR="00634160" w:rsidRPr="00797CEF">
        <w:rPr>
          <w:rFonts w:ascii="Times New Roman" w:hAnsi="Times New Roman" w:cs="Times New Roman"/>
        </w:rPr>
        <w:t>wa</w:t>
      </w:r>
      <w:r w:rsidR="00D710C8" w:rsidRPr="00797CEF">
        <w:rPr>
          <w:rFonts w:ascii="Times New Roman" w:hAnsi="Times New Roman" w:cs="Times New Roman"/>
        </w:rPr>
        <w:t>s beyond the scope of this study, but the chosen configuration produced stable and interpretable results and was used for all reported models.</w:t>
      </w:r>
    </w:p>
    <w:p w14:paraId="66F3E008" w14:textId="77777777" w:rsidR="00F025ED" w:rsidRPr="00797CEF" w:rsidRDefault="00F025ED" w:rsidP="00D30B74">
      <w:pPr>
        <w:outlineLvl w:val="3"/>
        <w:rPr>
          <w:rFonts w:ascii="Times New Roman" w:eastAsia="Times New Roman" w:hAnsi="Times New Roman" w:cs="Times New Roman"/>
          <w:b/>
          <w:bCs/>
          <w:kern w:val="0"/>
          <w14:ligatures w14:val="none"/>
        </w:rPr>
      </w:pPr>
    </w:p>
    <w:p w14:paraId="62CC00CF" w14:textId="776D334F" w:rsidR="00D30B74" w:rsidRPr="00797CEF" w:rsidRDefault="00D30B74"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We placed knots using a spherical Fibonacci lattice </w:t>
      </w:r>
      <w:r w:rsidR="00F025ED" w:rsidRPr="00797CEF">
        <w:rPr>
          <w:rFonts w:ascii="Times New Roman" w:hAnsi="Times New Roman" w:cs="Times New Roman"/>
        </w:rPr>
        <w:t xml:space="preserve"> </w:t>
      </w:r>
      <w:r w:rsidR="00F025ED" w:rsidRPr="00797CEF">
        <w:rPr>
          <w:rFonts w:ascii="Times New Roman" w:hAnsi="Times New Roman" w:cs="Times New Roman"/>
        </w:rPr>
        <w:fldChar w:fldCharType="begin" w:fldLock="1"/>
      </w:r>
      <w:r w:rsidR="00F025ED" w:rsidRPr="00797CEF">
        <w:rPr>
          <w:rFonts w:ascii="Times New Roman" w:hAnsi="Times New Roman" w:cs="Times New Roman"/>
        </w:rPr>
        <w:instrText>ADDIN paperpile_citation &lt;clusterId&gt;T538H588D968A689&lt;/clusterId&gt;&lt;metadata&gt;&lt;citation&gt;&lt;id&gt;d9a4cee6-603d-4350-bf44-1aa6bc558927&lt;/id&gt;&lt;/citation&gt;&lt;/metadata&gt;&lt;data&gt;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&lt;/data&gt; \* MERGEFORMAT</w:instrText>
      </w:r>
      <w:r w:rsidR="00F025ED" w:rsidRPr="00797CEF">
        <w:rPr>
          <w:rFonts w:ascii="Times New Roman" w:hAnsi="Times New Roman" w:cs="Times New Roman"/>
        </w:rPr>
        <w:fldChar w:fldCharType="separate"/>
      </w:r>
      <w:r w:rsidR="00F025ED" w:rsidRPr="00797CEF">
        <w:rPr>
          <w:rFonts w:ascii="Times New Roman" w:hAnsi="Times New Roman" w:cs="Times New Roman"/>
          <w:noProof/>
        </w:rPr>
        <w:t>(Swinbank and Purser, 2006)</w:t>
      </w:r>
      <w:r w:rsidR="00F025ED" w:rsidRPr="00797CEF">
        <w:rPr>
          <w:rFonts w:ascii="Times New Roman" w:hAnsi="Times New Roman" w:cs="Times New Roman"/>
        </w:rPr>
        <w:fldChar w:fldCharType="end"/>
      </w:r>
      <w:r w:rsidR="00F025ED" w:rsidRPr="00797CEF">
        <w:rPr>
          <w:rFonts w:ascii="Times New Roman" w:hAnsi="Times New Roman" w:cs="Times New Roman"/>
        </w:rPr>
        <w:t xml:space="preserve"> </w:t>
      </w:r>
      <w:r w:rsidRPr="00797CEF">
        <w:rPr>
          <w:rFonts w:ascii="Times New Roman" w:eastAsia="Times New Roman" w:hAnsi="Times New Roman" w:cs="Times New Roman"/>
          <w:kern w:val="0"/>
          <w14:ligatures w14:val="none"/>
        </w:rPr>
        <w:t>ensuring approximately uniform global distribution. With 125 knots:</w:t>
      </w:r>
    </w:p>
    <w:p w14:paraId="3C5FACAC" w14:textId="2B6BBDBA" w:rsidR="00F025ED" w:rsidRPr="00797CEF" w:rsidRDefault="00D40269" w:rsidP="00D40269">
      <w:pPr>
        <w:pStyle w:val="ListParagraph"/>
        <w:numPr>
          <w:ilvl w:val="0"/>
          <w:numId w:val="22"/>
        </w:numPr>
        <w:rPr>
          <w:rFonts w:ascii="Times New Roman" w:eastAsia="Times New Roman" w:hAnsi="Times New Roman" w:cs="Times New Roman"/>
          <w:kern w:val="0"/>
          <w14:ligatures w14:val="none"/>
        </w:rPr>
      </w:pPr>
      <w:r w:rsidRPr="00797CEF">
        <w:rPr>
          <w:rFonts w:ascii="Times New Roman" w:hAnsi="Times New Roman" w:cs="Times New Roman"/>
        </w:rPr>
        <w:t>Mean inter-knot distance: ~1,900 km</w:t>
      </w:r>
    </w:p>
    <w:p w14:paraId="1D96F797" w14:textId="1B965B7C" w:rsidR="00D40269" w:rsidRPr="00797CEF" w:rsidRDefault="00D40269" w:rsidP="00D40269">
      <w:pPr>
        <w:pStyle w:val="ListParagraph"/>
        <w:numPr>
          <w:ilvl w:val="0"/>
          <w:numId w:val="22"/>
        </w:numPr>
        <w:rPr>
          <w:rFonts w:ascii="Times New Roman" w:eastAsia="Times New Roman" w:hAnsi="Times New Roman" w:cs="Times New Roman"/>
          <w:kern w:val="0"/>
          <w14:ligatures w14:val="none"/>
        </w:rPr>
      </w:pPr>
      <w:r w:rsidRPr="00797CEF">
        <w:rPr>
          <w:rFonts w:ascii="Times New Roman" w:hAnsi="Times New Roman" w:cs="Times New Roman"/>
        </w:rPr>
        <w:t>74% of observations within 1,000 km of nearest knot</w:t>
      </w:r>
    </w:p>
    <w:p w14:paraId="4EC0C26B" w14:textId="6E5A6EE9" w:rsidR="00D40269" w:rsidRPr="00797CEF" w:rsidRDefault="00D40269" w:rsidP="00D40269">
      <w:pPr>
        <w:pStyle w:val="ListParagraph"/>
        <w:numPr>
          <w:ilvl w:val="0"/>
          <w:numId w:val="22"/>
        </w:numPr>
        <w:rPr>
          <w:rFonts w:ascii="Times New Roman" w:eastAsia="Times New Roman" w:hAnsi="Times New Roman" w:cs="Times New Roman"/>
          <w:kern w:val="0"/>
          <w14:ligatures w14:val="none"/>
        </w:rPr>
      </w:pPr>
      <w:r w:rsidRPr="00797CEF">
        <w:rPr>
          <w:rFonts w:ascii="Times New Roman" w:hAnsi="Times New Roman" w:cs="Times New Roman"/>
        </w:rPr>
        <w:t>75% of knots had no observations within 1,000 km</w:t>
      </w:r>
    </w:p>
    <w:p w14:paraId="589D8DBC" w14:textId="77777777" w:rsidR="00D40269" w:rsidRPr="00797CEF" w:rsidRDefault="00D40269" w:rsidP="00D30B74">
      <w:pPr>
        <w:rPr>
          <w:rFonts w:ascii="Times New Roman" w:eastAsia="Times New Roman" w:hAnsi="Times New Roman" w:cs="Times New Roman"/>
          <w:kern w:val="0"/>
          <w14:ligatures w14:val="none"/>
        </w:rPr>
      </w:pPr>
    </w:p>
    <w:p w14:paraId="1FBF5C7E" w14:textId="324679DE" w:rsidR="00084A2D" w:rsidRPr="00797CEF" w:rsidRDefault="00D40269" w:rsidP="00D30B74">
      <w:pPr>
        <w:outlineLvl w:val="3"/>
        <w:rPr>
          <w:rFonts w:ascii="Times New Roman" w:hAnsi="Times New Roman" w:cs="Times New Roman"/>
        </w:rPr>
      </w:pPr>
      <w:r w:rsidRPr="00797CEF">
        <w:rPr>
          <w:rFonts w:ascii="Times New Roman" w:hAnsi="Times New Roman" w:cs="Times New Roman"/>
        </w:rPr>
        <w:lastRenderedPageBreak/>
        <w:t xml:space="preserve">This configuration provided adequate spatial resolution for capturing regional climate variations while maintaining computational tractability. The challenge of modeling spatial processes with highly irregular data coverage is well-documented in the analysis of large spatial datasets, where computational methods must balance between capturing local variation in data-rich regions while providing stable predictions in data-sparse areas </w:t>
      </w:r>
      <w:r w:rsidRPr="00797CEF">
        <w:rPr>
          <w:rFonts w:ascii="Times New Roman" w:hAnsi="Times New Roman" w:cs="Times New Roman"/>
        </w:rPr>
        <w:fldChar w:fldCharType="begin" w:fldLock="1"/>
      </w:r>
      <w:r w:rsidRPr="00797CEF">
        <w:rPr>
          <w:rFonts w:ascii="Times New Roman" w:hAnsi="Times New Roman" w:cs="Times New Roman"/>
        </w:rPr>
        <w:instrText>ADDIN paperpile_citation &lt;clusterId&gt;C898P955E346J159&lt;/clusterId&gt;&lt;metadata&gt;&lt;citation&gt;&lt;id&gt;2c357267-6bbe-48fd-9c16-c736abed7925&lt;/id&gt;&lt;/citation&gt;&lt;/metadata&gt;&lt;data&gt;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&lt;/data&gt; \* MERGEFORMAT</w:instrText>
      </w:r>
      <w:r w:rsidRPr="00797CEF">
        <w:rPr>
          <w:rFonts w:ascii="Times New Roman" w:hAnsi="Times New Roman" w:cs="Times New Roman"/>
        </w:rPr>
        <w:fldChar w:fldCharType="separate"/>
      </w:r>
      <w:r w:rsidRPr="00797CEF">
        <w:rPr>
          <w:rFonts w:ascii="Times New Roman" w:hAnsi="Times New Roman" w:cs="Times New Roman"/>
          <w:noProof/>
        </w:rPr>
        <w:t>(Heaton et al., 2019)</w:t>
      </w:r>
      <w:r w:rsidRPr="00797CEF">
        <w:rPr>
          <w:rFonts w:ascii="Times New Roman" w:hAnsi="Times New Roman" w:cs="Times New Roman"/>
        </w:rPr>
        <w:fldChar w:fldCharType="end"/>
      </w:r>
      <w:r w:rsidRPr="00797CEF">
        <w:rPr>
          <w:rFonts w:ascii="Times New Roman" w:hAnsi="Times New Roman" w:cs="Times New Roman"/>
        </w:rPr>
        <w:t>. Our adaptive regularization approach (Section S2.4.5) addresses this challenge by applying stronger constraints to knots in data-sparse regions, preventing overfitting while maintaining the ability to capture genuine spatial patterns where data density permits.</w:t>
      </w:r>
    </w:p>
    <w:p w14:paraId="3B2FB4BF" w14:textId="77777777" w:rsidR="00D40269" w:rsidRPr="00797CEF" w:rsidRDefault="00D40269" w:rsidP="00D30B74">
      <w:pPr>
        <w:outlineLvl w:val="3"/>
        <w:rPr>
          <w:rFonts w:ascii="Times New Roman" w:eastAsia="Times New Roman" w:hAnsi="Times New Roman" w:cs="Times New Roman"/>
          <w:b/>
          <w:bCs/>
          <w:kern w:val="0"/>
          <w14:ligatures w14:val="none"/>
        </w:rPr>
      </w:pPr>
    </w:p>
    <w:p w14:paraId="72632FA9" w14:textId="4C4A646C" w:rsidR="00D30B74" w:rsidRPr="00797CEF" w:rsidRDefault="00D30B74" w:rsidP="00D30B74">
      <w:pPr>
        <w:outlineLvl w:val="3"/>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S2.</w:t>
      </w:r>
      <w:r w:rsidR="003054B6" w:rsidRPr="00797CEF">
        <w:rPr>
          <w:rFonts w:ascii="Times New Roman" w:eastAsia="Times New Roman" w:hAnsi="Times New Roman" w:cs="Times New Roman"/>
          <w:b/>
          <w:bCs/>
          <w:kern w:val="0"/>
          <w14:ligatures w14:val="none"/>
        </w:rPr>
        <w:t>4</w:t>
      </w:r>
      <w:r w:rsidRPr="00797CEF">
        <w:rPr>
          <w:rFonts w:ascii="Times New Roman" w:eastAsia="Times New Roman" w:hAnsi="Times New Roman" w:cs="Times New Roman"/>
          <w:b/>
          <w:bCs/>
          <w:kern w:val="0"/>
          <w14:ligatures w14:val="none"/>
        </w:rPr>
        <w:t>.5 Spatially-Adaptive Regularization</w:t>
      </w:r>
    </w:p>
    <w:p w14:paraId="346781C3" w14:textId="77777777" w:rsidR="004F4C02" w:rsidRPr="00797CEF" w:rsidRDefault="004F4C02" w:rsidP="00D30B74">
      <w:pPr>
        <w:outlineLvl w:val="3"/>
        <w:rPr>
          <w:rFonts w:ascii="Times New Roman" w:hAnsi="Times New Roman" w:cs="Times New Roman"/>
        </w:rPr>
      </w:pPr>
      <w:r w:rsidRPr="00797CEF">
        <w:rPr>
          <w:rFonts w:ascii="Times New Roman" w:hAnsi="Times New Roman" w:cs="Times New Roman"/>
        </w:rPr>
        <w:t xml:space="preserve">To prevent overfitting in data-sparse regions, we implemented spatially varying regularization where the prior variance for each knot adapts to local data density. The regularization uses a piecewise function that applies stronger constraints where data are sparse: </w:t>
      </w:r>
    </w:p>
    <w:p w14:paraId="586C9E54" w14:textId="77777777" w:rsidR="004F4C02" w:rsidRPr="00797CEF" w:rsidRDefault="004F4C02" w:rsidP="00D30B74">
      <w:pPr>
        <w:outlineLvl w:val="3"/>
        <w:rPr>
          <w:rFonts w:ascii="Times New Roman" w:hAnsi="Times New Roman" w:cs="Times New Roman"/>
        </w:rPr>
      </w:pPr>
    </w:p>
    <w:p w14:paraId="23E45D91" w14:textId="77777777" w:rsidR="004F4C02" w:rsidRPr="00797CEF" w:rsidRDefault="004F4C02" w:rsidP="00D30B74">
      <w:pPr>
        <w:outlineLvl w:val="3"/>
        <w:rPr>
          <w:rFonts w:ascii="Times New Roman" w:hAnsi="Times New Roman" w:cs="Times New Roman"/>
        </w:rPr>
      </w:pPr>
      <w:r w:rsidRPr="00797CEF">
        <w:rPr>
          <w:rFonts w:ascii="Times New Roman" w:hAnsi="Times New Roman" w:cs="Times New Roman"/>
        </w:rPr>
        <w:t xml:space="preserve">For knots with no observations within 1,000 km: </w:t>
      </w:r>
    </w:p>
    <w:p w14:paraId="179CF355" w14:textId="611EFCCE" w:rsidR="004F4C02" w:rsidRPr="00797CEF" w:rsidRDefault="00000000" w:rsidP="00D30B74">
      <w:pPr>
        <w:outlineLvl w:val="3"/>
        <w:rPr>
          <w:rFonts w:ascii="Times New Roman" w:eastAsiaTheme="minorEastAsia" w:hAnsi="Times New Roman" w:cs="Times New Roman"/>
        </w:rPr>
      </w:pPr>
      <m:oMathPara>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slope</m:t>
              </m:r>
            </m:sub>
          </m:sSub>
          <m:r>
            <m:rPr>
              <m:sty m:val="p"/>
            </m:rPr>
            <w:rPr>
              <w:rFonts w:ascii="Cambria Math" w:hAnsi="Cambria Math" w:cs="Times New Roman"/>
            </w:rPr>
            <m:t>=0.40, </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intercept</m:t>
              </m:r>
            </m:sub>
          </m:sSub>
          <m:r>
            <m:rPr>
              <m:sty m:val="p"/>
            </m:rPr>
            <w:rPr>
              <w:rFonts w:ascii="Cambria Math" w:hAnsi="Cambria Math" w:cs="Times New Roman"/>
            </w:rPr>
            <m:t>=0.50</m:t>
          </m:r>
        </m:oMath>
      </m:oMathPara>
    </w:p>
    <w:p w14:paraId="58C41823" w14:textId="77777777" w:rsidR="009D68D7" w:rsidRPr="00797CEF" w:rsidRDefault="009D68D7" w:rsidP="009D68D7">
      <w:pPr>
        <w:outlineLvl w:val="1"/>
        <w:rPr>
          <w:rFonts w:ascii="Times New Roman" w:hAnsi="Times New Roman" w:cs="Times New Roman"/>
        </w:rPr>
      </w:pPr>
    </w:p>
    <w:p w14:paraId="42537C15" w14:textId="670C19E9" w:rsidR="009D68D7" w:rsidRPr="00797CEF" w:rsidRDefault="009D68D7" w:rsidP="009D68D7">
      <w:pPr>
        <w:outlineLvl w:val="1"/>
        <w:rPr>
          <w:rFonts w:ascii="Times New Roman" w:hAnsi="Times New Roman" w:cs="Times New Roman"/>
        </w:rPr>
      </w:pPr>
      <w:r w:rsidRPr="00797CEF">
        <w:rPr>
          <w:rFonts w:ascii="Times New Roman" w:hAnsi="Times New Roman" w:cs="Times New Roman"/>
        </w:rPr>
        <w:t>(Supplementary Equation 1</w:t>
      </w:r>
      <w:r w:rsidR="00644B64" w:rsidRPr="00797CEF">
        <w:rPr>
          <w:rFonts w:ascii="Times New Roman" w:hAnsi="Times New Roman" w:cs="Times New Roman"/>
        </w:rPr>
        <w:t>9</w:t>
      </w:r>
      <w:r w:rsidRPr="00797CEF">
        <w:rPr>
          <w:rFonts w:ascii="Times New Roman" w:hAnsi="Times New Roman" w:cs="Times New Roman"/>
        </w:rPr>
        <w:t>)</w:t>
      </w:r>
    </w:p>
    <w:p w14:paraId="50DF3F98" w14:textId="77777777" w:rsidR="004F4C02" w:rsidRPr="00797CEF" w:rsidRDefault="004F4C02" w:rsidP="00D30B74">
      <w:pPr>
        <w:outlineLvl w:val="3"/>
        <w:rPr>
          <w:rFonts w:ascii="Times New Roman" w:eastAsiaTheme="minorEastAsia" w:hAnsi="Times New Roman" w:cs="Times New Roman"/>
        </w:rPr>
      </w:pPr>
    </w:p>
    <w:p w14:paraId="3EA4D068" w14:textId="60D24DBF" w:rsidR="004F4C02" w:rsidRPr="00797CEF" w:rsidRDefault="004F4C02" w:rsidP="00D30B74">
      <w:pPr>
        <w:outlineLvl w:val="3"/>
        <w:rPr>
          <w:rFonts w:ascii="Times New Roman" w:hAnsi="Times New Roman" w:cs="Times New Roman"/>
        </w:rPr>
      </w:pPr>
      <w:r w:rsidRPr="00797CEF">
        <w:rPr>
          <w:rFonts w:ascii="Times New Roman" w:hAnsi="Times New Roman" w:cs="Times New Roman"/>
        </w:rPr>
        <w:t xml:space="preserve">For knots with 1-10 observations: </w:t>
      </w:r>
    </w:p>
    <w:p w14:paraId="5C394B0F" w14:textId="7E63420B" w:rsidR="004F4C02" w:rsidRPr="00797CEF" w:rsidRDefault="00000000" w:rsidP="00D30B74">
      <w:pPr>
        <w:outlineLvl w:val="3"/>
        <w:rPr>
          <w:rFonts w:ascii="Times New Roman" w:eastAsiaTheme="minorEastAsia" w:hAnsi="Times New Roman" w:cs="Times New Roman"/>
        </w:rPr>
      </w:pPr>
      <m:oMathPara>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slope</m:t>
              </m:r>
            </m:sub>
          </m:sSub>
          <m:r>
            <m:rPr>
              <m:sty m:val="p"/>
            </m:rPr>
            <w:rPr>
              <w:rFonts w:ascii="Cambria Math" w:hAnsi="Cambria Math" w:cs="Times New Roman"/>
            </w:rPr>
            <m:t>=0.40+0.20×</m:t>
          </m:r>
          <m:f>
            <m:fPr>
              <m:ctrlPr>
                <w:rPr>
                  <w:rFonts w:ascii="Cambria Math" w:hAnsi="Cambria Math" w:cs="Times New Roman"/>
                </w:rPr>
              </m:ctrlPr>
            </m:fPr>
            <m:num>
              <m:r>
                <w:rPr>
                  <w:rFonts w:ascii="Cambria Math" w:hAnsi="Cambria Math" w:cs="Times New Roman"/>
                </w:rPr>
                <m:t>n</m:t>
              </m:r>
            </m:num>
            <m:den>
              <m:r>
                <m:rPr>
                  <m:sty m:val="p"/>
                </m:rPr>
                <w:rPr>
                  <w:rFonts w:ascii="Cambria Math" w:hAnsi="Cambria Math" w:cs="Times New Roman"/>
                </w:rPr>
                <m:t>10</m:t>
              </m:r>
            </m:den>
          </m:f>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intercept</m:t>
              </m:r>
            </m:sub>
          </m:sSub>
          <m:r>
            <m:rPr>
              <m:sty m:val="p"/>
            </m:rPr>
            <w:rPr>
              <w:rFonts w:ascii="Cambria Math" w:hAnsi="Cambria Math" w:cs="Times New Roman"/>
            </w:rPr>
            <m:t>=0.50+0.20×</m:t>
          </m:r>
          <m:f>
            <m:fPr>
              <m:ctrlPr>
                <w:rPr>
                  <w:rFonts w:ascii="Cambria Math" w:hAnsi="Cambria Math" w:cs="Times New Roman"/>
                </w:rPr>
              </m:ctrlPr>
            </m:fPr>
            <m:num>
              <m:r>
                <w:rPr>
                  <w:rFonts w:ascii="Cambria Math" w:hAnsi="Cambria Math" w:cs="Times New Roman"/>
                </w:rPr>
                <m:t>n</m:t>
              </m:r>
            </m:num>
            <m:den>
              <m:r>
                <m:rPr>
                  <m:sty m:val="p"/>
                </m:rPr>
                <w:rPr>
                  <w:rFonts w:ascii="Cambria Math" w:hAnsi="Cambria Math" w:cs="Times New Roman"/>
                </w:rPr>
                <m:t>10</m:t>
              </m:r>
            </m:den>
          </m:f>
        </m:oMath>
      </m:oMathPara>
    </w:p>
    <w:p w14:paraId="53A1374F" w14:textId="77777777" w:rsidR="009D68D7" w:rsidRPr="00797CEF" w:rsidRDefault="009D68D7" w:rsidP="009D68D7">
      <w:pPr>
        <w:outlineLvl w:val="1"/>
        <w:rPr>
          <w:rFonts w:ascii="Times New Roman" w:hAnsi="Times New Roman" w:cs="Times New Roman"/>
        </w:rPr>
      </w:pPr>
    </w:p>
    <w:p w14:paraId="0E7E58A2" w14:textId="029BD7BA" w:rsidR="009D68D7" w:rsidRPr="00797CEF" w:rsidRDefault="009D68D7" w:rsidP="009D68D7">
      <w:pPr>
        <w:outlineLvl w:val="1"/>
        <w:rPr>
          <w:rFonts w:ascii="Times New Roman" w:hAnsi="Times New Roman" w:cs="Times New Roman"/>
        </w:rPr>
      </w:pPr>
      <w:r w:rsidRPr="00797CEF">
        <w:rPr>
          <w:rFonts w:ascii="Times New Roman" w:hAnsi="Times New Roman" w:cs="Times New Roman"/>
        </w:rPr>
        <w:t xml:space="preserve">(Supplementary Equation </w:t>
      </w:r>
      <w:r w:rsidR="00644B64" w:rsidRPr="00797CEF">
        <w:rPr>
          <w:rFonts w:ascii="Times New Roman" w:hAnsi="Times New Roman" w:cs="Times New Roman"/>
        </w:rPr>
        <w:t>20</w:t>
      </w:r>
      <w:r w:rsidRPr="00797CEF">
        <w:rPr>
          <w:rFonts w:ascii="Times New Roman" w:hAnsi="Times New Roman" w:cs="Times New Roman"/>
        </w:rPr>
        <w:t>)</w:t>
      </w:r>
    </w:p>
    <w:p w14:paraId="5B0EB93D" w14:textId="77777777" w:rsidR="004F4C02" w:rsidRPr="00797CEF" w:rsidRDefault="004F4C02" w:rsidP="00D30B74">
      <w:pPr>
        <w:outlineLvl w:val="3"/>
        <w:rPr>
          <w:rFonts w:ascii="Times New Roman" w:hAnsi="Times New Roman" w:cs="Times New Roman"/>
        </w:rPr>
      </w:pPr>
    </w:p>
    <w:p w14:paraId="70047674" w14:textId="663CCEAD" w:rsidR="004F4C02" w:rsidRPr="00797CEF" w:rsidRDefault="004F4C02" w:rsidP="00D30B74">
      <w:pPr>
        <w:outlineLvl w:val="3"/>
        <w:rPr>
          <w:rFonts w:ascii="Times New Roman" w:hAnsi="Times New Roman" w:cs="Times New Roman"/>
        </w:rPr>
      </w:pPr>
      <w:r w:rsidRPr="00797CEF">
        <w:rPr>
          <w:rFonts w:ascii="Times New Roman" w:hAnsi="Times New Roman" w:cs="Times New Roman"/>
        </w:rPr>
        <w:t xml:space="preserve">For knots with &gt;10 observations: </w:t>
      </w:r>
    </w:p>
    <w:p w14:paraId="18603BFD" w14:textId="26C5FA29" w:rsidR="004F4C02" w:rsidRPr="00797CEF" w:rsidRDefault="00000000" w:rsidP="00D30B74">
      <w:pPr>
        <w:outlineLvl w:val="3"/>
        <w:rPr>
          <w:rFonts w:ascii="Times New Roman" w:eastAsiaTheme="minorEastAsia" w:hAnsi="Times New Roman" w:cs="Times New Roman"/>
        </w:rPr>
      </w:pPr>
      <m:oMathPara>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slope</m:t>
              </m:r>
            </m:sub>
          </m:sSub>
          <m:r>
            <m:rPr>
              <m:sty m:val="p"/>
            </m:rPr>
            <w:rPr>
              <w:rFonts w:ascii="Cambria Math" w:hAnsi="Cambria Math" w:cs="Times New Roman"/>
            </w:rPr>
            <m:t>=0.60+0.40×</m:t>
          </m:r>
          <m:d>
            <m:dPr>
              <m:ctrlPr>
                <w:rPr>
                  <w:rFonts w:ascii="Cambria Math" w:hAnsi="Cambria Math" w:cs="Times New Roman"/>
                </w:rPr>
              </m:ctrlPr>
            </m:dPr>
            <m:e>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n</m:t>
                      </m:r>
                      <m:r>
                        <m:rPr>
                          <m:sty m:val="p"/>
                        </m:rPr>
                        <w:rPr>
                          <w:rFonts w:ascii="Cambria Math" w:hAnsi="Cambria Math" w:cs="Times New Roman"/>
                        </w:rPr>
                        <m:t>-10</m:t>
                      </m:r>
                    </m:e>
                  </m:d>
                  <m:r>
                    <m:rPr>
                      <m:lit/>
                      <m:sty m:val="p"/>
                    </m:rPr>
                    <w:rPr>
                      <w:rFonts w:ascii="Cambria Math" w:hAnsi="Cambria Math" w:cs="Times New Roman"/>
                    </w:rPr>
                    <m:t>/</m:t>
                  </m:r>
                  <m:r>
                    <m:rPr>
                      <m:sty m:val="p"/>
                    </m:rPr>
                    <w:rPr>
                      <w:rFonts w:ascii="Cambria Math" w:hAnsi="Cambria Math" w:cs="Times New Roman"/>
                    </w:rPr>
                    <m:t>30</m:t>
                  </m:r>
                </m:sup>
              </m:sSup>
            </m:e>
          </m:d>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intercept</m:t>
              </m:r>
            </m:sub>
          </m:sSub>
          <m:r>
            <m:rPr>
              <m:sty m:val="p"/>
            </m:rPr>
            <w:rPr>
              <w:rFonts w:ascii="Cambria Math" w:hAnsi="Cambria Math" w:cs="Times New Roman"/>
            </w:rPr>
            <m:t>=0.70+0.30×</m:t>
          </m:r>
          <m:d>
            <m:dPr>
              <m:ctrlPr>
                <w:rPr>
                  <w:rFonts w:ascii="Cambria Math" w:hAnsi="Cambria Math" w:cs="Times New Roman"/>
                </w:rPr>
              </m:ctrlPr>
            </m:dPr>
            <m:e>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n</m:t>
                      </m:r>
                      <m:r>
                        <m:rPr>
                          <m:sty m:val="p"/>
                        </m:rPr>
                        <w:rPr>
                          <w:rFonts w:ascii="Cambria Math" w:hAnsi="Cambria Math" w:cs="Times New Roman"/>
                        </w:rPr>
                        <m:t>-10</m:t>
                      </m:r>
                    </m:e>
                  </m:d>
                  <m:r>
                    <m:rPr>
                      <m:lit/>
                      <m:sty m:val="p"/>
                    </m:rPr>
                    <w:rPr>
                      <w:rFonts w:ascii="Cambria Math" w:hAnsi="Cambria Math" w:cs="Times New Roman"/>
                    </w:rPr>
                    <m:t>/</m:t>
                  </m:r>
                  <m:r>
                    <m:rPr>
                      <m:sty m:val="p"/>
                    </m:rPr>
                    <w:rPr>
                      <w:rFonts w:ascii="Cambria Math" w:hAnsi="Cambria Math" w:cs="Times New Roman"/>
                    </w:rPr>
                    <m:t>30</m:t>
                  </m:r>
                </m:sup>
              </m:sSup>
            </m:e>
          </m:d>
        </m:oMath>
      </m:oMathPara>
    </w:p>
    <w:p w14:paraId="28CE118C" w14:textId="77777777" w:rsidR="004F4C02" w:rsidRPr="00797CEF" w:rsidRDefault="004F4C02" w:rsidP="00D30B74">
      <w:pPr>
        <w:outlineLvl w:val="3"/>
        <w:rPr>
          <w:rFonts w:ascii="Times New Roman" w:eastAsiaTheme="minorEastAsia" w:hAnsi="Times New Roman" w:cs="Times New Roman"/>
        </w:rPr>
      </w:pPr>
    </w:p>
    <w:p w14:paraId="5389D595" w14:textId="216730AB" w:rsidR="009D68D7" w:rsidRPr="00797CEF" w:rsidRDefault="009D68D7" w:rsidP="009D68D7">
      <w:pPr>
        <w:outlineLvl w:val="1"/>
        <w:rPr>
          <w:rFonts w:ascii="Times New Roman" w:hAnsi="Times New Roman" w:cs="Times New Roman"/>
        </w:rPr>
      </w:pPr>
      <w:r w:rsidRPr="00797CEF">
        <w:rPr>
          <w:rFonts w:ascii="Times New Roman" w:hAnsi="Times New Roman" w:cs="Times New Roman"/>
        </w:rPr>
        <w:t xml:space="preserve">(Supplementary Equation </w:t>
      </w:r>
      <w:r w:rsidR="00644B64" w:rsidRPr="00797CEF">
        <w:rPr>
          <w:rFonts w:ascii="Times New Roman" w:hAnsi="Times New Roman" w:cs="Times New Roman"/>
        </w:rPr>
        <w:t>21</w:t>
      </w:r>
      <w:r w:rsidRPr="00797CEF">
        <w:rPr>
          <w:rFonts w:ascii="Times New Roman" w:hAnsi="Times New Roman" w:cs="Times New Roman"/>
        </w:rPr>
        <w:t>)</w:t>
      </w:r>
    </w:p>
    <w:p w14:paraId="7F35F1CA" w14:textId="77777777" w:rsidR="009D68D7" w:rsidRPr="00797CEF" w:rsidRDefault="009D68D7" w:rsidP="00D30B74">
      <w:pPr>
        <w:outlineLvl w:val="3"/>
        <w:rPr>
          <w:rFonts w:ascii="Times New Roman" w:eastAsiaTheme="minorEastAsia" w:hAnsi="Times New Roman" w:cs="Times New Roman"/>
        </w:rPr>
      </w:pPr>
    </w:p>
    <w:p w14:paraId="40A1DE2B" w14:textId="414BE674" w:rsidR="004F4C02" w:rsidRPr="00797CEF" w:rsidRDefault="004F4C02" w:rsidP="00D30B74">
      <w:pPr>
        <w:outlineLvl w:val="3"/>
        <w:rPr>
          <w:rFonts w:ascii="Times New Roman" w:eastAsia="Times New Roman" w:hAnsi="Times New Roman" w:cs="Times New Roman"/>
          <w:kern w:val="0"/>
          <w14:ligatures w14:val="none"/>
        </w:rPr>
      </w:pPr>
      <w:r w:rsidRPr="00797CEF">
        <w:rPr>
          <w:rFonts w:ascii="Times New Roman" w:hAnsi="Times New Roman" w:cs="Times New Roman"/>
        </w:rPr>
        <w:t xml:space="preserve">This adaptive approach ensures conservative estimates in data-poor regions while allowing the model flexibility to capture genuine spatial patterns where data density permits. The regularization follows the principle that model flexibility should scale with data availability </w:t>
      </w:r>
      <w:r w:rsidRPr="00797CEF">
        <w:rPr>
          <w:rFonts w:ascii="Times New Roman" w:hAnsi="Times New Roman" w:cs="Times New Roman"/>
        </w:rPr>
        <w:fldChar w:fldCharType="begin" w:fldLock="1"/>
      </w:r>
      <w:r w:rsidRPr="00797CEF">
        <w:rPr>
          <w:rFonts w:ascii="Times New Roman" w:hAnsi="Times New Roman" w:cs="Times New Roman"/>
        </w:rPr>
        <w:instrText>ADDIN paperpile_citation &lt;clusterId&gt;K581Y648N938R632&lt;/clusterId&gt;&lt;metadata&gt;&lt;citation&gt;&lt;id&gt;24a4525e-fe7f-43d2-aab3-f16e78895c90&lt;/id&gt;&lt;/citation&gt;&lt;citation&gt;&lt;id&gt;b2212a3f-dc13-495c-9447-1b84d9ce1256&lt;/id&gt;&lt;/citation&gt;&lt;/metadata&gt;&lt;data&gt;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&lt;/data&gt; \* MERGEFORMAT</w:instrText>
      </w:r>
      <w:r w:rsidRPr="00797CEF">
        <w:rPr>
          <w:rFonts w:ascii="Times New Roman" w:hAnsi="Times New Roman" w:cs="Times New Roman"/>
        </w:rPr>
        <w:fldChar w:fldCharType="separate"/>
      </w:r>
      <w:r w:rsidRPr="00797CEF">
        <w:rPr>
          <w:rFonts w:ascii="Times New Roman" w:hAnsi="Times New Roman" w:cs="Times New Roman"/>
          <w:noProof/>
        </w:rPr>
        <w:t>(Simpson et al., 2017; Fuglstad et al., 2019)</w:t>
      </w:r>
      <w:r w:rsidRPr="00797CEF">
        <w:rPr>
          <w:rFonts w:ascii="Times New Roman" w:hAnsi="Times New Roman" w:cs="Times New Roman"/>
        </w:rPr>
        <w:fldChar w:fldCharType="end"/>
      </w:r>
      <w:r w:rsidRPr="00797CEF">
        <w:rPr>
          <w:rFonts w:ascii="Times New Roman" w:hAnsi="Times New Roman" w:cs="Times New Roman"/>
        </w:rPr>
        <w:t>.</w:t>
      </w:r>
    </w:p>
    <w:p w14:paraId="01008196" w14:textId="77777777" w:rsidR="00084A2D" w:rsidRPr="00797CEF" w:rsidRDefault="00084A2D" w:rsidP="00D30B74">
      <w:pPr>
        <w:outlineLvl w:val="3"/>
        <w:rPr>
          <w:rFonts w:ascii="Times New Roman" w:eastAsia="Times New Roman" w:hAnsi="Times New Roman" w:cs="Times New Roman"/>
          <w:b/>
          <w:bCs/>
          <w:kern w:val="0"/>
          <w14:ligatures w14:val="none"/>
        </w:rPr>
      </w:pPr>
    </w:p>
    <w:p w14:paraId="6D8095D7" w14:textId="351F91B1" w:rsidR="00D30B74" w:rsidRPr="00797CEF" w:rsidRDefault="00D30B74" w:rsidP="00D30B74">
      <w:pPr>
        <w:outlineLvl w:val="3"/>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S2.</w:t>
      </w:r>
      <w:r w:rsidR="003054B6" w:rsidRPr="00797CEF">
        <w:rPr>
          <w:rFonts w:ascii="Times New Roman" w:eastAsia="Times New Roman" w:hAnsi="Times New Roman" w:cs="Times New Roman"/>
          <w:b/>
          <w:bCs/>
          <w:kern w:val="0"/>
          <w14:ligatures w14:val="none"/>
        </w:rPr>
        <w:t>4</w:t>
      </w:r>
      <w:r w:rsidRPr="00797CEF">
        <w:rPr>
          <w:rFonts w:ascii="Times New Roman" w:eastAsia="Times New Roman" w:hAnsi="Times New Roman" w:cs="Times New Roman"/>
          <w:b/>
          <w:bCs/>
          <w:kern w:val="0"/>
          <w14:ligatures w14:val="none"/>
        </w:rPr>
        <w:t>.6 Computational Implementation</w:t>
      </w:r>
    </w:p>
    <w:p w14:paraId="606EBD19" w14:textId="77777777" w:rsidR="00790C32" w:rsidRPr="00797CEF" w:rsidRDefault="00790C32" w:rsidP="00790C32">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Models were implemented in Stan using:</w:t>
      </w:r>
    </w:p>
    <w:p w14:paraId="052F29F3" w14:textId="77777777" w:rsidR="00790C32" w:rsidRPr="00797CEF" w:rsidRDefault="00790C32" w:rsidP="00790C32">
      <w:pPr>
        <w:pStyle w:val="ListParagraph"/>
        <w:numPr>
          <w:ilvl w:val="0"/>
          <w:numId w:val="24"/>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Non-centered parameterization for hierarchical components</w:t>
      </w:r>
    </w:p>
    <w:p w14:paraId="2CE609F0" w14:textId="77777777" w:rsidR="00790C32" w:rsidRPr="00797CEF" w:rsidRDefault="00790C32" w:rsidP="00790C32">
      <w:pPr>
        <w:pStyle w:val="ListParagraph"/>
        <w:numPr>
          <w:ilvl w:val="0"/>
          <w:numId w:val="24"/>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Cholesky decomposition of covariance matrices</w:t>
      </w:r>
    </w:p>
    <w:p w14:paraId="635BE4D6" w14:textId="3CC5682E" w:rsidR="00790C32" w:rsidRPr="00797CEF" w:rsidRDefault="00790C32" w:rsidP="00790C32">
      <w:pPr>
        <w:pStyle w:val="ListParagraph"/>
        <w:numPr>
          <w:ilvl w:val="0"/>
          <w:numId w:val="24"/>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PC priors on spatial standard deviations </w:t>
      </w:r>
      <w:r w:rsidRPr="00797CEF">
        <w:rPr>
          <w:rFonts w:ascii="Times New Roman" w:eastAsia="Times New Roman" w:hAnsi="Times New Roman" w:cs="Times New Roman"/>
          <w:kern w:val="0"/>
          <w14:ligatures w14:val="none"/>
        </w:rPr>
        <w:fldChar w:fldCharType="begin" w:fldLock="1"/>
      </w:r>
      <w:r w:rsidRPr="00797CEF">
        <w:rPr>
          <w:rFonts w:ascii="Times New Roman" w:eastAsia="Times New Roman" w:hAnsi="Times New Roman" w:cs="Times New Roman"/>
          <w:kern w:val="0"/>
          <w14:ligatures w14:val="none"/>
        </w:rPr>
        <w:instrText>ADDIN paperpile_citation &lt;clusterId&gt;O949C196Y487V211&lt;/clusterId&gt;&lt;metadata&gt;&lt;citation&gt;&lt;id&gt;b2212a3f-dc13-495c-9447-1b84d9ce1256&lt;/id&gt;&lt;/citation&gt;&lt;/metadata&gt;&lt;data&gt;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&lt;/data&gt; \* MERGEFORMAT</w:instrText>
      </w:r>
      <w:r w:rsidRPr="00797CEF">
        <w:rPr>
          <w:rFonts w:ascii="Times New Roman" w:eastAsia="Times New Roman" w:hAnsi="Times New Roman" w:cs="Times New Roman"/>
          <w:kern w:val="0"/>
          <w14:ligatures w14:val="none"/>
        </w:rPr>
        <w:fldChar w:fldCharType="separate"/>
      </w:r>
      <w:r w:rsidRPr="00797CEF">
        <w:rPr>
          <w:rFonts w:ascii="Times New Roman" w:eastAsia="Times New Roman" w:hAnsi="Times New Roman" w:cs="Times New Roman"/>
          <w:noProof/>
          <w:kern w:val="0"/>
          <w14:ligatures w14:val="none"/>
        </w:rPr>
        <w:t>(Simpson et al., 2017)</w:t>
      </w:r>
      <w:r w:rsidRPr="00797CEF">
        <w:rPr>
          <w:rFonts w:ascii="Times New Roman" w:eastAsia="Times New Roman" w:hAnsi="Times New Roman" w:cs="Times New Roman"/>
          <w:kern w:val="0"/>
          <w14:ligatures w14:val="none"/>
        </w:rPr>
        <w:fldChar w:fldCharType="end"/>
      </w:r>
      <w:r w:rsidRPr="00797CEF">
        <w:rPr>
          <w:rFonts w:ascii="Times New Roman" w:eastAsia="Times New Roman" w:hAnsi="Times New Roman" w:cs="Times New Roman"/>
          <w:kern w:val="0"/>
          <w14:ligatures w14:val="none"/>
        </w:rPr>
        <w:t>:</w:t>
      </w:r>
    </w:p>
    <w:p w14:paraId="2CCC4B4D" w14:textId="77777777" w:rsidR="00790C32" w:rsidRPr="00797CEF" w:rsidRDefault="00790C32" w:rsidP="00790C32">
      <w:pPr>
        <w:pStyle w:val="ListParagraph"/>
        <w:numPr>
          <w:ilvl w:val="1"/>
          <w:numId w:val="24"/>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Intercept: </w:t>
      </w:r>
      <w:proofErr w:type="gramStart"/>
      <w:r w:rsidRPr="00797CEF">
        <w:rPr>
          <w:rFonts w:ascii="Times New Roman" w:eastAsia="Times New Roman" w:hAnsi="Times New Roman" w:cs="Times New Roman"/>
          <w:kern w:val="0"/>
          <w14:ligatures w14:val="none"/>
        </w:rPr>
        <w:t>P(</w:t>
      </w:r>
      <w:proofErr w:type="gramEnd"/>
      <w:r w:rsidRPr="00797CEF">
        <w:rPr>
          <w:rFonts w:ascii="Times New Roman" w:eastAsia="Times New Roman" w:hAnsi="Times New Roman" w:cs="Times New Roman"/>
          <w:kern w:val="0"/>
          <w14:ligatures w14:val="none"/>
        </w:rPr>
        <w:t>σ &gt; 20‰) = 0.05</w:t>
      </w:r>
    </w:p>
    <w:p w14:paraId="691743C0" w14:textId="11A973CD" w:rsidR="00790C32" w:rsidRPr="00797CEF" w:rsidRDefault="00790C32" w:rsidP="00790C32">
      <w:pPr>
        <w:pStyle w:val="ListParagraph"/>
        <w:numPr>
          <w:ilvl w:val="1"/>
          <w:numId w:val="24"/>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Slope: </w:t>
      </w:r>
      <w:proofErr w:type="gramStart"/>
      <w:r w:rsidRPr="00797CEF">
        <w:rPr>
          <w:rFonts w:ascii="Times New Roman" w:eastAsia="Times New Roman" w:hAnsi="Times New Roman" w:cs="Times New Roman"/>
          <w:kern w:val="0"/>
          <w14:ligatures w14:val="none"/>
        </w:rPr>
        <w:t>P(</w:t>
      </w:r>
      <w:proofErr w:type="gramEnd"/>
      <w:r w:rsidRPr="00797CEF">
        <w:rPr>
          <w:rFonts w:ascii="Times New Roman" w:eastAsia="Times New Roman" w:hAnsi="Times New Roman" w:cs="Times New Roman"/>
          <w:kern w:val="0"/>
          <w14:ligatures w14:val="none"/>
        </w:rPr>
        <w:t>σ &gt; 0.3) = 0.05</w:t>
      </w:r>
    </w:p>
    <w:p w14:paraId="3C8F1649" w14:textId="77777777" w:rsidR="00790C32" w:rsidRPr="00797CEF" w:rsidRDefault="00790C32" w:rsidP="00790C32">
      <w:pPr>
        <w:rPr>
          <w:rFonts w:ascii="Times New Roman" w:eastAsia="Times New Roman" w:hAnsi="Times New Roman" w:cs="Times New Roman"/>
          <w:kern w:val="0"/>
          <w14:ligatures w14:val="none"/>
        </w:rPr>
      </w:pPr>
    </w:p>
    <w:p w14:paraId="5856B9D2" w14:textId="77777777" w:rsidR="00790C32" w:rsidRPr="00797CEF" w:rsidRDefault="00790C32" w:rsidP="00790C32">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Convergence assessed via:</w:t>
      </w:r>
    </w:p>
    <w:p w14:paraId="65425C78" w14:textId="77777777" w:rsidR="00790C32" w:rsidRPr="00797CEF" w:rsidRDefault="00790C32" w:rsidP="00790C32">
      <w:pPr>
        <w:pStyle w:val="ListParagraph"/>
        <w:numPr>
          <w:ilvl w:val="0"/>
          <w:numId w:val="25"/>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R̂ &lt; 1.01 for all parameters</w:t>
      </w:r>
    </w:p>
    <w:p w14:paraId="1900DCB8" w14:textId="0D596360" w:rsidR="00790C32" w:rsidRPr="00797CEF" w:rsidRDefault="00790C32" w:rsidP="00790C32">
      <w:pPr>
        <w:pStyle w:val="ListParagraph"/>
        <w:numPr>
          <w:ilvl w:val="0"/>
          <w:numId w:val="25"/>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Effective sample size</w:t>
      </w:r>
      <w:r w:rsidR="003B17A5" w:rsidRPr="00797CEF">
        <w:rPr>
          <w:rFonts w:ascii="Times New Roman" w:eastAsia="Times New Roman" w:hAnsi="Times New Roman" w:cs="Times New Roman"/>
          <w:kern w:val="0"/>
          <w14:ligatures w14:val="none"/>
        </w:rPr>
        <w:t xml:space="preserve"> (ESS bulk)</w:t>
      </w:r>
      <w:r w:rsidRPr="00797CEF">
        <w:rPr>
          <w:rFonts w:ascii="Times New Roman" w:eastAsia="Times New Roman" w:hAnsi="Times New Roman" w:cs="Times New Roman"/>
          <w:kern w:val="0"/>
          <w14:ligatures w14:val="none"/>
        </w:rPr>
        <w:t xml:space="preserve"> &gt; </w:t>
      </w:r>
      <w:r w:rsidR="003B17A5" w:rsidRPr="00797CEF">
        <w:rPr>
          <w:rFonts w:ascii="Times New Roman" w:eastAsia="Times New Roman" w:hAnsi="Times New Roman" w:cs="Times New Roman"/>
          <w:kern w:val="0"/>
          <w14:ligatures w14:val="none"/>
        </w:rPr>
        <w:t>9</w:t>
      </w:r>
      <w:r w:rsidRPr="00797CEF">
        <w:rPr>
          <w:rFonts w:ascii="Times New Roman" w:eastAsia="Times New Roman" w:hAnsi="Times New Roman" w:cs="Times New Roman"/>
          <w:kern w:val="0"/>
          <w14:ligatures w14:val="none"/>
        </w:rPr>
        <w:t xml:space="preserve">00 </w:t>
      </w:r>
    </w:p>
    <w:p w14:paraId="7517526A" w14:textId="77777777" w:rsidR="00790C32" w:rsidRPr="00797CEF" w:rsidRDefault="00790C32" w:rsidP="00790C32">
      <w:pPr>
        <w:pStyle w:val="ListParagraph"/>
        <w:numPr>
          <w:ilvl w:val="0"/>
          <w:numId w:val="25"/>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lastRenderedPageBreak/>
        <w:t>No divergent transitions after adaptation*</w:t>
      </w:r>
    </w:p>
    <w:p w14:paraId="0DE04E55" w14:textId="59091D4D" w:rsidR="00790C32" w:rsidRPr="00797CEF" w:rsidRDefault="00ED7DD0" w:rsidP="00790C32">
      <w:pPr>
        <w:pStyle w:val="ListParagraph"/>
        <w:numPr>
          <w:ilvl w:val="0"/>
          <w:numId w:val="25"/>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E-</w:t>
      </w:r>
      <w:r w:rsidR="00790C32" w:rsidRPr="00797CEF">
        <w:rPr>
          <w:rFonts w:ascii="Times New Roman" w:eastAsia="Times New Roman" w:hAnsi="Times New Roman" w:cs="Times New Roman"/>
          <w:kern w:val="0"/>
          <w14:ligatures w14:val="none"/>
        </w:rPr>
        <w:t>BFMI &gt; 0.</w:t>
      </w:r>
      <w:r w:rsidR="00A81EC6" w:rsidRPr="00797CEF">
        <w:rPr>
          <w:rFonts w:ascii="Times New Roman" w:eastAsia="Times New Roman" w:hAnsi="Times New Roman" w:cs="Times New Roman"/>
          <w:kern w:val="0"/>
          <w14:ligatures w14:val="none"/>
        </w:rPr>
        <w:t>3</w:t>
      </w:r>
    </w:p>
    <w:p w14:paraId="7CAF0482" w14:textId="77777777" w:rsidR="004761B6" w:rsidRPr="00797CEF" w:rsidRDefault="004761B6" w:rsidP="004761B6">
      <w:pPr>
        <w:pStyle w:val="ListParagraph"/>
        <w:rPr>
          <w:rFonts w:ascii="Times New Roman" w:eastAsia="Times New Roman" w:hAnsi="Times New Roman" w:cs="Times New Roman"/>
          <w:kern w:val="0"/>
          <w14:ligatures w14:val="none"/>
        </w:rPr>
      </w:pPr>
    </w:p>
    <w:p w14:paraId="38C5703C" w14:textId="261B814D" w:rsidR="008249F9" w:rsidRPr="00797CEF" w:rsidRDefault="00790C32" w:rsidP="00D30B74">
      <w:pPr>
        <w:rPr>
          <w:rFonts w:ascii="Times New Roman" w:hAnsi="Times New Roman" w:cs="Times New Roman"/>
        </w:rPr>
      </w:pPr>
      <w:r w:rsidRPr="00797CEF">
        <w:rPr>
          <w:rFonts w:ascii="Times New Roman" w:eastAsia="Times New Roman" w:hAnsi="Times New Roman" w:cs="Times New Roman"/>
          <w:kern w:val="0"/>
          <w14:ligatures w14:val="none"/>
        </w:rPr>
        <w:t>*</w:t>
      </w:r>
      <w:r w:rsidR="00ED7DD0" w:rsidRPr="00797CEF">
        <w:rPr>
          <w:rFonts w:ascii="Times New Roman" w:hAnsi="Times New Roman" w:cs="Times New Roman"/>
        </w:rPr>
        <w:t xml:space="preserve"> </w:t>
      </w:r>
      <w:r w:rsidR="00ED7DD0" w:rsidRPr="00797CEF">
        <w:rPr>
          <w:rFonts w:ascii="Times New Roman" w:eastAsia="Times New Roman" w:hAnsi="Times New Roman" w:cs="Times New Roman"/>
          <w:kern w:val="0"/>
          <w14:ligatures w14:val="none"/>
        </w:rPr>
        <w:t xml:space="preserve">The </w:t>
      </w:r>
      <w:proofErr w:type="spellStart"/>
      <w:r w:rsidR="00ED7DD0" w:rsidRPr="00797CEF">
        <w:rPr>
          <w:rFonts w:ascii="Times New Roman" w:eastAsia="Times New Roman" w:hAnsi="Times New Roman" w:cs="Times New Roman"/>
          <w:i/>
          <w:iCs/>
          <w:kern w:val="0"/>
          <w14:ligatures w14:val="none"/>
        </w:rPr>
        <w:t>baseline_veg_sp</w:t>
      </w:r>
      <w:proofErr w:type="spellEnd"/>
      <w:r w:rsidR="00ED7DD0" w:rsidRPr="00797CEF">
        <w:rPr>
          <w:rFonts w:ascii="Times New Roman" w:eastAsia="Times New Roman" w:hAnsi="Times New Roman" w:cs="Times New Roman"/>
          <w:kern w:val="0"/>
          <w14:ligatures w14:val="none"/>
        </w:rPr>
        <w:t xml:space="preserve"> model produced 7 divergences out of 12,000 post-warmup iterations (0.06% divergence rate) distributed across three </w:t>
      </w:r>
      <w:r w:rsidR="00E765B2" w:rsidRPr="00797CEF">
        <w:rPr>
          <w:rFonts w:ascii="Times New Roman" w:eastAsia="Times New Roman" w:hAnsi="Times New Roman" w:cs="Times New Roman"/>
          <w:kern w:val="0"/>
          <w14:ligatures w14:val="none"/>
        </w:rPr>
        <w:t>chains but</w:t>
      </w:r>
      <w:r w:rsidR="00ED7DD0" w:rsidRPr="00797CEF">
        <w:rPr>
          <w:rFonts w:ascii="Times New Roman" w:eastAsia="Times New Roman" w:hAnsi="Times New Roman" w:cs="Times New Roman"/>
          <w:kern w:val="0"/>
          <w14:ligatures w14:val="none"/>
        </w:rPr>
        <w:t xml:space="preserve"> was retained as all parameters achieved R̂ = 1.00 and adequate effective sample sizes, indicating parameter recovery was unaffected</w:t>
      </w:r>
      <w:r w:rsidR="00D41483" w:rsidRPr="00797CEF">
        <w:rPr>
          <w:rFonts w:ascii="Times New Roman" w:eastAsia="Times New Roman" w:hAnsi="Times New Roman" w:cs="Times New Roman"/>
          <w:kern w:val="0"/>
          <w14:ligatures w14:val="none"/>
        </w:rPr>
        <w:t xml:space="preserve">. There were no divergences in any other model. </w:t>
      </w:r>
    </w:p>
    <w:p w14:paraId="6EAAD43C" w14:textId="77777777" w:rsidR="00B54CEE" w:rsidRPr="00797CEF" w:rsidRDefault="00B54CEE" w:rsidP="00D30B74">
      <w:pPr>
        <w:rPr>
          <w:rFonts w:ascii="Times New Roman" w:hAnsi="Times New Roman" w:cs="Times New Roman"/>
          <w:b/>
          <w:bCs/>
        </w:rPr>
      </w:pPr>
    </w:p>
    <w:p w14:paraId="6CC9FD8B" w14:textId="77777777" w:rsidR="008D60B8" w:rsidRPr="00797CEF" w:rsidRDefault="008D60B8" w:rsidP="00803C76">
      <w:pPr>
        <w:outlineLvl w:val="2"/>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S2.6 Extended Model Validation</w:t>
      </w:r>
    </w:p>
    <w:p w14:paraId="1C109DA2" w14:textId="77777777" w:rsidR="008D60B8" w:rsidRPr="00797CEF" w:rsidRDefault="008D60B8" w:rsidP="00803C76">
      <w:pPr>
        <w:rPr>
          <w:rFonts w:ascii="Times New Roman" w:eastAsia="Times New Roman" w:hAnsi="Times New Roman" w:cs="Times New Roman"/>
          <w:kern w:val="0"/>
          <w14:ligatures w14:val="none"/>
        </w:rPr>
      </w:pPr>
      <w:r w:rsidRPr="00797CEF">
        <w:rPr>
          <w:rFonts w:ascii="Times New Roman" w:eastAsia="Times New Roman" w:hAnsi="Times New Roman" w:cs="Times New Roman"/>
          <w:b/>
          <w:bCs/>
          <w:kern w:val="0"/>
          <w14:ligatures w14:val="none"/>
        </w:rPr>
        <w:t>S2.6.1 Spatial Cross-Validation Methodology</w:t>
      </w:r>
    </w:p>
    <w:p w14:paraId="447C0520" w14:textId="77777777" w:rsidR="008D60B8" w:rsidRPr="00797CEF" w:rsidRDefault="008D60B8" w:rsidP="00803C76">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We implemented leave-one-region-out cross-validation to assess model transferability across continents. For each of five geographic regions (Americas, Europe, Africa, Asia, Oceania), we:</w:t>
      </w:r>
    </w:p>
    <w:p w14:paraId="64DD7C15" w14:textId="77777777" w:rsidR="008D60B8" w:rsidRPr="00797CEF" w:rsidRDefault="008D60B8" w:rsidP="00803C76">
      <w:pPr>
        <w:numPr>
          <w:ilvl w:val="0"/>
          <w:numId w:val="26"/>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Fit the model using all observations except those in the focal region</w:t>
      </w:r>
    </w:p>
    <w:p w14:paraId="1FEE1B35" w14:textId="77777777" w:rsidR="008D60B8" w:rsidRPr="00797CEF" w:rsidRDefault="008D60B8" w:rsidP="00803C76">
      <w:pPr>
        <w:numPr>
          <w:ilvl w:val="0"/>
          <w:numId w:val="26"/>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Generated predictions for the held-out region</w:t>
      </w:r>
    </w:p>
    <w:p w14:paraId="0C96711C" w14:textId="77777777" w:rsidR="008D60B8" w:rsidRPr="00797CEF" w:rsidRDefault="008D60B8" w:rsidP="00803C76">
      <w:pPr>
        <w:numPr>
          <w:ilvl w:val="0"/>
          <w:numId w:val="26"/>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Computed RMSE, mean bias, and coverage statistics</w:t>
      </w:r>
    </w:p>
    <w:p w14:paraId="027E0323" w14:textId="77777777" w:rsidR="008D60B8" w:rsidRPr="00797CEF" w:rsidRDefault="008D60B8" w:rsidP="00803C76">
      <w:pPr>
        <w:numPr>
          <w:ilvl w:val="0"/>
          <w:numId w:val="26"/>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Repeated for all regions</w:t>
      </w:r>
    </w:p>
    <w:p w14:paraId="374AFF87" w14:textId="6BF9CB65" w:rsidR="008D60B8" w:rsidRPr="00797CEF" w:rsidRDefault="008D60B8" w:rsidP="00803C76">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This approach is more conservative than leave-one-out cross-validation (LOO-CV) because it tests the model's ability to predict across large geographic distances and different climate regimes. Table S2 provides </w:t>
      </w:r>
      <w:r w:rsidR="00F31626" w:rsidRPr="00797CEF">
        <w:rPr>
          <w:rFonts w:ascii="Times New Roman" w:eastAsia="Times New Roman" w:hAnsi="Times New Roman" w:cs="Times New Roman"/>
          <w:kern w:val="0"/>
          <w14:ligatures w14:val="none"/>
        </w:rPr>
        <w:t>regional model performance</w:t>
      </w:r>
      <w:r w:rsidRPr="00797CEF">
        <w:rPr>
          <w:rFonts w:ascii="Times New Roman" w:eastAsia="Times New Roman" w:hAnsi="Times New Roman" w:cs="Times New Roman"/>
          <w:kern w:val="0"/>
          <w14:ligatures w14:val="none"/>
        </w:rPr>
        <w:t xml:space="preserve"> for all model variants.</w:t>
      </w:r>
    </w:p>
    <w:p w14:paraId="2B2CEA9C" w14:textId="77777777" w:rsidR="005C4B36" w:rsidRPr="00797CEF" w:rsidRDefault="005C4B36" w:rsidP="00803C76">
      <w:pPr>
        <w:rPr>
          <w:rFonts w:ascii="Times New Roman" w:eastAsia="Times New Roman" w:hAnsi="Times New Roman" w:cs="Times New Roman"/>
          <w:kern w:val="0"/>
          <w14:ligatures w14:val="none"/>
        </w:rPr>
      </w:pPr>
    </w:p>
    <w:p w14:paraId="53399F28" w14:textId="7A75D5A2" w:rsidR="008D60B8" w:rsidRPr="00797CEF" w:rsidRDefault="008D60B8" w:rsidP="00803C76">
      <w:pPr>
        <w:rPr>
          <w:rFonts w:ascii="Times New Roman" w:eastAsia="Times New Roman" w:hAnsi="Times New Roman" w:cs="Times New Roman"/>
          <w:kern w:val="0"/>
          <w14:ligatures w14:val="none"/>
        </w:rPr>
      </w:pPr>
      <w:r w:rsidRPr="00797CEF">
        <w:rPr>
          <w:rFonts w:ascii="Times New Roman" w:eastAsia="Times New Roman" w:hAnsi="Times New Roman" w:cs="Times New Roman"/>
          <w:b/>
          <w:bCs/>
          <w:kern w:val="0"/>
          <w14:ligatures w14:val="none"/>
        </w:rPr>
        <w:t xml:space="preserve">S2.6.2 Data Density </w:t>
      </w:r>
      <w:r w:rsidR="005507EA" w:rsidRPr="00797CEF">
        <w:rPr>
          <w:rFonts w:ascii="Times New Roman" w:eastAsia="Times New Roman" w:hAnsi="Times New Roman" w:cs="Times New Roman"/>
          <w:b/>
          <w:bCs/>
          <w:kern w:val="0"/>
          <w14:ligatures w14:val="none"/>
        </w:rPr>
        <w:t>Categories</w:t>
      </w:r>
      <w:r w:rsidR="00821EB2" w:rsidRPr="00797CEF">
        <w:rPr>
          <w:rFonts w:ascii="Times New Roman" w:eastAsia="Times New Roman" w:hAnsi="Times New Roman" w:cs="Times New Roman"/>
          <w:b/>
          <w:bCs/>
          <w:kern w:val="0"/>
          <w14:ligatures w14:val="none"/>
        </w:rPr>
        <w:t xml:space="preserve"> </w:t>
      </w:r>
    </w:p>
    <w:p w14:paraId="0BC3184E" w14:textId="16FA2BBD" w:rsidR="001404D8" w:rsidRPr="00797CEF" w:rsidRDefault="008D60B8" w:rsidP="00803C76">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To evaluate whether model performance degraded in data-sparse regions, we classified each observation by the number of other observations within 0.2 standardized coordinate units (approximately 500 km) of its nearest GP knot:</w:t>
      </w:r>
    </w:p>
    <w:p w14:paraId="64E7B4C4" w14:textId="77777777" w:rsidR="00445AC5" w:rsidRPr="00797CEF" w:rsidRDefault="00445AC5" w:rsidP="00803C76">
      <w:pPr>
        <w:rPr>
          <w:rFonts w:ascii="Times New Roman" w:eastAsia="Times New Roman" w:hAnsi="Times New Roman" w:cs="Times New Roman"/>
          <w:kern w:val="0"/>
          <w14:ligatures w14:val="none"/>
        </w:rPr>
      </w:pPr>
    </w:p>
    <w:p w14:paraId="4333BFB3" w14:textId="77777777" w:rsidR="008D60B8" w:rsidRPr="00797CEF" w:rsidRDefault="008D60B8" w:rsidP="00803C76">
      <w:pPr>
        <w:numPr>
          <w:ilvl w:val="0"/>
          <w:numId w:val="27"/>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Sparse: &lt;10 observations (n=127)</w:t>
      </w:r>
    </w:p>
    <w:p w14:paraId="334DFC89" w14:textId="77777777" w:rsidR="008D60B8" w:rsidRPr="00797CEF" w:rsidRDefault="008D60B8" w:rsidP="00803C76">
      <w:pPr>
        <w:numPr>
          <w:ilvl w:val="0"/>
          <w:numId w:val="27"/>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Medium: 10-50 observations (n=423)</w:t>
      </w:r>
    </w:p>
    <w:p w14:paraId="51DDEAB0" w14:textId="77777777" w:rsidR="008D60B8" w:rsidRPr="00797CEF" w:rsidRDefault="008D60B8" w:rsidP="00803C76">
      <w:pPr>
        <w:numPr>
          <w:ilvl w:val="0"/>
          <w:numId w:val="27"/>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Dense: &gt;50 observations (n=268)</w:t>
      </w:r>
    </w:p>
    <w:p w14:paraId="0520BA6F" w14:textId="77777777" w:rsidR="00F604C1" w:rsidRPr="00797CEF" w:rsidRDefault="00F604C1" w:rsidP="00803C76">
      <w:pPr>
        <w:rPr>
          <w:rFonts w:ascii="Times New Roman" w:eastAsia="Times New Roman" w:hAnsi="Times New Roman" w:cs="Times New Roman"/>
          <w:kern w:val="0"/>
          <w14:ligatures w14:val="none"/>
        </w:rPr>
      </w:pPr>
    </w:p>
    <w:p w14:paraId="49813063" w14:textId="05427A48" w:rsidR="008D60B8" w:rsidRPr="00797CEF" w:rsidRDefault="008D60B8" w:rsidP="00803C76">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Performance metrics were calculated separately for each </w:t>
      </w:r>
      <w:r w:rsidR="00A94FD3" w:rsidRPr="00797CEF">
        <w:rPr>
          <w:rFonts w:ascii="Times New Roman" w:eastAsia="Times New Roman" w:hAnsi="Times New Roman" w:cs="Times New Roman"/>
          <w:kern w:val="0"/>
          <w14:ligatures w14:val="none"/>
        </w:rPr>
        <w:t>category</w:t>
      </w:r>
      <w:r w:rsidRPr="00797CEF">
        <w:rPr>
          <w:rFonts w:ascii="Times New Roman" w:eastAsia="Times New Roman" w:hAnsi="Times New Roman" w:cs="Times New Roman"/>
          <w:kern w:val="0"/>
          <w14:ligatures w14:val="none"/>
        </w:rPr>
        <w:t>. The modest increase in RMSE for dense regions (17.9‰) compared to sparse regions (10.2‰) likely reflects greater environmental heterogeneity in well-sampled areas (e.g., Asian highlands) rather than model failure.</w:t>
      </w:r>
    </w:p>
    <w:p w14:paraId="432DEF66" w14:textId="77777777" w:rsidR="00F604C1" w:rsidRPr="00797CEF" w:rsidRDefault="00F604C1" w:rsidP="00803C76">
      <w:pPr>
        <w:rPr>
          <w:rFonts w:ascii="Times New Roman" w:eastAsia="Times New Roman" w:hAnsi="Times New Roman" w:cs="Times New Roman"/>
          <w:kern w:val="0"/>
          <w14:ligatures w14:val="none"/>
        </w:rPr>
      </w:pPr>
    </w:p>
    <w:p w14:paraId="7C2A269E" w14:textId="77777777" w:rsidR="008D60B8" w:rsidRPr="00797CEF" w:rsidRDefault="008D60B8" w:rsidP="00803C76">
      <w:pPr>
        <w:rPr>
          <w:rFonts w:ascii="Times New Roman" w:eastAsia="Times New Roman" w:hAnsi="Times New Roman" w:cs="Times New Roman"/>
          <w:kern w:val="0"/>
          <w14:ligatures w14:val="none"/>
        </w:rPr>
      </w:pPr>
      <w:r w:rsidRPr="00797CEF">
        <w:rPr>
          <w:rFonts w:ascii="Times New Roman" w:eastAsia="Times New Roman" w:hAnsi="Times New Roman" w:cs="Times New Roman"/>
          <w:b/>
          <w:bCs/>
          <w:kern w:val="0"/>
          <w14:ligatures w14:val="none"/>
        </w:rPr>
        <w:t>S2.6.3 Overfitting Diagnostics</w:t>
      </w:r>
    </w:p>
    <w:p w14:paraId="781887BC" w14:textId="77777777" w:rsidR="008D60B8" w:rsidRPr="00797CEF" w:rsidRDefault="008D60B8" w:rsidP="00803C76">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We assessed three independent indicators of overfitting risk:</w:t>
      </w:r>
    </w:p>
    <w:p w14:paraId="4564DA69" w14:textId="77777777" w:rsidR="003D39A6" w:rsidRPr="00797CEF" w:rsidRDefault="003D39A6" w:rsidP="00803C76">
      <w:pPr>
        <w:rPr>
          <w:rFonts w:ascii="Times New Roman" w:eastAsia="Times New Roman" w:hAnsi="Times New Roman" w:cs="Times New Roman"/>
          <w:i/>
          <w:iCs/>
          <w:kern w:val="0"/>
          <w14:ligatures w14:val="none"/>
        </w:rPr>
      </w:pPr>
    </w:p>
    <w:p w14:paraId="601C3FBD" w14:textId="1E6F073B" w:rsidR="008D60B8" w:rsidRPr="00797CEF" w:rsidRDefault="008D60B8" w:rsidP="00803C76">
      <w:pPr>
        <w:rPr>
          <w:rFonts w:ascii="Times New Roman" w:eastAsia="Times New Roman" w:hAnsi="Times New Roman" w:cs="Times New Roman"/>
          <w:kern w:val="0"/>
          <w14:ligatures w14:val="none"/>
        </w:rPr>
      </w:pPr>
      <w:r w:rsidRPr="00797CEF">
        <w:rPr>
          <w:rFonts w:ascii="Times New Roman" w:eastAsia="Times New Roman" w:hAnsi="Times New Roman" w:cs="Times New Roman"/>
          <w:i/>
          <w:iCs/>
          <w:kern w:val="0"/>
          <w14:ligatures w14:val="none"/>
        </w:rPr>
        <w:t>Length scale vs. data spacing:</w:t>
      </w:r>
      <w:r w:rsidRPr="00797CEF">
        <w:rPr>
          <w:rFonts w:ascii="Times New Roman" w:eastAsia="Times New Roman" w:hAnsi="Times New Roman" w:cs="Times New Roman"/>
          <w:kern w:val="0"/>
          <w14:ligatures w14:val="none"/>
        </w:rPr>
        <w:t xml:space="preserve"> Our observations showed strong spatial clustering with 92.4% of sites having a neighbor within 100 km. The estimated GP length scales (3,400-4,250 km) were approximately 2-3 times the mean knot spacing (1,911 km) and 100 times the mean observation spacing, ensuring that the spatial field captures continental-scale trends rather than interpolating between individual sites</w:t>
      </w:r>
      <w:r w:rsidR="00EA65E2" w:rsidRPr="00797CEF">
        <w:rPr>
          <w:rFonts w:ascii="Times New Roman" w:eastAsia="Times New Roman" w:hAnsi="Times New Roman" w:cs="Times New Roman"/>
          <w:kern w:val="0"/>
          <w14:ligatures w14:val="none"/>
        </w:rPr>
        <w:t xml:space="preserve"> </w:t>
      </w:r>
      <w:r w:rsidR="00EA65E2" w:rsidRPr="00797CEF">
        <w:rPr>
          <w:rFonts w:ascii="Times New Roman" w:eastAsia="Times New Roman" w:hAnsi="Times New Roman" w:cs="Times New Roman"/>
          <w:kern w:val="0"/>
          <w14:ligatures w14:val="none"/>
        </w:rPr>
        <w:fldChar w:fldCharType="begin" w:fldLock="1"/>
      </w:r>
      <w:r w:rsidR="00EA65E2" w:rsidRPr="00797CEF">
        <w:rPr>
          <w:rFonts w:ascii="Times New Roman" w:eastAsia="Times New Roman" w:hAnsi="Times New Roman" w:cs="Times New Roman"/>
          <w:kern w:val="0"/>
          <w14:ligatures w14:val="none"/>
        </w:rPr>
        <w:instrText>ADDIN paperpile_citation &lt;clusterId&gt;M378S636O116M731&lt;/clusterId&gt;&lt;metadata&gt;&lt;citation&gt;&lt;id&gt;7a913e25-370d-448b-b1cd-617433af56d4&lt;/id&gt;&lt;/citation&gt;&lt;/metadata&gt;&lt;data&gt;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&lt;/data&gt; \* MERGEFORMAT</w:instrText>
      </w:r>
      <w:r w:rsidR="00EA65E2" w:rsidRPr="00797CEF">
        <w:rPr>
          <w:rFonts w:ascii="Times New Roman" w:eastAsia="Times New Roman" w:hAnsi="Times New Roman" w:cs="Times New Roman"/>
          <w:kern w:val="0"/>
          <w14:ligatures w14:val="none"/>
        </w:rPr>
        <w:fldChar w:fldCharType="separate"/>
      </w:r>
      <w:r w:rsidR="00EA65E2" w:rsidRPr="00797CEF">
        <w:rPr>
          <w:rFonts w:ascii="Times New Roman" w:eastAsia="Times New Roman" w:hAnsi="Times New Roman" w:cs="Times New Roman"/>
          <w:noProof/>
          <w:kern w:val="0"/>
          <w14:ligatures w14:val="none"/>
        </w:rPr>
        <w:t>(Diggle and Ribeiro, 2007)</w:t>
      </w:r>
      <w:r w:rsidR="00EA65E2" w:rsidRPr="00797CEF">
        <w:rPr>
          <w:rFonts w:ascii="Times New Roman" w:eastAsia="Times New Roman" w:hAnsi="Times New Roman" w:cs="Times New Roman"/>
          <w:kern w:val="0"/>
          <w14:ligatures w14:val="none"/>
        </w:rPr>
        <w:fldChar w:fldCharType="end"/>
      </w:r>
      <w:r w:rsidR="00EA65E2" w:rsidRPr="00797CEF">
        <w:rPr>
          <w:rFonts w:ascii="Times New Roman" w:eastAsia="Times New Roman" w:hAnsi="Times New Roman" w:cs="Times New Roman"/>
          <w:kern w:val="0"/>
          <w14:ligatures w14:val="none"/>
        </w:rPr>
        <w:t>.</w:t>
      </w:r>
    </w:p>
    <w:p w14:paraId="19C95172" w14:textId="77777777" w:rsidR="00F604C1" w:rsidRPr="00797CEF" w:rsidRDefault="00F604C1" w:rsidP="00803C76">
      <w:pPr>
        <w:rPr>
          <w:rFonts w:ascii="Times New Roman" w:eastAsia="Times New Roman" w:hAnsi="Times New Roman" w:cs="Times New Roman"/>
          <w:kern w:val="0"/>
          <w14:ligatures w14:val="none"/>
        </w:rPr>
      </w:pPr>
    </w:p>
    <w:p w14:paraId="36C62D06" w14:textId="08CFD2A4" w:rsidR="008D60B8" w:rsidRPr="00797CEF" w:rsidRDefault="008D60B8" w:rsidP="00803C76">
      <w:pPr>
        <w:rPr>
          <w:rFonts w:ascii="Times New Roman" w:eastAsia="Times New Roman" w:hAnsi="Times New Roman" w:cs="Times New Roman"/>
          <w:kern w:val="0"/>
          <w14:ligatures w14:val="none"/>
        </w:rPr>
      </w:pPr>
      <w:r w:rsidRPr="00797CEF">
        <w:rPr>
          <w:rFonts w:ascii="Times New Roman" w:eastAsia="Times New Roman" w:hAnsi="Times New Roman" w:cs="Times New Roman"/>
          <w:i/>
          <w:iCs/>
          <w:kern w:val="0"/>
          <w14:ligatures w14:val="none"/>
        </w:rPr>
        <w:t>Effective parameters:</w:t>
      </w:r>
      <w:r w:rsidRPr="00797CEF">
        <w:rPr>
          <w:rFonts w:ascii="Times New Roman" w:eastAsia="Times New Roman" w:hAnsi="Times New Roman" w:cs="Times New Roman"/>
          <w:kern w:val="0"/>
          <w14:ligatures w14:val="none"/>
        </w:rPr>
        <w:t xml:space="preserve"> The ratio </w:t>
      </w:r>
      <w:proofErr w:type="spellStart"/>
      <w:r w:rsidRPr="00797CEF">
        <w:rPr>
          <w:rFonts w:ascii="Times New Roman" w:eastAsia="Times New Roman" w:hAnsi="Times New Roman" w:cs="Times New Roman"/>
          <w:kern w:val="0"/>
          <w14:ligatures w14:val="none"/>
        </w:rPr>
        <w:t>p</w:t>
      </w:r>
      <w:r w:rsidR="00EA65E2" w:rsidRPr="00797CEF">
        <w:rPr>
          <w:rFonts w:ascii="Times New Roman" w:eastAsia="Times New Roman" w:hAnsi="Times New Roman" w:cs="Times New Roman"/>
          <w:kern w:val="0"/>
          <w:vertAlign w:val="subscript"/>
          <w14:ligatures w14:val="none"/>
        </w:rPr>
        <w:t>eff</w:t>
      </w:r>
      <w:proofErr w:type="spellEnd"/>
      <w:r w:rsidRPr="00797CEF">
        <w:rPr>
          <w:rFonts w:ascii="Times New Roman" w:eastAsia="Times New Roman" w:hAnsi="Times New Roman" w:cs="Times New Roman"/>
          <w:kern w:val="0"/>
          <w14:ligatures w14:val="none"/>
        </w:rPr>
        <w:t xml:space="preserve">/n provides a measure of model complexity relative to sample size. Values below 0.1 generally indicate appropriate regularization </w:t>
      </w:r>
      <w:r w:rsidR="00AF6B40" w:rsidRPr="00797CEF">
        <w:rPr>
          <w:rFonts w:ascii="Times New Roman" w:eastAsia="Times New Roman" w:hAnsi="Times New Roman" w:cs="Times New Roman"/>
          <w:kern w:val="0"/>
          <w14:ligatures w14:val="none"/>
        </w:rPr>
        <w:fldChar w:fldCharType="begin" w:fldLock="1"/>
      </w:r>
      <w:r w:rsidR="00AF6B40" w:rsidRPr="00797CEF">
        <w:rPr>
          <w:rFonts w:ascii="Times New Roman" w:eastAsia="Times New Roman" w:hAnsi="Times New Roman" w:cs="Times New Roman"/>
          <w:kern w:val="0"/>
          <w14:ligatures w14:val="none"/>
        </w:rPr>
        <w:instrText>ADDIN paperpile_citation &lt;clusterId&gt;V962I329X719V433&lt;/clusterId&gt;&lt;metadata&gt;&lt;citation&gt;&lt;id&gt;ccda66a0-e6ba-4a81-a4c1-b59c4f609ae6&lt;/id&gt;&lt;/citation&gt;&lt;/metadata&gt;&lt;data&gt;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&lt;/data&gt; \* MERGEFORMAT</w:instrText>
      </w:r>
      <w:r w:rsidR="00AF6B40" w:rsidRPr="00797CEF">
        <w:rPr>
          <w:rFonts w:ascii="Times New Roman" w:eastAsia="Times New Roman" w:hAnsi="Times New Roman" w:cs="Times New Roman"/>
          <w:kern w:val="0"/>
          <w14:ligatures w14:val="none"/>
        </w:rPr>
        <w:fldChar w:fldCharType="separate"/>
      </w:r>
      <w:r w:rsidR="00AF6B40" w:rsidRPr="00797CEF">
        <w:rPr>
          <w:rFonts w:ascii="Times New Roman" w:eastAsia="Times New Roman" w:hAnsi="Times New Roman" w:cs="Times New Roman"/>
          <w:noProof/>
          <w:kern w:val="0"/>
          <w14:ligatures w14:val="none"/>
        </w:rPr>
        <w:t xml:space="preserve">(Piironen and Vehtari, </w:t>
      </w:r>
      <w:r w:rsidR="00AF6B40" w:rsidRPr="00797CEF">
        <w:rPr>
          <w:rFonts w:ascii="Times New Roman" w:eastAsia="Times New Roman" w:hAnsi="Times New Roman" w:cs="Times New Roman"/>
          <w:noProof/>
          <w:kern w:val="0"/>
          <w14:ligatures w14:val="none"/>
        </w:rPr>
        <w:lastRenderedPageBreak/>
        <w:t>2017)</w:t>
      </w:r>
      <w:r w:rsidR="00AF6B40" w:rsidRPr="00797CEF">
        <w:rPr>
          <w:rFonts w:ascii="Times New Roman" w:eastAsia="Times New Roman" w:hAnsi="Times New Roman" w:cs="Times New Roman"/>
          <w:kern w:val="0"/>
          <w14:ligatures w14:val="none"/>
        </w:rPr>
        <w:fldChar w:fldCharType="end"/>
      </w:r>
      <w:r w:rsidR="00AF6B40" w:rsidRPr="00797CEF">
        <w:rPr>
          <w:rFonts w:ascii="Times New Roman" w:eastAsia="Times New Roman" w:hAnsi="Times New Roman" w:cs="Times New Roman"/>
          <w:kern w:val="0"/>
          <w14:ligatures w14:val="none"/>
        </w:rPr>
        <w:t xml:space="preserve">. </w:t>
      </w:r>
      <w:r w:rsidRPr="00797CEF">
        <w:rPr>
          <w:rFonts w:ascii="Times New Roman" w:eastAsia="Times New Roman" w:hAnsi="Times New Roman" w:cs="Times New Roman"/>
          <w:kern w:val="0"/>
          <w14:ligatures w14:val="none"/>
        </w:rPr>
        <w:t xml:space="preserve">Our spatial models maintained </w:t>
      </w:r>
      <w:proofErr w:type="spellStart"/>
      <w:r w:rsidR="00AF6B40" w:rsidRPr="00797CEF">
        <w:rPr>
          <w:rFonts w:ascii="Times New Roman" w:eastAsia="Times New Roman" w:hAnsi="Times New Roman" w:cs="Times New Roman"/>
          <w:kern w:val="0"/>
          <w14:ligatures w14:val="none"/>
        </w:rPr>
        <w:t>p</w:t>
      </w:r>
      <w:r w:rsidR="00AF6B40" w:rsidRPr="00797CEF">
        <w:rPr>
          <w:rFonts w:ascii="Times New Roman" w:eastAsia="Times New Roman" w:hAnsi="Times New Roman" w:cs="Times New Roman"/>
          <w:kern w:val="0"/>
          <w:vertAlign w:val="subscript"/>
          <w14:ligatures w14:val="none"/>
        </w:rPr>
        <w:t>eff</w:t>
      </w:r>
      <w:proofErr w:type="spellEnd"/>
      <w:r w:rsidR="00AF6B40" w:rsidRPr="00797CEF">
        <w:rPr>
          <w:rFonts w:ascii="Times New Roman" w:eastAsia="Times New Roman" w:hAnsi="Times New Roman" w:cs="Times New Roman"/>
          <w:kern w:val="0"/>
          <w14:ligatures w14:val="none"/>
        </w:rPr>
        <w:t xml:space="preserve">/n </w:t>
      </w:r>
      <w:r w:rsidRPr="00797CEF">
        <w:rPr>
          <w:rFonts w:ascii="Times New Roman" w:eastAsia="Times New Roman" w:hAnsi="Times New Roman" w:cs="Times New Roman"/>
          <w:kern w:val="0"/>
          <w14:ligatures w14:val="none"/>
        </w:rPr>
        <w:t>&lt; 0.07 across all variants, with the best model at 6.8% (55.9 effective parameters / 818 observations).</w:t>
      </w:r>
    </w:p>
    <w:p w14:paraId="31180BC9" w14:textId="77777777" w:rsidR="00F604C1" w:rsidRPr="00797CEF" w:rsidRDefault="00F604C1" w:rsidP="00803C76">
      <w:pPr>
        <w:rPr>
          <w:rFonts w:ascii="Times New Roman" w:eastAsia="Times New Roman" w:hAnsi="Times New Roman" w:cs="Times New Roman"/>
          <w:kern w:val="0"/>
          <w14:ligatures w14:val="none"/>
        </w:rPr>
      </w:pPr>
    </w:p>
    <w:p w14:paraId="6BBA0037" w14:textId="13CE81AC" w:rsidR="008D60B8" w:rsidRPr="00797CEF" w:rsidRDefault="008D60B8" w:rsidP="00803C76">
      <w:pPr>
        <w:rPr>
          <w:rFonts w:ascii="Times New Roman" w:eastAsia="Times New Roman" w:hAnsi="Times New Roman" w:cs="Times New Roman"/>
          <w:kern w:val="0"/>
          <w14:ligatures w14:val="none"/>
        </w:rPr>
      </w:pPr>
      <w:r w:rsidRPr="00797CEF">
        <w:rPr>
          <w:rFonts w:ascii="Times New Roman" w:eastAsia="Times New Roman" w:hAnsi="Times New Roman" w:cs="Times New Roman"/>
          <w:i/>
          <w:iCs/>
          <w:kern w:val="0"/>
          <w14:ligatures w14:val="none"/>
        </w:rPr>
        <w:t>Prediction uncertainty:</w:t>
      </w:r>
      <w:r w:rsidRPr="00797CEF">
        <w:rPr>
          <w:rFonts w:ascii="Times New Roman" w:eastAsia="Times New Roman" w:hAnsi="Times New Roman" w:cs="Times New Roman"/>
          <w:kern w:val="0"/>
          <w14:ligatures w14:val="none"/>
        </w:rPr>
        <w:t xml:space="preserve"> We examined whether prediction intervals appropriately reflected uncertainty by computing the posterior predictive standard deviation at each observation and correlating it with distance to the nearest observation. The spatial model showed appropriately wider intervals in data-sparse regions (range: 57.5‰ to 155.8‰), with mean width of 62.0‰. In contrast, the non-spatial model produced uniformly wide intervals (mean 78.2‰) that failed to capture location-specific uncertainty. No observations had </w:t>
      </w:r>
      <w:r w:rsidR="007B3D31" w:rsidRPr="00797CEF">
        <w:rPr>
          <w:rFonts w:ascii="Times New Roman" w:eastAsia="Times New Roman" w:hAnsi="Times New Roman" w:cs="Times New Roman"/>
          <w:kern w:val="0"/>
          <w14:ligatures w14:val="none"/>
        </w:rPr>
        <w:t>extremely</w:t>
      </w:r>
      <w:r w:rsidRPr="00797CEF">
        <w:rPr>
          <w:rFonts w:ascii="Times New Roman" w:eastAsia="Times New Roman" w:hAnsi="Times New Roman" w:cs="Times New Roman"/>
          <w:kern w:val="0"/>
          <w14:ligatures w14:val="none"/>
        </w:rPr>
        <w:t xml:space="preserve"> narrow intervals (&lt;5‰), indicating the model avoided overconfident predictions.</w:t>
      </w:r>
    </w:p>
    <w:p w14:paraId="0227295F" w14:textId="77777777" w:rsidR="007377FE" w:rsidRPr="00797CEF" w:rsidRDefault="007377FE" w:rsidP="003A60BE">
      <w:pPr>
        <w:rPr>
          <w:rFonts w:ascii="Times New Roman" w:eastAsia="Times New Roman" w:hAnsi="Times New Roman" w:cs="Times New Roman"/>
          <w:b/>
          <w:bCs/>
          <w:kern w:val="0"/>
          <w14:ligatures w14:val="none"/>
        </w:rPr>
      </w:pPr>
    </w:p>
    <w:p w14:paraId="7B3AD118" w14:textId="336AC76D" w:rsidR="00944CDF" w:rsidRPr="00797CEF" w:rsidRDefault="0022344A" w:rsidP="00FD6AB1">
      <w:pPr>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S3</w:t>
      </w:r>
      <w:r w:rsidR="00A13CC5" w:rsidRPr="00797CEF">
        <w:rPr>
          <w:rFonts w:ascii="Times New Roman" w:eastAsia="Times New Roman" w:hAnsi="Times New Roman" w:cs="Times New Roman"/>
          <w:b/>
          <w:bCs/>
          <w:kern w:val="0"/>
          <w14:ligatures w14:val="none"/>
        </w:rPr>
        <w:t>.3 Spatial Integration</w:t>
      </w:r>
    </w:p>
    <w:p w14:paraId="4E4594AD" w14:textId="7F3C5A03" w:rsidR="0022344A" w:rsidRPr="00797CEF" w:rsidRDefault="00944CDF" w:rsidP="00FD6AB1">
      <w:pPr>
        <w:rPr>
          <w:rFonts w:ascii="Times New Roman" w:hAnsi="Times New Roman" w:cs="Times New Roman"/>
        </w:rPr>
      </w:pPr>
      <w:r w:rsidRPr="00797CEF">
        <w:rPr>
          <w:rFonts w:ascii="Times New Roman" w:hAnsi="Times New Roman" w:cs="Times New Roman"/>
        </w:rPr>
        <w:t xml:space="preserve">To evaluate whether spatial integration improves model performance independent of the Bayesian framework, we fit </w:t>
      </w:r>
      <w:r w:rsidR="003A60BE" w:rsidRPr="00797CEF">
        <w:rPr>
          <w:rFonts w:ascii="Times New Roman" w:hAnsi="Times New Roman" w:cs="Times New Roman"/>
        </w:rPr>
        <w:t xml:space="preserve">the </w:t>
      </w:r>
      <w:r w:rsidRPr="00797CEF">
        <w:rPr>
          <w:rFonts w:ascii="Times New Roman" w:hAnsi="Times New Roman" w:cs="Times New Roman"/>
        </w:rPr>
        <w:t xml:space="preserve">OLS regression </w:t>
      </w:r>
      <w:r w:rsidR="003A60BE" w:rsidRPr="00797CEF">
        <w:rPr>
          <w:rFonts w:ascii="Times New Roman" w:hAnsi="Times New Roman" w:cs="Times New Roman"/>
        </w:rPr>
        <w:t xml:space="preserve">(Figure 1) </w:t>
      </w:r>
      <w:r w:rsidRPr="00797CEF">
        <w:rPr>
          <w:rFonts w:ascii="Times New Roman" w:hAnsi="Times New Roman" w:cs="Times New Roman"/>
        </w:rPr>
        <w:t xml:space="preserve">using </w:t>
      </w:r>
      <w:r w:rsidR="003A60BE" w:rsidRPr="00797CEF">
        <w:rPr>
          <w:rFonts w:ascii="Times New Roman" w:hAnsi="Times New Roman" w:cs="Times New Roman"/>
        </w:rPr>
        <w:t>δ</w:t>
      </w:r>
      <w:r w:rsidR="003A60BE" w:rsidRPr="00797CEF">
        <w:rPr>
          <w:rFonts w:ascii="Times New Roman" w:hAnsi="Times New Roman" w:cs="Times New Roman"/>
          <w:vertAlign w:val="superscript"/>
        </w:rPr>
        <w:t>2</w:t>
      </w:r>
      <w:r w:rsidR="003A60BE" w:rsidRPr="00797CEF">
        <w:rPr>
          <w:rFonts w:ascii="Times New Roman" w:hAnsi="Times New Roman" w:cs="Times New Roman"/>
        </w:rPr>
        <w:t>H</w:t>
      </w:r>
      <w:r w:rsidR="003A60BE" w:rsidRPr="00797CEF">
        <w:rPr>
          <w:rFonts w:ascii="Times New Roman" w:eastAsia="Times New Roman" w:hAnsi="Times New Roman" w:cs="Times New Roman"/>
          <w:kern w:val="0"/>
          <w:vertAlign w:val="subscript"/>
          <w14:ligatures w14:val="none"/>
        </w:rPr>
        <w:t>precip</w:t>
      </w:r>
      <w:r w:rsidR="003A60BE" w:rsidRPr="00797CEF">
        <w:rPr>
          <w:rFonts w:ascii="Times New Roman" w:hAnsi="Times New Roman" w:cs="Times New Roman"/>
        </w:rPr>
        <w:t xml:space="preserve"> </w:t>
      </w:r>
      <w:r w:rsidRPr="00797CEF">
        <w:rPr>
          <w:rFonts w:ascii="Times New Roman" w:hAnsi="Times New Roman" w:cs="Times New Roman"/>
        </w:rPr>
        <w:t>values averaged over spatial scales from 0 km (point values) to 100 km with exponential distance weighting. Results (Figure S4) show that spatial integration consistently improves prediction across all modeling approaches, with optimal scales matching Bayesian model estimates.</w:t>
      </w:r>
    </w:p>
    <w:p w14:paraId="02CD3C08" w14:textId="77777777" w:rsidR="00944CDF" w:rsidRPr="00797CEF" w:rsidRDefault="00944CDF" w:rsidP="00FD6AB1">
      <w:pPr>
        <w:rPr>
          <w:rFonts w:ascii="Times New Roman" w:eastAsia="Times New Roman" w:hAnsi="Times New Roman" w:cs="Times New Roman"/>
          <w:kern w:val="0"/>
          <w14:ligatures w14:val="none"/>
        </w:rPr>
      </w:pPr>
    </w:p>
    <w:p w14:paraId="691B3142" w14:textId="227176FF" w:rsidR="0020614E" w:rsidRPr="00797CEF" w:rsidRDefault="0020614E" w:rsidP="007377FE">
      <w:pPr>
        <w:pStyle w:val="whitespace-normal"/>
        <w:spacing w:before="0" w:beforeAutospacing="0" w:after="0" w:afterAutospacing="0"/>
        <w:rPr>
          <w:b/>
          <w:bCs/>
        </w:rPr>
      </w:pPr>
      <w:r w:rsidRPr="00797CEF">
        <w:rPr>
          <w:b/>
          <w:bCs/>
        </w:rPr>
        <w:t>S3.4 Environmental Predictors</w:t>
      </w:r>
    </w:p>
    <w:p w14:paraId="3271AEC6" w14:textId="4078CBDF" w:rsidR="0020614E" w:rsidRPr="00797CEF" w:rsidRDefault="00FD6AB1" w:rsidP="00FD6AB1">
      <w:pPr>
        <w:rPr>
          <w:rFonts w:ascii="Times New Roman" w:hAnsi="Times New Roman" w:cs="Times New Roman"/>
        </w:rPr>
      </w:pPr>
      <w:r w:rsidRPr="00797CEF">
        <w:rPr>
          <w:rFonts w:ascii="Times New Roman" w:hAnsi="Times New Roman" w:cs="Times New Roman"/>
        </w:rPr>
        <w:t>Elevation effects on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eastAsia="Times New Roman" w:hAnsi="Times New Roman" w:cs="Times New Roman"/>
          <w:kern w:val="0"/>
          <w:vertAlign w:val="subscript"/>
          <w14:ligatures w14:val="none"/>
        </w:rPr>
        <w:t>wax</w:t>
      </w:r>
      <w:r w:rsidRPr="00797CEF">
        <w:rPr>
          <w:rFonts w:ascii="Times New Roman" w:hAnsi="Times New Roman" w:cs="Times New Roman"/>
        </w:rPr>
        <w:t xml:space="preserve"> showed substantial uncertainty across all models (Figure S5). The B-spline implementation revealed 90% credible intervals spanning ~250. This enormous uncertainty reflects weak constraint from the data once spatial structure is accounted for, indicating that elevation primarily serves as a proxy for regional patterns rather than exerting a strong direct effect on fractionation.</w:t>
      </w:r>
    </w:p>
    <w:p w14:paraId="78C8A20F" w14:textId="77777777" w:rsidR="007257E7" w:rsidRPr="00797CEF" w:rsidRDefault="007257E7" w:rsidP="00FD6AB1">
      <w:pPr>
        <w:rPr>
          <w:rFonts w:ascii="Times New Roman" w:hAnsi="Times New Roman" w:cs="Times New Roman"/>
        </w:rPr>
      </w:pPr>
    </w:p>
    <w:p w14:paraId="64A72881" w14:textId="75EEC94F" w:rsidR="00736ADF" w:rsidRPr="00797CEF" w:rsidRDefault="00736ADF" w:rsidP="00736ADF">
      <w:pPr>
        <w:rPr>
          <w:rFonts w:ascii="Times New Roman" w:hAnsi="Times New Roman" w:cs="Times New Roman"/>
          <w:b/>
          <w:bCs/>
          <w:vertAlign w:val="subscript"/>
        </w:rPr>
      </w:pPr>
      <w:r w:rsidRPr="00797CEF">
        <w:rPr>
          <w:rFonts w:ascii="Times New Roman" w:hAnsi="Times New Roman" w:cs="Times New Roman"/>
          <w:b/>
          <w:bCs/>
        </w:rPr>
        <w:t>S4 Predicting δ²H</w:t>
      </w:r>
      <w:r w:rsidRPr="00797CEF">
        <w:rPr>
          <w:rFonts w:ascii="Times New Roman" w:hAnsi="Times New Roman" w:cs="Times New Roman"/>
          <w:b/>
          <w:bCs/>
          <w:vertAlign w:val="subscript"/>
        </w:rPr>
        <w:t>precip</w:t>
      </w:r>
      <w:r w:rsidRPr="00797CEF">
        <w:rPr>
          <w:rFonts w:ascii="Times New Roman" w:hAnsi="Times New Roman" w:cs="Times New Roman"/>
          <w:b/>
          <w:bCs/>
        </w:rPr>
        <w:t xml:space="preserve"> from δ²H</w:t>
      </w:r>
      <w:r w:rsidRPr="00797CEF">
        <w:rPr>
          <w:rFonts w:ascii="Times New Roman" w:hAnsi="Times New Roman" w:cs="Times New Roman"/>
          <w:b/>
          <w:bCs/>
          <w:vertAlign w:val="subscript"/>
        </w:rPr>
        <w:t>wax</w:t>
      </w:r>
    </w:p>
    <w:p w14:paraId="7BC9CE14" w14:textId="0B0D3EF0" w:rsidR="00736ADF" w:rsidRPr="00797CEF" w:rsidRDefault="00736ADF" w:rsidP="00736ADF">
      <w:pPr>
        <w:rPr>
          <w:rFonts w:ascii="Times New Roman" w:hAnsi="Times New Roman" w:cs="Times New Roman"/>
        </w:rPr>
      </w:pPr>
      <w:r w:rsidRPr="00797CEF">
        <w:rPr>
          <w:rFonts w:ascii="Times New Roman" w:hAnsi="Times New Roman" w:cs="Times New Roman"/>
        </w:rPr>
        <w:t>Paleoclimate reconstruction of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b/>
          <w:bCs/>
        </w:rPr>
        <w:t xml:space="preserve"> </w:t>
      </w:r>
      <w:r w:rsidRPr="00797CEF">
        <w:rPr>
          <w:rFonts w:ascii="Times New Roman" w:hAnsi="Times New Roman" w:cs="Times New Roman"/>
        </w:rPr>
        <w:t>proceeds through numerical inversion of the fitted model. For each sediment sample with observed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rPr>
        <w:t xml:space="preserve"> values and known environmental covariates (latitude, longitude, elevation, fraction C</w:t>
      </w:r>
      <w:r w:rsidRPr="00797CEF">
        <w:rPr>
          <w:rFonts w:ascii="Times New Roman" w:hAnsi="Times New Roman" w:cs="Times New Roman"/>
          <w:vertAlign w:val="subscript"/>
        </w:rPr>
        <w:t>4</w:t>
      </w:r>
      <w:r w:rsidRPr="00797CEF">
        <w:rPr>
          <w:rFonts w:ascii="Times New Roman" w:hAnsi="Times New Roman" w:cs="Times New Roman"/>
        </w:rPr>
        <w:t>, PFT), we make a prediction of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 xml:space="preserve"> by minimizing the difference between observed and modeled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rPr>
        <w:t xml:space="preserve"> values given the environmental covariates and posterior set of model parameters (regression coefficients, spatial Gaussian process parameters, and error variances). The final prediction is the aggregation across all posterior samples, providing a full probability distribution of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b/>
          <w:bCs/>
        </w:rPr>
        <w:t xml:space="preserve"> </w:t>
      </w:r>
      <w:r w:rsidRPr="00797CEF">
        <w:rPr>
          <w:rFonts w:ascii="Times New Roman" w:hAnsi="Times New Roman" w:cs="Times New Roman"/>
        </w:rPr>
        <w:t xml:space="preserve">that incorporates parameter uncertainty, measurement error, and spatial process uncertainty. </w:t>
      </w:r>
    </w:p>
    <w:p w14:paraId="07F3C0B7" w14:textId="77777777" w:rsidR="00736ADF" w:rsidRPr="00797CEF" w:rsidRDefault="00736ADF" w:rsidP="00736ADF">
      <w:pPr>
        <w:rPr>
          <w:rFonts w:ascii="Times New Roman" w:hAnsi="Times New Roman" w:cs="Times New Roman"/>
          <w:b/>
          <w:bCs/>
        </w:rPr>
      </w:pPr>
    </w:p>
    <w:p w14:paraId="63382C61" w14:textId="64ADD023" w:rsidR="00736ADF" w:rsidRPr="00797CEF" w:rsidRDefault="00736ADF" w:rsidP="00736ADF">
      <w:pPr>
        <w:rPr>
          <w:rFonts w:ascii="Times New Roman" w:hAnsi="Times New Roman" w:cs="Times New Roman"/>
          <w:b/>
          <w:bCs/>
        </w:rPr>
      </w:pPr>
      <w:r w:rsidRPr="00797CEF">
        <w:rPr>
          <w:rFonts w:ascii="Times New Roman" w:hAnsi="Times New Roman" w:cs="Times New Roman"/>
          <w:b/>
          <w:bCs/>
        </w:rPr>
        <w:t>S4.1 Bayesian Inversion Framework</w:t>
      </w:r>
    </w:p>
    <w:p w14:paraId="7D0B5EC6" w14:textId="1110455F" w:rsidR="00736ADF" w:rsidRPr="00797CEF" w:rsidRDefault="00736ADF" w:rsidP="00736ADF">
      <w:pPr>
        <w:rPr>
          <w:rFonts w:ascii="Times New Roman" w:hAnsi="Times New Roman" w:cs="Times New Roman"/>
        </w:rPr>
      </w:pPr>
      <w:r w:rsidRPr="00797CEF">
        <w:rPr>
          <w:rFonts w:ascii="Times New Roman" w:hAnsi="Times New Roman" w:cs="Times New Roman"/>
        </w:rPr>
        <w:t xml:space="preserve">To predict </w:t>
      </w:r>
      <w:r w:rsidR="005541B6" w:rsidRPr="00797CEF">
        <w:rPr>
          <w:rFonts w:ascii="Times New Roman" w:hAnsi="Times New Roman" w:cs="Times New Roman"/>
        </w:rPr>
        <w:t>δ</w:t>
      </w:r>
      <w:r w:rsidR="005541B6" w:rsidRPr="00797CEF">
        <w:rPr>
          <w:rFonts w:ascii="Times New Roman" w:hAnsi="Times New Roman" w:cs="Times New Roman"/>
          <w:vertAlign w:val="superscript"/>
        </w:rPr>
        <w:t>2</w:t>
      </w:r>
      <w:r w:rsidR="005541B6"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 xml:space="preserve"> values from measured </w:t>
      </w:r>
      <w:r w:rsidR="005541B6" w:rsidRPr="00797CEF">
        <w:rPr>
          <w:rFonts w:ascii="Times New Roman" w:hAnsi="Times New Roman" w:cs="Times New Roman"/>
        </w:rPr>
        <w:t>δ</w:t>
      </w:r>
      <w:r w:rsidR="005541B6" w:rsidRPr="00797CEF">
        <w:rPr>
          <w:rFonts w:ascii="Times New Roman" w:hAnsi="Times New Roman" w:cs="Times New Roman"/>
          <w:vertAlign w:val="superscript"/>
        </w:rPr>
        <w:t>2</w:t>
      </w:r>
      <w:r w:rsidR="005541B6"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rPr>
        <w:t>, we invert the calibrated forward models using a fully Bayesian approach that propagates all sources of uncertainty. Given a new leaf wax measurement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i/>
          <w:iCs/>
        </w:rPr>
        <w:t xml:space="preserve"> </w:t>
      </w:r>
      <w:r w:rsidRPr="00797CEF">
        <w:rPr>
          <w:rFonts w:ascii="Times New Roman" w:hAnsi="Times New Roman" w:cs="Times New Roman"/>
        </w:rPr>
        <w:t xml:space="preserve">with analytical uncertainty </w:t>
      </w:r>
      <w:proofErr w:type="spellStart"/>
      <w:r w:rsidRPr="00797CEF">
        <w:rPr>
          <w:rFonts w:ascii="Times New Roman" w:hAnsi="Times New Roman" w:cs="Times New Roman"/>
        </w:rPr>
        <w:t>σ</w:t>
      </w:r>
      <w:r w:rsidRPr="00797CEF">
        <w:rPr>
          <w:rFonts w:ascii="Times New Roman" w:hAnsi="Times New Roman" w:cs="Times New Roman"/>
          <w:vertAlign w:val="subscript"/>
        </w:rPr>
        <w:t>analytical</w:t>
      </w:r>
      <w:proofErr w:type="spellEnd"/>
      <w:r w:rsidRPr="00797CEF">
        <w:rPr>
          <w:rFonts w:ascii="Times New Roman" w:hAnsi="Times New Roman" w:cs="Times New Roman"/>
        </w:rPr>
        <w:t>, the inversion samples from the joint posterior distribution:</w:t>
      </w:r>
    </w:p>
    <w:p w14:paraId="383FD475" w14:textId="77777777" w:rsidR="00736ADF" w:rsidRPr="00797CEF" w:rsidRDefault="00736ADF" w:rsidP="00736ADF">
      <w:pPr>
        <w:rPr>
          <w:rFonts w:ascii="Times New Roman" w:eastAsiaTheme="minorEastAsia" w:hAnsi="Times New Roman" w:cs="Times New Roman"/>
        </w:rPr>
      </w:pPr>
    </w:p>
    <w:p w14:paraId="03C65005" w14:textId="77777777" w:rsidR="00736ADF" w:rsidRPr="00797CEF" w:rsidRDefault="00736ADF" w:rsidP="00736ADF">
      <w:pPr>
        <w:rPr>
          <w:rFonts w:ascii="Times New Roman" w:eastAsiaTheme="minorEastAsia" w:hAnsi="Times New Roman" w:cs="Times New Roman"/>
        </w:rPr>
      </w:pPr>
      <m:oMathPara>
        <m:oMath>
          <m:r>
            <w:rPr>
              <w:rFonts w:ascii="Cambria Math" w:eastAsiaTheme="minorEastAsia" w:hAnsi="Cambria Math" w:cs="Times New Roman"/>
            </w:rPr>
            <m:t>p</m:t>
          </m:r>
          <m:d>
            <m:dPr>
              <m:sepChr m:val="∣"/>
              <m:ctrlPr>
                <w:rPr>
                  <w:rFonts w:ascii="Cambria Math" w:eastAsiaTheme="minorEastAsia" w:hAnsi="Cambria Math" w:cs="Times New Roman"/>
                  <w:iCs/>
                </w:rPr>
              </m:ctrlPr>
            </m:dPr>
            <m:e>
              <m:sSup>
                <m:sSupPr>
                  <m:ctrlPr>
                    <w:rPr>
                      <w:rFonts w:ascii="Cambria Math" w:eastAsiaTheme="minorEastAsia" w:hAnsi="Cambria Math" w:cs="Times New Roman"/>
                      <w:iCs/>
                    </w:rPr>
                  </m:ctrlPr>
                </m:sSupPr>
                <m:e>
                  <m:r>
                    <m:rPr>
                      <m:sty m:val="p"/>
                    </m:rPr>
                    <w:rPr>
                      <w:rFonts w:ascii="Cambria Math" w:eastAsiaTheme="minorEastAsia" w:hAnsi="Cambria Math" w:cs="Times New Roman"/>
                    </w:rPr>
                    <m:t>δ</m:t>
                  </m:r>
                </m:e>
                <m:sup>
                  <m:r>
                    <m:rPr>
                      <m:sty m:val="p"/>
                    </m:rPr>
                    <w:rPr>
                      <w:rFonts w:ascii="Cambria Math" w:eastAsiaTheme="minorEastAsia" w:hAnsi="Cambria Math" w:cs="Times New Roman"/>
                    </w:rPr>
                    <m:t>2</m:t>
                  </m:r>
                </m:sup>
              </m:sSup>
              <m:sSub>
                <m:sSubPr>
                  <m:ctrlPr>
                    <w:rPr>
                      <w:rFonts w:ascii="Cambria Math" w:eastAsiaTheme="minorEastAsia" w:hAnsi="Cambria Math" w:cs="Times New Roman"/>
                      <w:iCs/>
                    </w:rPr>
                  </m:ctrlPr>
                </m:sSubPr>
                <m:e>
                  <m:r>
                    <m:rPr>
                      <m:sty m:val="p"/>
                    </m:rPr>
                    <w:rPr>
                      <w:rFonts w:ascii="Cambria Math" w:eastAsiaTheme="minorEastAsia" w:hAnsi="Cambria Math" w:cs="Times New Roman"/>
                    </w:rPr>
                    <m:t>H</m:t>
                  </m:r>
                </m:e>
                <m:sub>
                  <m:r>
                    <m:rPr>
                      <m:sty m:val="p"/>
                    </m:rPr>
                    <w:rPr>
                      <w:rFonts w:ascii="Cambria Math" w:eastAsiaTheme="minorEastAsia" w:hAnsi="Cambria Math" w:cs="Times New Roman"/>
                    </w:rPr>
                    <m:t>precip</m:t>
                  </m:r>
                </m:sub>
              </m:sSub>
            </m:e>
            <m:e>
              <m:sSup>
                <m:sSupPr>
                  <m:ctrlPr>
                    <w:rPr>
                      <w:rFonts w:ascii="Cambria Math" w:eastAsiaTheme="minorEastAsia" w:hAnsi="Cambria Math" w:cs="Times New Roman"/>
                      <w:iCs/>
                    </w:rPr>
                  </m:ctrlPr>
                </m:sSupPr>
                <m:e>
                  <m:r>
                    <m:rPr>
                      <m:sty m:val="p"/>
                    </m:rPr>
                    <w:rPr>
                      <w:rFonts w:ascii="Cambria Math" w:eastAsiaTheme="minorEastAsia" w:hAnsi="Cambria Math" w:cs="Times New Roman"/>
                    </w:rPr>
                    <m:t>δ</m:t>
                  </m:r>
                </m:e>
                <m:sup>
                  <m:r>
                    <m:rPr>
                      <m:sty m:val="p"/>
                    </m:rPr>
                    <w:rPr>
                      <w:rFonts w:ascii="Cambria Math" w:eastAsiaTheme="minorEastAsia" w:hAnsi="Cambria Math" w:cs="Times New Roman"/>
                    </w:rPr>
                    <m:t>2</m:t>
                  </m:r>
                </m:sup>
              </m:sSup>
              <m:sSubSup>
                <m:sSubSupPr>
                  <m:ctrlPr>
                    <w:rPr>
                      <w:rFonts w:ascii="Cambria Math" w:eastAsiaTheme="minorEastAsia" w:hAnsi="Cambria Math" w:cs="Times New Roman"/>
                      <w:iCs/>
                    </w:rPr>
                  </m:ctrlPr>
                </m:sSubSupPr>
                <m:e>
                  <m:r>
                    <m:rPr>
                      <m:sty m:val="p"/>
                    </m:rPr>
                    <w:rPr>
                      <w:rFonts w:ascii="Cambria Math" w:eastAsiaTheme="minorEastAsia" w:hAnsi="Cambria Math" w:cs="Times New Roman"/>
                    </w:rPr>
                    <m:t>H</m:t>
                  </m:r>
                </m:e>
                <m:sub>
                  <m:r>
                    <m:rPr>
                      <m:sty m:val="p"/>
                    </m:rPr>
                    <w:rPr>
                      <w:rFonts w:ascii="Cambria Math" w:eastAsiaTheme="minorEastAsia" w:hAnsi="Cambria Math" w:cs="Times New Roman"/>
                    </w:rPr>
                    <m:t>wax,obs</m:t>
                  </m:r>
                </m:sub>
                <m:sup/>
              </m:sSubSup>
              <m:r>
                <m:rPr>
                  <m:sty m:val="p"/>
                </m:rPr>
                <w:rPr>
                  <w:rFonts w:ascii="Cambria Math" w:eastAsiaTheme="minorEastAsia" w:hAnsi="Cambria Math" w:cs="Times New Roman"/>
                </w:rPr>
                <m:t>,</m:t>
              </m:r>
              <m:sSup>
                <m:sSupPr>
                  <m:ctrlPr>
                    <w:rPr>
                      <w:rFonts w:ascii="Cambria Math" w:eastAsiaTheme="minorEastAsia" w:hAnsi="Cambria Math" w:cs="Times New Roman"/>
                      <w:iCs/>
                    </w:rPr>
                  </m:ctrlPr>
                </m:sSupPr>
                <m:e>
                  <m:r>
                    <m:rPr>
                      <m:sty m:val="b"/>
                    </m:rPr>
                    <w:rPr>
                      <w:rFonts w:ascii="Cambria Math" w:eastAsiaTheme="minorEastAsia" w:hAnsi="Cambria Math" w:cs="Times New Roman"/>
                    </w:rPr>
                    <m:t>x</m:t>
                  </m:r>
                </m:e>
                <m:sup>
                  <m:r>
                    <m:rPr>
                      <m:sty m:val="p"/>
                    </m:rPr>
                    <w:rPr>
                      <w:rFonts w:ascii="Cambria Math" w:eastAsiaTheme="minorEastAsia" w:hAnsi="Cambria Math" w:cs="Times New Roman"/>
                    </w:rPr>
                    <m:t>*</m:t>
                  </m:r>
                </m:sup>
              </m:sSup>
            </m:e>
          </m:d>
          <m:r>
            <m:rPr>
              <m:sty m:val="p"/>
            </m:rPr>
            <w:rPr>
              <w:rFonts w:ascii="Cambria Math" w:eastAsiaTheme="minorEastAsia" w:hAnsi="Cambria Math" w:cs="Times New Roman"/>
            </w:rPr>
            <m:t>∝</m:t>
          </m:r>
          <m:r>
            <w:rPr>
              <w:rFonts w:ascii="Cambria Math" w:eastAsiaTheme="minorEastAsia" w:hAnsi="Cambria Math" w:cs="Times New Roman"/>
            </w:rPr>
            <m:t>p</m:t>
          </m:r>
          <m:d>
            <m:dPr>
              <m:sepChr m:val="∣"/>
              <m:ctrlPr>
                <w:rPr>
                  <w:rFonts w:ascii="Cambria Math" w:eastAsiaTheme="minorEastAsia" w:hAnsi="Cambria Math" w:cs="Times New Roman"/>
                  <w:iCs/>
                </w:rPr>
              </m:ctrlPr>
            </m:dPr>
            <m:e>
              <m:sSup>
                <m:sSupPr>
                  <m:ctrlPr>
                    <w:rPr>
                      <w:rFonts w:ascii="Cambria Math" w:eastAsiaTheme="minorEastAsia" w:hAnsi="Cambria Math" w:cs="Times New Roman"/>
                      <w:iCs/>
                    </w:rPr>
                  </m:ctrlPr>
                </m:sSupPr>
                <m:e>
                  <m:r>
                    <m:rPr>
                      <m:sty m:val="p"/>
                    </m:rPr>
                    <w:rPr>
                      <w:rFonts w:ascii="Cambria Math" w:eastAsiaTheme="minorEastAsia" w:hAnsi="Cambria Math" w:cs="Times New Roman"/>
                    </w:rPr>
                    <m:t>δ</m:t>
                  </m:r>
                </m:e>
                <m:sup>
                  <m:r>
                    <m:rPr>
                      <m:sty m:val="p"/>
                    </m:rPr>
                    <w:rPr>
                      <w:rFonts w:ascii="Cambria Math" w:eastAsiaTheme="minorEastAsia" w:hAnsi="Cambria Math" w:cs="Times New Roman"/>
                    </w:rPr>
                    <m:t>2</m:t>
                  </m:r>
                </m:sup>
              </m:sSup>
              <m:sSubSup>
                <m:sSubSupPr>
                  <m:ctrlPr>
                    <w:rPr>
                      <w:rFonts w:ascii="Cambria Math" w:eastAsiaTheme="minorEastAsia" w:hAnsi="Cambria Math" w:cs="Times New Roman"/>
                      <w:iCs/>
                    </w:rPr>
                  </m:ctrlPr>
                </m:sSubSupPr>
                <m:e>
                  <m:r>
                    <m:rPr>
                      <m:sty m:val="p"/>
                    </m:rPr>
                    <w:rPr>
                      <w:rFonts w:ascii="Cambria Math" w:eastAsiaTheme="minorEastAsia" w:hAnsi="Cambria Math" w:cs="Times New Roman"/>
                    </w:rPr>
                    <m:t>H</m:t>
                  </m:r>
                </m:e>
                <m:sub>
                  <m:r>
                    <m:rPr>
                      <m:sty m:val="p"/>
                    </m:rPr>
                    <w:rPr>
                      <w:rFonts w:ascii="Cambria Math" w:eastAsiaTheme="minorEastAsia" w:hAnsi="Cambria Math" w:cs="Times New Roman"/>
                    </w:rPr>
                    <m:t>wax,obs</m:t>
                  </m:r>
                </m:sub>
                <m:sup/>
              </m:sSubSup>
            </m:e>
            <m:e>
              <m:sSup>
                <m:sSupPr>
                  <m:ctrlPr>
                    <w:rPr>
                      <w:rFonts w:ascii="Cambria Math" w:eastAsiaTheme="minorEastAsia" w:hAnsi="Cambria Math" w:cs="Times New Roman"/>
                      <w:iCs/>
                    </w:rPr>
                  </m:ctrlPr>
                </m:sSupPr>
                <m:e>
                  <m:r>
                    <m:rPr>
                      <m:sty m:val="p"/>
                    </m:rPr>
                    <w:rPr>
                      <w:rFonts w:ascii="Cambria Math" w:eastAsiaTheme="minorEastAsia" w:hAnsi="Cambria Math" w:cs="Times New Roman"/>
                    </w:rPr>
                    <m:t>δ</m:t>
                  </m:r>
                </m:e>
                <m:sup>
                  <m:r>
                    <m:rPr>
                      <m:sty m:val="p"/>
                    </m:rPr>
                    <w:rPr>
                      <w:rFonts w:ascii="Cambria Math" w:eastAsiaTheme="minorEastAsia" w:hAnsi="Cambria Math" w:cs="Times New Roman"/>
                    </w:rPr>
                    <m:t>2</m:t>
                  </m:r>
                </m:sup>
              </m:sSup>
              <m:sSub>
                <m:sSubPr>
                  <m:ctrlPr>
                    <w:rPr>
                      <w:rFonts w:ascii="Cambria Math" w:eastAsiaTheme="minorEastAsia" w:hAnsi="Cambria Math" w:cs="Times New Roman"/>
                      <w:iCs/>
                    </w:rPr>
                  </m:ctrlPr>
                </m:sSubPr>
                <m:e>
                  <m:r>
                    <m:rPr>
                      <m:sty m:val="p"/>
                    </m:rPr>
                    <w:rPr>
                      <w:rFonts w:ascii="Cambria Math" w:eastAsiaTheme="minorEastAsia" w:hAnsi="Cambria Math" w:cs="Times New Roman"/>
                    </w:rPr>
                    <m:t>H</m:t>
                  </m:r>
                </m:e>
                <m:sub>
                  <m:r>
                    <m:rPr>
                      <m:sty m:val="p"/>
                    </m:rPr>
                    <w:rPr>
                      <w:rFonts w:ascii="Cambria Math" w:eastAsiaTheme="minorEastAsia" w:hAnsi="Cambria Math" w:cs="Times New Roman"/>
                    </w:rPr>
                    <m:t>precip</m:t>
                  </m:r>
                </m:sub>
              </m:sSub>
              <m:r>
                <m:rPr>
                  <m:sty m:val="p"/>
                </m:rPr>
                <w:rPr>
                  <w:rFonts w:ascii="Cambria Math" w:eastAsiaTheme="minorEastAsia" w:hAnsi="Cambria Math" w:cs="Times New Roman"/>
                </w:rPr>
                <m:t>,</m:t>
              </m:r>
              <m:sSup>
                <m:sSupPr>
                  <m:ctrlPr>
                    <w:rPr>
                      <w:rFonts w:ascii="Cambria Math" w:eastAsiaTheme="minorEastAsia" w:hAnsi="Cambria Math" w:cs="Times New Roman"/>
                      <w:b/>
                      <w:bCs/>
                      <w:iCs/>
                    </w:rPr>
                  </m:ctrlPr>
                </m:sSupPr>
                <m:e>
                  <m:r>
                    <m:rPr>
                      <m:sty m:val="b"/>
                    </m:rPr>
                    <w:rPr>
                      <w:rFonts w:ascii="Cambria Math" w:eastAsiaTheme="minorEastAsia" w:hAnsi="Cambria Math" w:cs="Times New Roman"/>
                    </w:rPr>
                    <m:t>x</m:t>
                  </m:r>
                </m:e>
                <m:sup>
                  <m:r>
                    <m:rPr>
                      <m:sty m:val="b"/>
                    </m:rPr>
                    <w:rPr>
                      <w:rFonts w:ascii="Cambria Math" w:eastAsiaTheme="minorEastAsia" w:hAnsi="Cambria Math" w:cs="Times New Roman"/>
                    </w:rPr>
                    <m:t>*</m:t>
                  </m:r>
                </m:sup>
              </m:sSup>
            </m:e>
          </m:d>
          <m:r>
            <m:rPr>
              <m:sty m:val="p"/>
            </m:rPr>
            <w:rPr>
              <w:rFonts w:ascii="Cambria Math" w:eastAsiaTheme="minorEastAsia" w:hAnsi="Cambria Math" w:cs="Times New Roman"/>
            </w:rPr>
            <m:t> </m:t>
          </m:r>
          <m:r>
            <w:rPr>
              <w:rFonts w:ascii="Cambria Math" w:eastAsiaTheme="minorEastAsia" w:hAnsi="Cambria Math" w:cs="Times New Roman"/>
            </w:rPr>
            <m:t>p</m:t>
          </m:r>
          <m:d>
            <m:dPr>
              <m:ctrlPr>
                <w:rPr>
                  <w:rFonts w:ascii="Cambria Math" w:eastAsiaTheme="minorEastAsia" w:hAnsi="Cambria Math" w:cs="Times New Roman"/>
                  <w:iCs/>
                </w:rPr>
              </m:ctrlPr>
            </m:dPr>
            <m:e>
              <m:sSup>
                <m:sSupPr>
                  <m:ctrlPr>
                    <w:rPr>
                      <w:rFonts w:ascii="Cambria Math" w:eastAsiaTheme="minorEastAsia" w:hAnsi="Cambria Math" w:cs="Times New Roman"/>
                      <w:iCs/>
                    </w:rPr>
                  </m:ctrlPr>
                </m:sSupPr>
                <m:e>
                  <m:r>
                    <m:rPr>
                      <m:sty m:val="p"/>
                    </m:rPr>
                    <w:rPr>
                      <w:rFonts w:ascii="Cambria Math" w:eastAsiaTheme="minorEastAsia" w:hAnsi="Cambria Math" w:cs="Times New Roman"/>
                    </w:rPr>
                    <m:t>δ</m:t>
                  </m:r>
                </m:e>
                <m:sup>
                  <m:r>
                    <m:rPr>
                      <m:sty m:val="p"/>
                    </m:rPr>
                    <w:rPr>
                      <w:rFonts w:ascii="Cambria Math" w:eastAsiaTheme="minorEastAsia" w:hAnsi="Cambria Math" w:cs="Times New Roman"/>
                    </w:rPr>
                    <m:t>2</m:t>
                  </m:r>
                </m:sup>
              </m:sSup>
              <m:sSub>
                <m:sSubPr>
                  <m:ctrlPr>
                    <w:rPr>
                      <w:rFonts w:ascii="Cambria Math" w:eastAsiaTheme="minorEastAsia" w:hAnsi="Cambria Math" w:cs="Times New Roman"/>
                      <w:iCs/>
                    </w:rPr>
                  </m:ctrlPr>
                </m:sSubPr>
                <m:e>
                  <m:r>
                    <m:rPr>
                      <m:sty m:val="p"/>
                    </m:rPr>
                    <w:rPr>
                      <w:rFonts w:ascii="Cambria Math" w:eastAsiaTheme="minorEastAsia" w:hAnsi="Cambria Math" w:cs="Times New Roman"/>
                    </w:rPr>
                    <m:t>H</m:t>
                  </m:r>
                </m:e>
                <m:sub>
                  <m:r>
                    <m:rPr>
                      <m:sty m:val="p"/>
                    </m:rPr>
                    <w:rPr>
                      <w:rFonts w:ascii="Cambria Math" w:eastAsiaTheme="minorEastAsia" w:hAnsi="Cambria Math" w:cs="Times New Roman"/>
                    </w:rPr>
                    <m:t>precip</m:t>
                  </m:r>
                </m:sub>
              </m:sSub>
            </m:e>
          </m:d>
        </m:oMath>
      </m:oMathPara>
    </w:p>
    <w:p w14:paraId="58FB86C2" w14:textId="77777777" w:rsidR="005541B6" w:rsidRPr="00797CEF" w:rsidRDefault="005541B6" w:rsidP="00736ADF">
      <w:pPr>
        <w:rPr>
          <w:rFonts w:ascii="Times New Roman" w:hAnsi="Times New Roman" w:cs="Times New Roman"/>
        </w:rPr>
      </w:pPr>
    </w:p>
    <w:p w14:paraId="69F8762D" w14:textId="5F9AA5B2" w:rsidR="00736ADF" w:rsidRPr="00797CEF" w:rsidRDefault="00736ADF" w:rsidP="00736ADF">
      <w:pPr>
        <w:rPr>
          <w:rFonts w:ascii="Times New Roman" w:hAnsi="Times New Roman" w:cs="Times New Roman"/>
        </w:rPr>
      </w:pPr>
      <w:r w:rsidRPr="00797CEF">
        <w:rPr>
          <w:rFonts w:ascii="Times New Roman" w:hAnsi="Times New Roman" w:cs="Times New Roman"/>
        </w:rPr>
        <w:t>(</w:t>
      </w:r>
      <w:r w:rsidR="005541B6" w:rsidRPr="00797CEF">
        <w:rPr>
          <w:rFonts w:ascii="Times New Roman" w:hAnsi="Times New Roman" w:cs="Times New Roman"/>
        </w:rPr>
        <w:t xml:space="preserve">Supplementary </w:t>
      </w:r>
      <w:r w:rsidRPr="00797CEF">
        <w:rPr>
          <w:rFonts w:ascii="Times New Roman" w:hAnsi="Times New Roman" w:cs="Times New Roman"/>
        </w:rPr>
        <w:t xml:space="preserve">Equation </w:t>
      </w:r>
      <w:r w:rsidR="005541B6" w:rsidRPr="00797CEF">
        <w:rPr>
          <w:rFonts w:ascii="Times New Roman" w:hAnsi="Times New Roman" w:cs="Times New Roman"/>
        </w:rPr>
        <w:t>22</w:t>
      </w:r>
      <w:r w:rsidRPr="00797CEF">
        <w:rPr>
          <w:rFonts w:ascii="Times New Roman" w:hAnsi="Times New Roman" w:cs="Times New Roman"/>
        </w:rPr>
        <w:t xml:space="preserve">) </w:t>
      </w:r>
    </w:p>
    <w:p w14:paraId="7BDA9C8C" w14:textId="77777777" w:rsidR="00736ADF" w:rsidRPr="00797CEF" w:rsidRDefault="00736ADF" w:rsidP="00736ADF">
      <w:pPr>
        <w:rPr>
          <w:rFonts w:ascii="Times New Roman" w:hAnsi="Times New Roman" w:cs="Times New Roman"/>
        </w:rPr>
      </w:pPr>
    </w:p>
    <w:p w14:paraId="0CB49EE6" w14:textId="77777777" w:rsidR="00736ADF" w:rsidRPr="00797CEF" w:rsidRDefault="00736ADF" w:rsidP="00736ADF">
      <w:pPr>
        <w:rPr>
          <w:rFonts w:ascii="Times New Roman" w:eastAsiaTheme="minorEastAsia" w:hAnsi="Times New Roman" w:cs="Times New Roman"/>
        </w:rPr>
      </w:pPr>
      <w:r w:rsidRPr="00797CEF">
        <w:rPr>
          <w:rFonts w:ascii="Times New Roman" w:hAnsi="Times New Roman" w:cs="Times New Roman"/>
        </w:rPr>
        <w:lastRenderedPageBreak/>
        <w:t xml:space="preserve">where </w:t>
      </w:r>
      <w:r w:rsidRPr="00797CEF">
        <w:rPr>
          <w:rFonts w:ascii="Times New Roman" w:hAnsi="Times New Roman" w:cs="Times New Roman"/>
          <w:b/>
          <w:bCs/>
        </w:rPr>
        <w:t>x</w:t>
      </w:r>
      <w:r w:rsidRPr="00797CEF">
        <w:rPr>
          <w:rFonts w:ascii="Times New Roman" w:hAnsi="Times New Roman" w:cs="Times New Roman"/>
        </w:rPr>
        <w:t>* represents the environmental covariates at the prediction location (coordinates, elevation, C</w:t>
      </w:r>
      <w:r w:rsidRPr="00797CEF">
        <w:rPr>
          <w:rFonts w:ascii="Times New Roman" w:hAnsi="Times New Roman" w:cs="Times New Roman"/>
          <w:vertAlign w:val="subscript"/>
        </w:rPr>
        <w:t>4</w:t>
      </w:r>
      <w:r w:rsidRPr="00797CEF">
        <w:rPr>
          <w:rFonts w:ascii="Times New Roman" w:hAnsi="Times New Roman" w:cs="Times New Roman"/>
        </w:rPr>
        <w:t xml:space="preserve"> fraction, PFT) and </w:t>
      </w:r>
      <m:oMath>
        <m:r>
          <w:rPr>
            <w:rFonts w:ascii="Cambria Math" w:eastAsiaTheme="minorEastAsia" w:hAnsi="Cambria Math" w:cs="Times New Roman"/>
          </w:rPr>
          <m:t>p</m:t>
        </m:r>
        <m:d>
          <m:dPr>
            <m:ctrlPr>
              <w:rPr>
                <w:rFonts w:ascii="Cambria Math" w:eastAsiaTheme="minorEastAsia" w:hAnsi="Cambria Math" w:cs="Times New Roman"/>
                <w:iCs/>
              </w:rPr>
            </m:ctrlPr>
          </m:dPr>
          <m:e>
            <m:sSup>
              <m:sSupPr>
                <m:ctrlPr>
                  <w:rPr>
                    <w:rFonts w:ascii="Cambria Math" w:eastAsiaTheme="minorEastAsia" w:hAnsi="Cambria Math" w:cs="Times New Roman"/>
                    <w:iCs/>
                  </w:rPr>
                </m:ctrlPr>
              </m:sSupPr>
              <m:e>
                <m:r>
                  <m:rPr>
                    <m:sty m:val="p"/>
                  </m:rPr>
                  <w:rPr>
                    <w:rFonts w:ascii="Cambria Math" w:eastAsiaTheme="minorEastAsia" w:hAnsi="Cambria Math" w:cs="Times New Roman"/>
                  </w:rPr>
                  <m:t>δ</m:t>
                </m:r>
              </m:e>
              <m:sup>
                <m:r>
                  <m:rPr>
                    <m:sty m:val="p"/>
                  </m:rPr>
                  <w:rPr>
                    <w:rFonts w:ascii="Cambria Math" w:eastAsiaTheme="minorEastAsia" w:hAnsi="Cambria Math" w:cs="Times New Roman"/>
                  </w:rPr>
                  <m:t>2</m:t>
                </m:r>
              </m:sup>
            </m:sSup>
            <m:sSub>
              <m:sSubPr>
                <m:ctrlPr>
                  <w:rPr>
                    <w:rFonts w:ascii="Cambria Math" w:eastAsiaTheme="minorEastAsia" w:hAnsi="Cambria Math" w:cs="Times New Roman"/>
                    <w:iCs/>
                  </w:rPr>
                </m:ctrlPr>
              </m:sSubPr>
              <m:e>
                <m:r>
                  <m:rPr>
                    <m:sty m:val="p"/>
                  </m:rPr>
                  <w:rPr>
                    <w:rFonts w:ascii="Cambria Math" w:eastAsiaTheme="minorEastAsia" w:hAnsi="Cambria Math" w:cs="Times New Roman"/>
                  </w:rPr>
                  <m:t>H</m:t>
                </m:r>
              </m:e>
              <m:sub>
                <m:r>
                  <m:rPr>
                    <m:sty m:val="p"/>
                  </m:rPr>
                  <w:rPr>
                    <w:rFonts w:ascii="Cambria Math" w:eastAsiaTheme="minorEastAsia" w:hAnsi="Cambria Math" w:cs="Times New Roman"/>
                  </w:rPr>
                  <m:t>precip</m:t>
                </m:r>
              </m:sub>
            </m:sSub>
          </m:e>
        </m:d>
      </m:oMath>
      <w:r w:rsidRPr="00797CEF">
        <w:rPr>
          <w:rFonts w:ascii="Times New Roman" w:hAnsi="Times New Roman" w:cs="Times New Roman"/>
        </w:rPr>
        <w:t xml:space="preserve"> is a weakly informative prior.</w:t>
      </w:r>
    </w:p>
    <w:p w14:paraId="08409096" w14:textId="77777777" w:rsidR="00736ADF" w:rsidRPr="00797CEF" w:rsidRDefault="00736ADF" w:rsidP="00736ADF">
      <w:pPr>
        <w:rPr>
          <w:rFonts w:ascii="Times New Roman" w:hAnsi="Times New Roman" w:cs="Times New Roman"/>
        </w:rPr>
      </w:pPr>
    </w:p>
    <w:p w14:paraId="2FF7725B" w14:textId="77777777" w:rsidR="00736ADF" w:rsidRPr="00797CEF" w:rsidRDefault="00736ADF" w:rsidP="00736ADF">
      <w:pPr>
        <w:rPr>
          <w:rFonts w:ascii="Times New Roman" w:hAnsi="Times New Roman" w:cs="Times New Roman"/>
        </w:rPr>
      </w:pPr>
      <w:r w:rsidRPr="00797CEF">
        <w:rPr>
          <w:rFonts w:ascii="Times New Roman" w:hAnsi="Times New Roman" w:cs="Times New Roman"/>
        </w:rPr>
        <w:t xml:space="preserve">For each draw </w:t>
      </w:r>
      <w:proofErr w:type="spellStart"/>
      <w:r w:rsidRPr="00797CEF">
        <w:rPr>
          <w:rFonts w:ascii="Times New Roman" w:hAnsi="Times New Roman" w:cs="Times New Roman"/>
          <w:i/>
          <w:iCs/>
        </w:rPr>
        <w:t>i</w:t>
      </w:r>
      <w:proofErr w:type="spellEnd"/>
      <w:r w:rsidRPr="00797CEF">
        <w:rPr>
          <w:rFonts w:ascii="Times New Roman" w:hAnsi="Times New Roman" w:cs="Times New Roman"/>
        </w:rPr>
        <w:t xml:space="preserve"> from the posterior distribution of model parameters obtained during calibration, we invert the forward model:</w:t>
      </w:r>
    </w:p>
    <w:p w14:paraId="42EAD8D0" w14:textId="77777777" w:rsidR="00736ADF" w:rsidRPr="00797CEF" w:rsidRDefault="00736ADF" w:rsidP="00736ADF">
      <w:pPr>
        <w:rPr>
          <w:rFonts w:ascii="Times New Roman" w:hAnsi="Times New Roman" w:cs="Times New Roman"/>
        </w:rPr>
      </w:pPr>
    </w:p>
    <w:p w14:paraId="468C6F8A" w14:textId="77777777" w:rsidR="00736ADF" w:rsidRPr="00797CEF" w:rsidRDefault="00000000" w:rsidP="00736ADF">
      <w:pPr>
        <w:rPr>
          <w:rFonts w:ascii="Times New Roman" w:eastAsiaTheme="minorEastAsia" w:hAnsi="Times New Roman" w:cs="Times New Roman"/>
        </w:rPr>
      </w:pPr>
      <m:oMathPara>
        <m:oMath>
          <m:sSup>
            <m:sSupPr>
              <m:ctrlPr>
                <w:rPr>
                  <w:rFonts w:ascii="Cambria Math" w:eastAsiaTheme="minorEastAsia" w:hAnsi="Cambria Math" w:cs="Times New Roman"/>
                  <w:iCs/>
                </w:rPr>
              </m:ctrlPr>
            </m:sSupPr>
            <m:e>
              <m:r>
                <m:rPr>
                  <m:sty m:val="p"/>
                </m:rPr>
                <w:rPr>
                  <w:rFonts w:ascii="Cambria Math" w:eastAsiaTheme="minorEastAsia" w:hAnsi="Cambria Math" w:cs="Times New Roman"/>
                </w:rPr>
                <m:t>δ</m:t>
              </m:r>
            </m:e>
            <m:sup>
              <m:r>
                <m:rPr>
                  <m:sty m:val="p"/>
                </m:rPr>
                <w:rPr>
                  <w:rFonts w:ascii="Cambria Math" w:eastAsiaTheme="minorEastAsia" w:hAnsi="Cambria Math" w:cs="Times New Roman"/>
                </w:rPr>
                <m:t>2</m:t>
              </m:r>
            </m:sup>
          </m:sSup>
          <m:sSubSup>
            <m:sSubSupPr>
              <m:ctrlPr>
                <w:rPr>
                  <w:rFonts w:ascii="Cambria Math" w:eastAsiaTheme="minorEastAsia" w:hAnsi="Cambria Math" w:cs="Times New Roman"/>
                  <w:iCs/>
                </w:rPr>
              </m:ctrlPr>
            </m:sSubSupPr>
            <m:e>
              <m:r>
                <m:rPr>
                  <m:sty m:val="p"/>
                </m:rPr>
                <w:rPr>
                  <w:rFonts w:ascii="Cambria Math" w:eastAsiaTheme="minorEastAsia" w:hAnsi="Cambria Math" w:cs="Times New Roman"/>
                </w:rPr>
                <m:t>H</m:t>
              </m:r>
            </m:e>
            <m:sub>
              <m:r>
                <m:rPr>
                  <m:sty m:val="p"/>
                </m:rPr>
                <w:rPr>
                  <w:rFonts w:ascii="Cambria Math" w:eastAsiaTheme="minorEastAsia" w:hAnsi="Cambria Math" w:cs="Times New Roman"/>
                </w:rPr>
                <m:t>precip</m:t>
              </m:r>
            </m:sub>
            <m:sup>
              <m:d>
                <m:dPr>
                  <m:ctrlPr>
                    <w:rPr>
                      <w:rFonts w:ascii="Cambria Math" w:hAnsi="Cambria Math" w:cs="Times New Roman"/>
                      <w:i/>
                    </w:rPr>
                  </m:ctrlPr>
                </m:dPr>
                <m:e>
                  <m:r>
                    <w:rPr>
                      <w:rFonts w:ascii="Cambria Math" w:hAnsi="Cambria Math" w:cs="Times New Roman"/>
                    </w:rPr>
                    <m:t>i</m:t>
                  </m:r>
                </m:e>
              </m:d>
            </m:sup>
          </m:sSubSup>
          <m:r>
            <w:rPr>
              <w:rFonts w:ascii="Cambria Math" w:hAnsi="Cambria Math" w:cs="Times New Roman"/>
            </w:rPr>
            <m:t>=</m:t>
          </m:r>
          <m:f>
            <m:fPr>
              <m:ctrlPr>
                <w:rPr>
                  <w:rFonts w:ascii="Cambria Math" w:hAnsi="Cambria Math" w:cs="Times New Roman"/>
                </w:rPr>
              </m:ctrlPr>
            </m:fPr>
            <m:num>
              <m:sSup>
                <m:sSupPr>
                  <m:ctrlPr>
                    <w:rPr>
                      <w:rFonts w:ascii="Cambria Math" w:eastAsiaTheme="minorEastAsia" w:hAnsi="Cambria Math" w:cs="Times New Roman"/>
                      <w:iCs/>
                    </w:rPr>
                  </m:ctrlPr>
                </m:sSupPr>
                <m:e>
                  <m:r>
                    <m:rPr>
                      <m:sty m:val="p"/>
                    </m:rPr>
                    <w:rPr>
                      <w:rFonts w:ascii="Cambria Math" w:eastAsiaTheme="minorEastAsia" w:hAnsi="Cambria Math" w:cs="Times New Roman"/>
                    </w:rPr>
                    <m:t>δ</m:t>
                  </m:r>
                </m:e>
                <m:sup>
                  <m:r>
                    <m:rPr>
                      <m:sty m:val="p"/>
                    </m:rPr>
                    <w:rPr>
                      <w:rFonts w:ascii="Cambria Math" w:eastAsiaTheme="minorEastAsia" w:hAnsi="Cambria Math" w:cs="Times New Roman"/>
                    </w:rPr>
                    <m:t>2</m:t>
                  </m:r>
                </m:sup>
              </m:sSup>
              <m:sSubSup>
                <m:sSubSupPr>
                  <m:ctrlPr>
                    <w:rPr>
                      <w:rFonts w:ascii="Cambria Math" w:eastAsiaTheme="minorEastAsia" w:hAnsi="Cambria Math" w:cs="Times New Roman"/>
                      <w:iCs/>
                    </w:rPr>
                  </m:ctrlPr>
                </m:sSubSupPr>
                <m:e>
                  <m:r>
                    <m:rPr>
                      <m:sty m:val="p"/>
                    </m:rPr>
                    <w:rPr>
                      <w:rFonts w:ascii="Cambria Math" w:eastAsiaTheme="minorEastAsia" w:hAnsi="Cambria Math" w:cs="Times New Roman"/>
                    </w:rPr>
                    <m:t>H</m:t>
                  </m:r>
                </m:e>
                <m:sub>
                  <m:r>
                    <m:rPr>
                      <m:sty m:val="p"/>
                    </m:rPr>
                    <w:rPr>
                      <w:rFonts w:ascii="Cambria Math" w:eastAsiaTheme="minorEastAsia" w:hAnsi="Cambria Math" w:cs="Times New Roman"/>
                    </w:rPr>
                    <m:t>wax,obs</m:t>
                  </m:r>
                </m:sub>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β</m:t>
                  </m:r>
                </m:e>
                <m:sub>
                  <m:r>
                    <w:rPr>
                      <w:rFonts w:ascii="Cambria Math" w:hAnsi="Cambria Math" w:cs="Times New Roman"/>
                    </w:rPr>
                    <m:t>0</m:t>
                  </m:r>
                </m:sub>
                <m:sup>
                  <m:d>
                    <m:dPr>
                      <m:ctrlPr>
                        <w:rPr>
                          <w:rFonts w:ascii="Cambria Math" w:hAnsi="Cambria Math" w:cs="Times New Roman"/>
                          <w:i/>
                        </w:rPr>
                      </m:ctrlPr>
                    </m:dPr>
                    <m:e>
                      <m:r>
                        <w:rPr>
                          <w:rFonts w:ascii="Cambria Math" w:hAnsi="Cambria Math" w:cs="Times New Roman"/>
                        </w:rPr>
                        <m:t>i</m:t>
                      </m:r>
                    </m:e>
                  </m:d>
                </m:sup>
              </m:sSubSup>
              <m:r>
                <w:rPr>
                  <w:rFonts w:ascii="Cambria Math" w:hAnsi="Cambria Math" w:cs="Times New Roman"/>
                </w:rPr>
                <m:t>-</m:t>
              </m:r>
              <m:sSup>
                <m:sSupPr>
                  <m:ctrlPr>
                    <w:rPr>
                      <w:rFonts w:ascii="Cambria Math" w:hAnsi="Cambria Math" w:cs="Times New Roman"/>
                      <w:i/>
                    </w:rPr>
                  </m:ctrlPr>
                </m:sSupPr>
                <m:e>
                  <m:r>
                    <m:rPr>
                      <m:sty m:val="bi"/>
                    </m:rPr>
                    <w:rPr>
                      <w:rFonts w:ascii="Cambria Math" w:hAnsi="Cambria Math" w:cs="Times New Roman"/>
                    </w:rPr>
                    <m:t>f</m:t>
                  </m:r>
                </m:e>
                <m:sup>
                  <m:d>
                    <m:dPr>
                      <m:ctrlPr>
                        <w:rPr>
                          <w:rFonts w:ascii="Cambria Math" w:hAnsi="Cambria Math" w:cs="Times New Roman"/>
                          <w:i/>
                        </w:rPr>
                      </m:ctrlPr>
                    </m:dPr>
                    <m:e>
                      <m:r>
                        <w:rPr>
                          <w:rFonts w:ascii="Cambria Math" w:hAnsi="Cambria Math" w:cs="Times New Roman"/>
                        </w:rPr>
                        <m:t>i</m:t>
                      </m:r>
                    </m:e>
                  </m:d>
                </m:sup>
              </m:sSup>
              <m:d>
                <m:dPr>
                  <m:ctrlPr>
                    <w:rPr>
                      <w:rFonts w:ascii="Cambria Math" w:hAnsi="Cambria Math" w:cs="Times New Roman"/>
                      <w:i/>
                    </w:rPr>
                  </m:ctrlPr>
                </m:dPr>
                <m:e>
                  <m:sSup>
                    <m:sSupPr>
                      <m:ctrlPr>
                        <w:rPr>
                          <w:rFonts w:ascii="Cambria Math" w:hAnsi="Cambria Math" w:cs="Times New Roman"/>
                          <w:i/>
                        </w:rPr>
                      </m:ctrlPr>
                    </m:sSupPr>
                    <m:e>
                      <m:r>
                        <m:rPr>
                          <m:sty m:val="bi"/>
                        </m:rPr>
                        <w:rPr>
                          <w:rFonts w:ascii="Cambria Math" w:hAnsi="Cambria Math" w:cs="Times New Roman"/>
                        </w:rPr>
                        <m:t>x</m:t>
                      </m:r>
                    </m:e>
                    <m:sup>
                      <m:r>
                        <w:rPr>
                          <w:rFonts w:ascii="Cambria Math" w:hAnsi="Cambria Math" w:cs="Times New Roman"/>
                        </w:rPr>
                        <m:t>*</m:t>
                      </m:r>
                    </m:sup>
                  </m:sSup>
                </m:e>
              </m:d>
              <m:ctrlPr>
                <w:rPr>
                  <w:rFonts w:ascii="Cambria Math" w:hAnsi="Cambria Math" w:cs="Times New Roman"/>
                  <w:i/>
                </w:rPr>
              </m:ctrlPr>
            </m:num>
            <m:den>
              <m:sSubSup>
                <m:sSubSupPr>
                  <m:ctrlPr>
                    <w:rPr>
                      <w:rFonts w:ascii="Cambria Math" w:hAnsi="Cambria Math" w:cs="Times New Roman"/>
                      <w:i/>
                    </w:rPr>
                  </m:ctrlPr>
                </m:sSubSupPr>
                <m:e>
                  <m:r>
                    <w:rPr>
                      <w:rFonts w:ascii="Cambria Math" w:hAnsi="Cambria Math" w:cs="Times New Roman"/>
                    </w:rPr>
                    <m:t>β</m:t>
                  </m:r>
                </m:e>
                <m:sub>
                  <m:r>
                    <m:rPr>
                      <m:nor/>
                    </m:rPr>
                    <w:rPr>
                      <w:rFonts w:ascii="Times New Roman" w:hAnsi="Times New Roman" w:cs="Times New Roman"/>
                    </w:rPr>
                    <m:t>OIPC</m:t>
                  </m:r>
                </m:sub>
                <m:sup>
                  <m:d>
                    <m:dPr>
                      <m:ctrlPr>
                        <w:rPr>
                          <w:rFonts w:ascii="Cambria Math" w:hAnsi="Cambria Math" w:cs="Times New Roman"/>
                          <w:i/>
                        </w:rPr>
                      </m:ctrlPr>
                    </m:dPr>
                    <m:e>
                      <m:r>
                        <w:rPr>
                          <w:rFonts w:ascii="Cambria Math" w:hAnsi="Cambria Math" w:cs="Times New Roman"/>
                        </w:rPr>
                        <m:t>i</m:t>
                      </m:r>
                    </m:e>
                  </m:d>
                </m:sup>
              </m:sSubSup>
              <m:ctrlPr>
                <w:rPr>
                  <w:rFonts w:ascii="Cambria Math" w:hAnsi="Cambria Math" w:cs="Times New Roman"/>
                  <w:i/>
                </w:rPr>
              </m:ctrlPr>
            </m:den>
          </m:f>
        </m:oMath>
      </m:oMathPara>
    </w:p>
    <w:p w14:paraId="149FE205" w14:textId="1A2763D2" w:rsidR="00736ADF" w:rsidRPr="00797CEF" w:rsidRDefault="00736ADF" w:rsidP="00736ADF">
      <w:pPr>
        <w:rPr>
          <w:rFonts w:ascii="Times New Roman" w:hAnsi="Times New Roman" w:cs="Times New Roman"/>
        </w:rPr>
      </w:pPr>
      <w:r w:rsidRPr="00797CEF">
        <w:rPr>
          <w:rFonts w:ascii="Times New Roman" w:hAnsi="Times New Roman" w:cs="Times New Roman"/>
        </w:rPr>
        <w:t>(</w:t>
      </w:r>
      <w:r w:rsidR="005541B6" w:rsidRPr="00797CEF">
        <w:rPr>
          <w:rFonts w:ascii="Times New Roman" w:hAnsi="Times New Roman" w:cs="Times New Roman"/>
        </w:rPr>
        <w:t>Supplementary Equation 23</w:t>
      </w:r>
      <w:r w:rsidRPr="00797CEF">
        <w:rPr>
          <w:rFonts w:ascii="Times New Roman" w:hAnsi="Times New Roman" w:cs="Times New Roman"/>
        </w:rPr>
        <w:t xml:space="preserve">) </w:t>
      </w:r>
    </w:p>
    <w:p w14:paraId="54AE87F9" w14:textId="77777777" w:rsidR="00736ADF" w:rsidRPr="00797CEF" w:rsidRDefault="00736ADF" w:rsidP="00736ADF">
      <w:pPr>
        <w:rPr>
          <w:rFonts w:ascii="Times New Roman" w:eastAsiaTheme="minorEastAsia" w:hAnsi="Times New Roman" w:cs="Times New Roman"/>
        </w:rPr>
      </w:pPr>
    </w:p>
    <w:p w14:paraId="46A3311A" w14:textId="77777777" w:rsidR="00736ADF" w:rsidRPr="00797CEF" w:rsidRDefault="00736ADF" w:rsidP="00736ADF">
      <w:pPr>
        <w:rPr>
          <w:rFonts w:ascii="Times New Roman" w:hAnsi="Times New Roman" w:cs="Times New Roman"/>
        </w:rPr>
      </w:pPr>
      <w:r w:rsidRPr="00797CEF">
        <w:rPr>
          <w:rFonts w:ascii="Times New Roman" w:hAnsi="Times New Roman" w:cs="Times New Roman"/>
        </w:rPr>
        <w:t xml:space="preserve">where the superscript </w:t>
      </w:r>
      <w:r w:rsidRPr="00797CEF">
        <w:rPr>
          <w:rFonts w:ascii="Times New Roman" w:hAnsi="Times New Roman" w:cs="Times New Roman"/>
          <w:i/>
          <w:iCs/>
        </w:rPr>
        <w:t>(</w:t>
      </w:r>
      <w:proofErr w:type="spellStart"/>
      <w:r w:rsidRPr="00797CEF">
        <w:rPr>
          <w:rFonts w:ascii="Times New Roman" w:hAnsi="Times New Roman" w:cs="Times New Roman"/>
          <w:i/>
          <w:iCs/>
        </w:rPr>
        <w:t>i</w:t>
      </w:r>
      <w:proofErr w:type="spellEnd"/>
      <w:r w:rsidRPr="00797CEF">
        <w:rPr>
          <w:rFonts w:ascii="Times New Roman" w:hAnsi="Times New Roman" w:cs="Times New Roman"/>
          <w:i/>
          <w:iCs/>
        </w:rPr>
        <w:t xml:space="preserve">) </w:t>
      </w:r>
      <w:r w:rsidRPr="00797CEF">
        <w:rPr>
          <w:rFonts w:ascii="Times New Roman" w:hAnsi="Times New Roman" w:cs="Times New Roman"/>
        </w:rPr>
        <w:t xml:space="preserve">indicates the </w:t>
      </w:r>
      <w:proofErr w:type="spellStart"/>
      <w:r w:rsidRPr="00797CEF">
        <w:rPr>
          <w:rStyle w:val="Emphasis"/>
          <w:rFonts w:ascii="Times New Roman" w:eastAsiaTheme="majorEastAsia" w:hAnsi="Times New Roman" w:cs="Times New Roman"/>
        </w:rPr>
        <w:t>i</w:t>
      </w:r>
      <w:r w:rsidRPr="00797CEF">
        <w:rPr>
          <w:rFonts w:ascii="Times New Roman" w:hAnsi="Times New Roman" w:cs="Times New Roman"/>
        </w:rPr>
        <w:t>-th</w:t>
      </w:r>
      <w:proofErr w:type="spellEnd"/>
      <w:r w:rsidRPr="00797CEF">
        <w:rPr>
          <w:rFonts w:ascii="Times New Roman" w:hAnsi="Times New Roman" w:cs="Times New Roman"/>
        </w:rPr>
        <w:t xml:space="preserve"> posterior draw, and </w:t>
      </w:r>
      <m:oMath>
        <m:sSup>
          <m:sSupPr>
            <m:ctrlPr>
              <w:rPr>
                <w:rFonts w:ascii="Cambria Math" w:hAnsi="Cambria Math" w:cs="Times New Roman"/>
                <w:i/>
              </w:rPr>
            </m:ctrlPr>
          </m:sSupPr>
          <m:e>
            <m:r>
              <m:rPr>
                <m:sty m:val="bi"/>
              </m:rPr>
              <w:rPr>
                <w:rFonts w:ascii="Cambria Math" w:hAnsi="Cambria Math" w:cs="Times New Roman"/>
              </w:rPr>
              <m:t>f</m:t>
            </m:r>
          </m:e>
          <m:sup>
            <m:d>
              <m:dPr>
                <m:ctrlPr>
                  <w:rPr>
                    <w:rFonts w:ascii="Cambria Math" w:hAnsi="Cambria Math" w:cs="Times New Roman"/>
                    <w:i/>
                  </w:rPr>
                </m:ctrlPr>
              </m:dPr>
              <m:e>
                <m:r>
                  <w:rPr>
                    <w:rFonts w:ascii="Cambria Math" w:hAnsi="Cambria Math" w:cs="Times New Roman"/>
                  </w:rPr>
                  <m:t>i</m:t>
                </m:r>
              </m:e>
            </m:d>
          </m:sup>
        </m:sSup>
        <m:d>
          <m:dPr>
            <m:ctrlPr>
              <w:rPr>
                <w:rFonts w:ascii="Cambria Math" w:hAnsi="Cambria Math" w:cs="Times New Roman"/>
                <w:i/>
              </w:rPr>
            </m:ctrlPr>
          </m:dPr>
          <m:e>
            <m:sSup>
              <m:sSupPr>
                <m:ctrlPr>
                  <w:rPr>
                    <w:rFonts w:ascii="Cambria Math" w:hAnsi="Cambria Math" w:cs="Times New Roman"/>
                    <w:i/>
                  </w:rPr>
                </m:ctrlPr>
              </m:sSupPr>
              <m:e>
                <m:r>
                  <m:rPr>
                    <m:sty m:val="bi"/>
                  </m:rPr>
                  <w:rPr>
                    <w:rFonts w:ascii="Cambria Math" w:hAnsi="Cambria Math" w:cs="Times New Roman"/>
                  </w:rPr>
                  <m:t>x</m:t>
                </m:r>
              </m:e>
              <m:sup>
                <m:r>
                  <w:rPr>
                    <w:rFonts w:ascii="Cambria Math" w:hAnsi="Cambria Math" w:cs="Times New Roman"/>
                  </w:rPr>
                  <m:t>*</m:t>
                </m:r>
              </m:sup>
            </m:sSup>
          </m:e>
        </m:d>
      </m:oMath>
      <w:r w:rsidRPr="00797CEF">
        <w:rPr>
          <w:rFonts w:ascii="Times New Roman" w:hAnsi="Times New Roman" w:cs="Times New Roman"/>
        </w:rPr>
        <w:t xml:space="preserve"> represents the combined effects of other covariates (spatial effects, elevation, C</w:t>
      </w:r>
      <w:r w:rsidRPr="00797CEF">
        <w:rPr>
          <w:rFonts w:ascii="Times New Roman" w:hAnsi="Times New Roman" w:cs="Times New Roman"/>
          <w:vertAlign w:val="subscript"/>
        </w:rPr>
        <w:t>4</w:t>
      </w:r>
      <w:r w:rsidRPr="00797CEF">
        <w:rPr>
          <w:rFonts w:ascii="Times New Roman" w:hAnsi="Times New Roman" w:cs="Times New Roman"/>
        </w:rPr>
        <w:t xml:space="preserve"> fraction, PFT) evaluated at the new location using the </w:t>
      </w:r>
      <w:proofErr w:type="spellStart"/>
      <w:r w:rsidRPr="00797CEF">
        <w:rPr>
          <w:rStyle w:val="Emphasis"/>
          <w:rFonts w:ascii="Times New Roman" w:eastAsiaTheme="majorEastAsia" w:hAnsi="Times New Roman" w:cs="Times New Roman"/>
        </w:rPr>
        <w:t>i</w:t>
      </w:r>
      <w:r w:rsidRPr="00797CEF">
        <w:rPr>
          <w:rFonts w:ascii="Times New Roman" w:hAnsi="Times New Roman" w:cs="Times New Roman"/>
        </w:rPr>
        <w:t>-th</w:t>
      </w:r>
      <w:proofErr w:type="spellEnd"/>
      <w:r w:rsidRPr="00797CEF">
        <w:rPr>
          <w:rFonts w:ascii="Times New Roman" w:hAnsi="Times New Roman" w:cs="Times New Roman"/>
        </w:rPr>
        <w:t xml:space="preserve"> parameter draw.</w:t>
      </w:r>
    </w:p>
    <w:p w14:paraId="7D9F7D85" w14:textId="77777777" w:rsidR="00736ADF" w:rsidRPr="00797CEF" w:rsidRDefault="00736ADF" w:rsidP="00736ADF">
      <w:pPr>
        <w:rPr>
          <w:rFonts w:ascii="Times New Roman" w:hAnsi="Times New Roman" w:cs="Times New Roman"/>
        </w:rPr>
      </w:pPr>
    </w:p>
    <w:p w14:paraId="6A9F57AB" w14:textId="77777777" w:rsidR="00736ADF" w:rsidRPr="00797CEF" w:rsidRDefault="00736ADF" w:rsidP="00736ADF">
      <w:pPr>
        <w:pStyle w:val="whitespace-normal"/>
        <w:spacing w:before="0" w:beforeAutospacing="0" w:after="0" w:afterAutospacing="0"/>
      </w:pPr>
      <w:r w:rsidRPr="00797CEF">
        <w:t>To incorporate measurement uncertainty, we add Gaussian noise to the observed value:</w:t>
      </w:r>
    </w:p>
    <w:p w14:paraId="7DF31ACD" w14:textId="77777777" w:rsidR="00736ADF" w:rsidRPr="00797CEF" w:rsidRDefault="00736ADF" w:rsidP="00736ADF">
      <w:pPr>
        <w:pStyle w:val="whitespace-normal"/>
        <w:spacing w:before="0" w:beforeAutospacing="0" w:after="0" w:afterAutospacing="0"/>
      </w:pPr>
    </w:p>
    <w:p w14:paraId="725828F3" w14:textId="77777777" w:rsidR="00736ADF" w:rsidRPr="00797CEF" w:rsidRDefault="00000000" w:rsidP="00736ADF">
      <w:pPr>
        <w:pStyle w:val="whitespace-normal"/>
        <w:spacing w:before="0" w:beforeAutospacing="0" w:after="0" w:afterAutospacing="0"/>
      </w:pPr>
      <m:oMathPara>
        <m:oMath>
          <m:sSup>
            <m:sSupPr>
              <m:ctrlPr>
                <w:rPr>
                  <w:rFonts w:ascii="Cambria Math" w:eastAsiaTheme="minorEastAsia" w:hAnsi="Cambria Math"/>
                  <w:iCs/>
                  <w:kern w:val="2"/>
                  <w14:ligatures w14:val="standardContextual"/>
                </w:rPr>
              </m:ctrlPr>
            </m:sSupPr>
            <m:e>
              <m:r>
                <m:rPr>
                  <m:sty m:val="p"/>
                </m:rPr>
                <w:rPr>
                  <w:rFonts w:ascii="Cambria Math" w:eastAsiaTheme="minorEastAsia" w:hAnsi="Cambria Math"/>
                  <w:kern w:val="2"/>
                  <w14:ligatures w14:val="standardContextual"/>
                </w:rPr>
                <m:t>δ</m:t>
              </m:r>
            </m:e>
            <m:sup>
              <m:r>
                <m:rPr>
                  <m:sty m:val="p"/>
                </m:rPr>
                <w:rPr>
                  <w:rFonts w:ascii="Cambria Math" w:eastAsiaTheme="minorEastAsia" w:hAnsi="Cambria Math"/>
                  <w:kern w:val="2"/>
                  <w14:ligatures w14:val="standardContextual"/>
                </w:rPr>
                <m:t>2</m:t>
              </m:r>
            </m:sup>
          </m:sSup>
          <m:sSubSup>
            <m:sSubSupPr>
              <m:ctrlPr>
                <w:rPr>
                  <w:rFonts w:ascii="Cambria Math" w:eastAsiaTheme="minorEastAsia" w:hAnsi="Cambria Math"/>
                  <w:iCs/>
                  <w:kern w:val="2"/>
                  <w14:ligatures w14:val="standardContextual"/>
                </w:rPr>
              </m:ctrlPr>
            </m:sSubSupPr>
            <m:e>
              <m:r>
                <m:rPr>
                  <m:sty m:val="p"/>
                </m:rPr>
                <w:rPr>
                  <w:rFonts w:ascii="Cambria Math" w:eastAsiaTheme="minorEastAsia" w:hAnsi="Cambria Math"/>
                  <w:kern w:val="2"/>
                  <w14:ligatures w14:val="standardContextual"/>
                </w:rPr>
                <m:t>H</m:t>
              </m:r>
            </m:e>
            <m:sub>
              <m:r>
                <m:rPr>
                  <m:sty m:val="p"/>
                </m:rPr>
                <w:rPr>
                  <w:rFonts w:ascii="Cambria Math" w:eastAsiaTheme="minorEastAsia" w:hAnsi="Cambria Math"/>
                  <w:kern w:val="2"/>
                  <w14:ligatures w14:val="standardContextual"/>
                </w:rPr>
                <m:t>wax,obs</m:t>
              </m:r>
            </m:sub>
            <m:sup>
              <m:d>
                <m:dPr>
                  <m:ctrlPr>
                    <w:rPr>
                      <w:rFonts w:ascii="Cambria Math" w:eastAsiaTheme="minorHAnsi" w:hAnsi="Cambria Math"/>
                      <w:i/>
                      <w:kern w:val="2"/>
                      <w14:ligatures w14:val="standardContextual"/>
                    </w:rPr>
                  </m:ctrlPr>
                </m:dPr>
                <m:e>
                  <m:r>
                    <w:rPr>
                      <w:rFonts w:ascii="Cambria Math" w:eastAsiaTheme="minorHAnsi" w:hAnsi="Cambria Math"/>
                      <w:kern w:val="2"/>
                      <w14:ligatures w14:val="standardContextual"/>
                    </w:rPr>
                    <m:t>i</m:t>
                  </m:r>
                </m:e>
              </m:d>
            </m:sup>
          </m:sSubSup>
          <m:r>
            <m:rPr>
              <m:sty m:val="p"/>
            </m:rPr>
            <w:rPr>
              <w:rFonts w:ascii="Cambria Math" w:hAnsi="Cambria Math"/>
            </w:rPr>
            <m:t>∼</m:t>
          </m:r>
          <m:r>
            <m:rPr>
              <m:scr m:val="script"/>
            </m:rPr>
            <w:rPr>
              <w:rFonts w:ascii="Cambria Math" w:hAnsi="Cambria Math"/>
            </w:rPr>
            <m:t>N</m:t>
          </m:r>
          <m:d>
            <m:dPr>
              <m:ctrlPr>
                <w:rPr>
                  <w:rFonts w:ascii="Cambria Math" w:hAnsi="Cambria Math"/>
                  <w:i/>
                </w:rPr>
              </m:ctrlPr>
            </m:dPr>
            <m:e>
              <m:sSup>
                <m:sSupPr>
                  <m:ctrlPr>
                    <w:rPr>
                      <w:rFonts w:ascii="Cambria Math" w:eastAsiaTheme="minorEastAsia" w:hAnsi="Cambria Math"/>
                      <w:iCs/>
                      <w:kern w:val="2"/>
                      <w14:ligatures w14:val="standardContextual"/>
                    </w:rPr>
                  </m:ctrlPr>
                </m:sSupPr>
                <m:e>
                  <m:r>
                    <m:rPr>
                      <m:sty m:val="p"/>
                    </m:rPr>
                    <w:rPr>
                      <w:rFonts w:ascii="Cambria Math" w:eastAsiaTheme="minorEastAsia" w:hAnsi="Cambria Math"/>
                      <w:kern w:val="2"/>
                      <w14:ligatures w14:val="standardContextual"/>
                    </w:rPr>
                    <m:t>δ</m:t>
                  </m:r>
                </m:e>
                <m:sup>
                  <m:r>
                    <m:rPr>
                      <m:sty m:val="p"/>
                    </m:rPr>
                    <w:rPr>
                      <w:rFonts w:ascii="Cambria Math" w:eastAsiaTheme="minorEastAsia" w:hAnsi="Cambria Math"/>
                      <w:kern w:val="2"/>
                      <w14:ligatures w14:val="standardContextual"/>
                    </w:rPr>
                    <m:t>2</m:t>
                  </m:r>
                </m:sup>
              </m:sSup>
              <m:sSubSup>
                <m:sSubSupPr>
                  <m:ctrlPr>
                    <w:rPr>
                      <w:rFonts w:ascii="Cambria Math" w:eastAsiaTheme="minorEastAsia" w:hAnsi="Cambria Math"/>
                      <w:iCs/>
                      <w:kern w:val="2"/>
                      <w14:ligatures w14:val="standardContextual"/>
                    </w:rPr>
                  </m:ctrlPr>
                </m:sSubSupPr>
                <m:e>
                  <m:r>
                    <m:rPr>
                      <m:sty m:val="p"/>
                    </m:rPr>
                    <w:rPr>
                      <w:rFonts w:ascii="Cambria Math" w:eastAsiaTheme="minorEastAsia" w:hAnsi="Cambria Math"/>
                      <w:kern w:val="2"/>
                      <w14:ligatures w14:val="standardContextual"/>
                    </w:rPr>
                    <m:t>H</m:t>
                  </m:r>
                </m:e>
                <m:sub>
                  <m:r>
                    <m:rPr>
                      <m:sty m:val="p"/>
                    </m:rPr>
                    <w:rPr>
                      <w:rFonts w:ascii="Cambria Math" w:eastAsiaTheme="minorEastAsia" w:hAnsi="Cambria Math"/>
                      <w:kern w:val="2"/>
                      <w14:ligatures w14:val="standardContextual"/>
                    </w:rPr>
                    <m:t>wax,obs</m:t>
                  </m:r>
                </m:sub>
                <m:sup/>
              </m:sSub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σ</m:t>
                          </m:r>
                        </m:e>
                        <m:sub>
                          <m:r>
                            <m:rPr>
                              <m:nor/>
                            </m:rPr>
                            <m:t>analytical</m:t>
                          </m:r>
                        </m:sub>
                        <m:sup>
                          <m:r>
                            <w:rPr>
                              <w:rFonts w:ascii="Cambria Math" w:hAnsi="Cambria Math"/>
                            </w:rPr>
                            <m:t>*</m:t>
                          </m:r>
                        </m:sup>
                      </m:sSubSup>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m:rPr>
                              <m:sty m:val="p"/>
                            </m:rPr>
                            <w:rPr>
                              <w:rFonts w:ascii="Cambria Math" w:hAnsi="Cambria Math"/>
                            </w:rPr>
                            <m:t>σ</m:t>
                          </m:r>
                        </m:e>
                        <m:sup>
                          <m:d>
                            <m:dPr>
                              <m:ctrlPr>
                                <w:rPr>
                                  <w:rFonts w:ascii="Cambria Math" w:hAnsi="Cambria Math"/>
                                  <w:i/>
                                </w:rPr>
                              </m:ctrlPr>
                            </m:dPr>
                            <m:e>
                              <m:r>
                                <w:rPr>
                                  <w:rFonts w:ascii="Cambria Math" w:hAnsi="Cambria Math"/>
                                </w:rPr>
                                <m:t>i</m:t>
                              </m:r>
                            </m:e>
                          </m:d>
                        </m:sup>
                      </m:sSup>
                    </m:e>
                  </m:d>
                </m:e>
                <m:sup>
                  <m:r>
                    <w:rPr>
                      <w:rFonts w:ascii="Cambria Math" w:hAnsi="Cambria Math"/>
                    </w:rPr>
                    <m:t>2</m:t>
                  </m:r>
                </m:sup>
              </m:sSup>
            </m:e>
          </m:d>
        </m:oMath>
      </m:oMathPara>
    </w:p>
    <w:p w14:paraId="3B27E37F" w14:textId="6AFA120D" w:rsidR="00736ADF" w:rsidRPr="00797CEF" w:rsidRDefault="00736ADF" w:rsidP="00736ADF">
      <w:pPr>
        <w:pStyle w:val="whitespace-normal"/>
        <w:spacing w:before="0" w:beforeAutospacing="0" w:after="0" w:afterAutospacing="0"/>
      </w:pPr>
      <w:r w:rsidRPr="00797CEF">
        <w:t>(</w:t>
      </w:r>
      <w:r w:rsidR="005541B6" w:rsidRPr="00797CEF">
        <w:t xml:space="preserve">Supplementary </w:t>
      </w:r>
      <w:r w:rsidR="005541B6" w:rsidRPr="00797CEF">
        <w:rPr>
          <w:rFonts w:eastAsiaTheme="minorHAnsi"/>
          <w:kern w:val="2"/>
          <w14:ligatures w14:val="standardContextual"/>
        </w:rPr>
        <w:t xml:space="preserve">Equation </w:t>
      </w:r>
      <w:r w:rsidR="005541B6" w:rsidRPr="00797CEF">
        <w:t>24</w:t>
      </w:r>
      <w:r w:rsidRPr="00797CEF">
        <w:t>)</w:t>
      </w:r>
    </w:p>
    <w:p w14:paraId="044F444D" w14:textId="77777777" w:rsidR="00736ADF" w:rsidRPr="00797CEF" w:rsidRDefault="00736ADF" w:rsidP="00736ADF">
      <w:pPr>
        <w:pStyle w:val="whitespace-normal"/>
        <w:spacing w:before="0" w:beforeAutospacing="0" w:after="0" w:afterAutospacing="0"/>
      </w:pPr>
    </w:p>
    <w:p w14:paraId="6FFBE42F" w14:textId="77777777" w:rsidR="00736ADF" w:rsidRPr="00797CEF" w:rsidRDefault="00736ADF" w:rsidP="00736ADF">
      <w:pPr>
        <w:pStyle w:val="whitespace-normal"/>
        <w:spacing w:before="0" w:beforeAutospacing="0" w:after="0" w:afterAutospacing="0"/>
      </w:pPr>
      <w:r w:rsidRPr="00797CEF">
        <w:t xml:space="preserve">where </w:t>
      </w:r>
      <m:oMath>
        <m:sSup>
          <m:sSupPr>
            <m:ctrlPr>
              <w:rPr>
                <w:rFonts w:ascii="Cambria Math" w:hAnsi="Cambria Math"/>
                <w:i/>
              </w:rPr>
            </m:ctrlPr>
          </m:sSupPr>
          <m:e>
            <m:r>
              <w:rPr>
                <w:rFonts w:ascii="Cambria Math" w:hAnsi="Cambria Math"/>
              </w:rPr>
              <m:t>σ</m:t>
            </m:r>
          </m:e>
          <m:sup>
            <m:d>
              <m:dPr>
                <m:ctrlPr>
                  <w:rPr>
                    <w:rFonts w:ascii="Cambria Math" w:hAnsi="Cambria Math"/>
                    <w:i/>
                  </w:rPr>
                </m:ctrlPr>
              </m:dPr>
              <m:e>
                <m:r>
                  <w:rPr>
                    <w:rFonts w:ascii="Cambria Math" w:hAnsi="Cambria Math"/>
                  </w:rPr>
                  <m:t>i</m:t>
                </m:r>
              </m:e>
            </m:d>
          </m:sup>
        </m:sSup>
      </m:oMath>
      <w:r w:rsidRPr="00797CEF">
        <w:t xml:space="preserve"> is the residual standard deviation from the </w:t>
      </w:r>
      <w:proofErr w:type="spellStart"/>
      <w:r w:rsidRPr="00797CEF">
        <w:rPr>
          <w:rStyle w:val="Emphasis"/>
          <w:rFonts w:eastAsiaTheme="majorEastAsia"/>
        </w:rPr>
        <w:t>i</w:t>
      </w:r>
      <w:r w:rsidRPr="00797CEF">
        <w:t>-th</w:t>
      </w:r>
      <w:proofErr w:type="spellEnd"/>
      <w:r w:rsidRPr="00797CEF">
        <w:t xml:space="preserve"> posterior draw. This ensures that both analytical and model uncertainties are propagated through the inversion. The total predictive uncertainty thus incorporates:</w:t>
      </w:r>
    </w:p>
    <w:p w14:paraId="2D6DD157" w14:textId="77777777" w:rsidR="00736ADF" w:rsidRPr="00797CEF" w:rsidRDefault="00736ADF" w:rsidP="00736ADF">
      <w:pPr>
        <w:rPr>
          <w:rFonts w:ascii="Times New Roman" w:hAnsi="Times New Roman" w:cs="Times New Roman"/>
        </w:rPr>
      </w:pPr>
    </w:p>
    <w:p w14:paraId="6904D098" w14:textId="77777777" w:rsidR="00736ADF" w:rsidRPr="00797CEF" w:rsidRDefault="00736ADF" w:rsidP="00736ADF">
      <w:pPr>
        <w:numPr>
          <w:ilvl w:val="0"/>
          <w:numId w:val="28"/>
        </w:numPr>
        <w:rPr>
          <w:rFonts w:ascii="Times New Roman" w:hAnsi="Times New Roman" w:cs="Times New Roman"/>
        </w:rPr>
      </w:pPr>
      <w:r w:rsidRPr="00797CEF">
        <w:rPr>
          <w:rFonts w:ascii="Times New Roman" w:hAnsi="Times New Roman" w:cs="Times New Roman"/>
        </w:rPr>
        <w:t xml:space="preserve">Analytical uncertainty: The measurement error </w:t>
      </w:r>
      <w:proofErr w:type="spellStart"/>
      <w:r w:rsidRPr="00797CEF">
        <w:rPr>
          <w:rFonts w:ascii="Times New Roman" w:hAnsi="Times New Roman" w:cs="Times New Roman"/>
        </w:rPr>
        <w:t>σ</w:t>
      </w:r>
      <w:r w:rsidRPr="00797CEF">
        <w:rPr>
          <w:rFonts w:ascii="Times New Roman" w:hAnsi="Times New Roman" w:cs="Times New Roman"/>
          <w:vertAlign w:val="subscript"/>
        </w:rPr>
        <w:t>analytical</w:t>
      </w:r>
      <w:proofErr w:type="spellEnd"/>
      <w:r w:rsidRPr="00797CEF">
        <w:rPr>
          <w:rFonts w:ascii="Times New Roman" w:hAnsi="Times New Roman" w:cs="Times New Roman"/>
        </w:rPr>
        <w:t xml:space="preserve"> is propagated through the inversion</w:t>
      </w:r>
    </w:p>
    <w:p w14:paraId="78C336D3" w14:textId="77777777" w:rsidR="00736ADF" w:rsidRPr="00797CEF" w:rsidRDefault="00736ADF" w:rsidP="00736ADF">
      <w:pPr>
        <w:numPr>
          <w:ilvl w:val="0"/>
          <w:numId w:val="28"/>
        </w:numPr>
        <w:rPr>
          <w:rFonts w:ascii="Times New Roman" w:hAnsi="Times New Roman" w:cs="Times New Roman"/>
        </w:rPr>
      </w:pPr>
      <w:r w:rsidRPr="00797CEF">
        <w:rPr>
          <w:rFonts w:ascii="Times New Roman" w:hAnsi="Times New Roman" w:cs="Times New Roman"/>
        </w:rPr>
        <w:t xml:space="preserve">Model uncertainty: The residual variance σ² from the calibration. </w:t>
      </w:r>
    </w:p>
    <w:p w14:paraId="741B3429" w14:textId="77777777" w:rsidR="00736ADF" w:rsidRPr="00797CEF" w:rsidRDefault="00736ADF" w:rsidP="00736ADF">
      <w:pPr>
        <w:numPr>
          <w:ilvl w:val="0"/>
          <w:numId w:val="28"/>
        </w:numPr>
        <w:rPr>
          <w:rFonts w:ascii="Times New Roman" w:hAnsi="Times New Roman" w:cs="Times New Roman"/>
        </w:rPr>
      </w:pPr>
      <w:r w:rsidRPr="00797CEF">
        <w:rPr>
          <w:rFonts w:ascii="Times New Roman" w:hAnsi="Times New Roman" w:cs="Times New Roman"/>
        </w:rPr>
        <w:t>Parameter uncertainty: The full posterior distributions of all model parameters</w:t>
      </w:r>
    </w:p>
    <w:p w14:paraId="52ACFE4E" w14:textId="77777777" w:rsidR="00736ADF" w:rsidRPr="00797CEF" w:rsidRDefault="00736ADF" w:rsidP="00736ADF">
      <w:pPr>
        <w:numPr>
          <w:ilvl w:val="0"/>
          <w:numId w:val="28"/>
        </w:numPr>
        <w:rPr>
          <w:rFonts w:ascii="Times New Roman" w:hAnsi="Times New Roman" w:cs="Times New Roman"/>
        </w:rPr>
      </w:pPr>
      <w:r w:rsidRPr="00797CEF">
        <w:rPr>
          <w:rFonts w:ascii="Times New Roman" w:hAnsi="Times New Roman" w:cs="Times New Roman"/>
        </w:rPr>
        <w:t>Prediction uncertainty: For spatial models, includes Gaussian process prediction variance at new locations</w:t>
      </w:r>
    </w:p>
    <w:p w14:paraId="51A4E873" w14:textId="77777777" w:rsidR="00736ADF" w:rsidRPr="00797CEF" w:rsidRDefault="00736ADF" w:rsidP="00736ADF">
      <w:pPr>
        <w:ind w:left="720"/>
        <w:rPr>
          <w:rFonts w:ascii="Times New Roman" w:hAnsi="Times New Roman" w:cs="Times New Roman"/>
        </w:rPr>
      </w:pPr>
    </w:p>
    <w:p w14:paraId="3E76761E" w14:textId="77777777" w:rsidR="00736ADF" w:rsidRPr="00797CEF" w:rsidRDefault="00736ADF" w:rsidP="00736ADF">
      <w:pPr>
        <w:rPr>
          <w:rFonts w:ascii="Times New Roman" w:hAnsi="Times New Roman" w:cs="Times New Roman"/>
        </w:rPr>
      </w:pPr>
      <w:r w:rsidRPr="00797CEF">
        <w:rPr>
          <w:rFonts w:ascii="Times New Roman" w:hAnsi="Times New Roman" w:cs="Times New Roman"/>
        </w:rPr>
        <w:t xml:space="preserve">For locations with missing covariate data (e.g., unknown elevation), we marginalize over plausible values based on regional distributions, appropriately inflating the predictive uncertainty. The final posterior distribution </w:t>
      </w:r>
      <m:oMath>
        <m:r>
          <w:rPr>
            <w:rFonts w:ascii="Cambria Math" w:eastAsiaTheme="minorEastAsia" w:hAnsi="Cambria Math" w:cs="Times New Roman"/>
          </w:rPr>
          <m:t>p</m:t>
        </m:r>
        <m:d>
          <m:dPr>
            <m:sepChr m:val="∣"/>
            <m:ctrlPr>
              <w:rPr>
                <w:rFonts w:ascii="Cambria Math" w:eastAsiaTheme="minorEastAsia" w:hAnsi="Cambria Math" w:cs="Times New Roman"/>
                <w:iCs/>
              </w:rPr>
            </m:ctrlPr>
          </m:dPr>
          <m:e>
            <m:sSup>
              <m:sSupPr>
                <m:ctrlPr>
                  <w:rPr>
                    <w:rFonts w:ascii="Cambria Math" w:eastAsiaTheme="minorEastAsia" w:hAnsi="Cambria Math" w:cs="Times New Roman"/>
                    <w:iCs/>
                  </w:rPr>
                </m:ctrlPr>
              </m:sSupPr>
              <m:e>
                <m:r>
                  <m:rPr>
                    <m:sty m:val="p"/>
                  </m:rPr>
                  <w:rPr>
                    <w:rFonts w:ascii="Cambria Math" w:eastAsiaTheme="minorEastAsia" w:hAnsi="Cambria Math" w:cs="Times New Roman"/>
                  </w:rPr>
                  <m:t>δ</m:t>
                </m:r>
              </m:e>
              <m:sup>
                <m:r>
                  <m:rPr>
                    <m:sty m:val="p"/>
                  </m:rPr>
                  <w:rPr>
                    <w:rFonts w:ascii="Cambria Math" w:eastAsiaTheme="minorEastAsia" w:hAnsi="Cambria Math" w:cs="Times New Roman"/>
                  </w:rPr>
                  <m:t>2</m:t>
                </m:r>
              </m:sup>
            </m:sSup>
            <m:sSub>
              <m:sSubPr>
                <m:ctrlPr>
                  <w:rPr>
                    <w:rFonts w:ascii="Cambria Math" w:eastAsiaTheme="minorEastAsia" w:hAnsi="Cambria Math" w:cs="Times New Roman"/>
                    <w:iCs/>
                  </w:rPr>
                </m:ctrlPr>
              </m:sSubPr>
              <m:e>
                <m:r>
                  <m:rPr>
                    <m:sty m:val="p"/>
                  </m:rPr>
                  <w:rPr>
                    <w:rFonts w:ascii="Cambria Math" w:eastAsiaTheme="minorEastAsia" w:hAnsi="Cambria Math" w:cs="Times New Roman"/>
                  </w:rPr>
                  <m:t>H</m:t>
                </m:r>
              </m:e>
              <m:sub>
                <m:r>
                  <m:rPr>
                    <m:sty m:val="p"/>
                  </m:rPr>
                  <w:rPr>
                    <w:rFonts w:ascii="Cambria Math" w:eastAsiaTheme="minorEastAsia" w:hAnsi="Cambria Math" w:cs="Times New Roman"/>
                  </w:rPr>
                  <m:t>precip</m:t>
                </m:r>
              </m:sub>
            </m:sSub>
          </m:e>
          <m:e>
            <m:sSup>
              <m:sSupPr>
                <m:ctrlPr>
                  <w:rPr>
                    <w:rFonts w:ascii="Cambria Math" w:eastAsiaTheme="minorEastAsia" w:hAnsi="Cambria Math" w:cs="Times New Roman"/>
                    <w:iCs/>
                  </w:rPr>
                </m:ctrlPr>
              </m:sSupPr>
              <m:e>
                <m:r>
                  <m:rPr>
                    <m:sty m:val="p"/>
                  </m:rPr>
                  <w:rPr>
                    <w:rFonts w:ascii="Cambria Math" w:eastAsiaTheme="minorEastAsia" w:hAnsi="Cambria Math" w:cs="Times New Roman"/>
                  </w:rPr>
                  <m:t>δ</m:t>
                </m:r>
              </m:e>
              <m:sup>
                <m:r>
                  <m:rPr>
                    <m:sty m:val="p"/>
                  </m:rPr>
                  <w:rPr>
                    <w:rFonts w:ascii="Cambria Math" w:eastAsiaTheme="minorEastAsia" w:hAnsi="Cambria Math" w:cs="Times New Roman"/>
                  </w:rPr>
                  <m:t>2</m:t>
                </m:r>
              </m:sup>
            </m:sSup>
            <m:sSubSup>
              <m:sSubSupPr>
                <m:ctrlPr>
                  <w:rPr>
                    <w:rFonts w:ascii="Cambria Math" w:eastAsiaTheme="minorEastAsia" w:hAnsi="Cambria Math" w:cs="Times New Roman"/>
                    <w:iCs/>
                  </w:rPr>
                </m:ctrlPr>
              </m:sSubSupPr>
              <m:e>
                <m:r>
                  <m:rPr>
                    <m:sty m:val="p"/>
                  </m:rPr>
                  <w:rPr>
                    <w:rFonts w:ascii="Cambria Math" w:eastAsiaTheme="minorEastAsia" w:hAnsi="Cambria Math" w:cs="Times New Roman"/>
                  </w:rPr>
                  <m:t>H</m:t>
                </m:r>
              </m:e>
              <m:sub>
                <m:r>
                  <m:rPr>
                    <m:sty m:val="p"/>
                  </m:rPr>
                  <w:rPr>
                    <w:rFonts w:ascii="Cambria Math" w:eastAsiaTheme="minorEastAsia" w:hAnsi="Cambria Math" w:cs="Times New Roman"/>
                  </w:rPr>
                  <m:t>wax</m:t>
                </m:r>
              </m:sub>
              <m:sup>
                <m:r>
                  <m:rPr>
                    <m:sty m:val="p"/>
                  </m:rPr>
                  <w:rPr>
                    <w:rFonts w:ascii="Cambria Math" w:eastAsiaTheme="minorEastAsia" w:hAnsi="Cambria Math" w:cs="Times New Roman"/>
                  </w:rPr>
                  <m:t>*</m:t>
                </m:r>
              </m:sup>
            </m:sSubSup>
            <m:r>
              <m:rPr>
                <m:sty m:val="p"/>
              </m:rPr>
              <w:rPr>
                <w:rFonts w:ascii="Cambria Math" w:eastAsiaTheme="minorEastAsia" w:hAnsi="Cambria Math" w:cs="Times New Roman"/>
              </w:rPr>
              <m:t>,</m:t>
            </m:r>
            <m:sSup>
              <m:sSupPr>
                <m:ctrlPr>
                  <w:rPr>
                    <w:rFonts w:ascii="Cambria Math" w:eastAsiaTheme="minorEastAsia" w:hAnsi="Cambria Math" w:cs="Times New Roman"/>
                    <w:iCs/>
                  </w:rPr>
                </m:ctrlPr>
              </m:sSupPr>
              <m:e>
                <m:r>
                  <m:rPr>
                    <m:sty m:val="b"/>
                  </m:rPr>
                  <w:rPr>
                    <w:rFonts w:ascii="Cambria Math" w:eastAsiaTheme="minorEastAsia" w:hAnsi="Cambria Math" w:cs="Times New Roman"/>
                  </w:rPr>
                  <m:t>x</m:t>
                </m:r>
              </m:e>
              <m:sup>
                <m:r>
                  <m:rPr>
                    <m:sty m:val="p"/>
                  </m:rPr>
                  <w:rPr>
                    <w:rFonts w:ascii="Cambria Math" w:eastAsiaTheme="minorEastAsia" w:hAnsi="Cambria Math" w:cs="Times New Roman"/>
                  </w:rPr>
                  <m:t>*</m:t>
                </m:r>
              </m:sup>
            </m:sSup>
          </m:e>
        </m:d>
      </m:oMath>
      <w:r w:rsidRPr="00797CEF">
        <w:rPr>
          <w:rFonts w:ascii="Times New Roman" w:hAnsi="Times New Roman" w:cs="Times New Roman"/>
        </w:rPr>
        <w:t xml:space="preserve"> is represented through Monte Carlo samples, from which we compute summary statistics (mean, median, credible intervals) for reporting.</w:t>
      </w:r>
    </w:p>
    <w:p w14:paraId="619E3DC7" w14:textId="77777777" w:rsidR="00736ADF" w:rsidRPr="00797CEF" w:rsidRDefault="00736ADF" w:rsidP="00736ADF">
      <w:pPr>
        <w:rPr>
          <w:rFonts w:ascii="Times New Roman" w:hAnsi="Times New Roman" w:cs="Times New Roman"/>
        </w:rPr>
      </w:pPr>
    </w:p>
    <w:p w14:paraId="0EB4F62E" w14:textId="77777777" w:rsidR="00736ADF" w:rsidRPr="00797CEF" w:rsidRDefault="00736ADF" w:rsidP="00736ADF">
      <w:pPr>
        <w:rPr>
          <w:rFonts w:ascii="Times New Roman" w:hAnsi="Times New Roman" w:cs="Times New Roman"/>
        </w:rPr>
      </w:pPr>
      <w:r w:rsidRPr="00797CEF">
        <w:rPr>
          <w:rFonts w:ascii="Times New Roman" w:hAnsi="Times New Roman" w:cs="Times New Roman"/>
        </w:rPr>
        <w:t>This inversion approach relies on two key assumptions. First, the inversion assumes stationarity, i.e. that the spatially-varying regression parameters relating δ²H</w:t>
      </w:r>
      <w:r w:rsidRPr="00797CEF">
        <w:rPr>
          <w:rFonts w:ascii="Times New Roman" w:hAnsi="Times New Roman" w:cs="Times New Roman"/>
          <w:vertAlign w:val="subscript"/>
        </w:rPr>
        <w:t>precip</w:t>
      </w:r>
      <w:r w:rsidRPr="00797CEF">
        <w:rPr>
          <w:rFonts w:ascii="Times New Roman" w:hAnsi="Times New Roman" w:cs="Times New Roman"/>
        </w:rPr>
        <w:t xml:space="preserve"> to</w:t>
      </w:r>
      <w:r w:rsidRPr="00797CEF">
        <w:rPr>
          <w:rFonts w:ascii="Times New Roman" w:hAnsi="Times New Roman" w:cs="Times New Roman"/>
          <w:vertAlign w:val="subscript"/>
        </w:rPr>
        <w:t xml:space="preserve"> </w:t>
      </w:r>
      <w:r w:rsidRPr="00797CEF">
        <w:rPr>
          <w:rFonts w:ascii="Times New Roman" w:hAnsi="Times New Roman" w:cs="Times New Roman"/>
        </w:rPr>
        <w:t>δ²H</w:t>
      </w:r>
      <w:r w:rsidRPr="00797CEF">
        <w:rPr>
          <w:rFonts w:ascii="Times New Roman" w:hAnsi="Times New Roman" w:cs="Times New Roman"/>
          <w:vertAlign w:val="subscript"/>
        </w:rPr>
        <w:t>wax</w:t>
      </w:r>
      <w:r w:rsidRPr="00797CEF">
        <w:rPr>
          <w:rFonts w:ascii="Times New Roman" w:hAnsi="Times New Roman" w:cs="Times New Roman"/>
        </w:rPr>
        <w:t xml:space="preserve"> do not vary through time. The inversion also assumes that the spatial relationship also applies to changes through time (ergodic), so that modern spatial gradients can be used to calibrate changes through time at a single site.</w:t>
      </w:r>
    </w:p>
    <w:p w14:paraId="122EB9D3" w14:textId="4F54F1FD" w:rsidR="00736ADF" w:rsidRPr="00797CEF" w:rsidRDefault="00736ADF" w:rsidP="00FD6AB1">
      <w:pPr>
        <w:rPr>
          <w:rFonts w:ascii="Times New Roman" w:hAnsi="Times New Roman" w:cs="Times New Roman"/>
        </w:rPr>
      </w:pPr>
    </w:p>
    <w:p w14:paraId="39735CC1" w14:textId="77777777" w:rsidR="00B0089B" w:rsidRPr="00797CEF" w:rsidRDefault="00B0089B">
      <w:pPr>
        <w:rPr>
          <w:rFonts w:ascii="Times New Roman" w:hAnsi="Times New Roman" w:cs="Times New Roman"/>
          <w:b/>
          <w:bCs/>
        </w:rPr>
      </w:pPr>
      <w:r w:rsidRPr="00797CEF">
        <w:rPr>
          <w:rFonts w:ascii="Times New Roman" w:hAnsi="Times New Roman" w:cs="Times New Roman"/>
          <w:b/>
          <w:bCs/>
        </w:rPr>
        <w:br w:type="page"/>
      </w:r>
    </w:p>
    <w:p w14:paraId="57883FF5" w14:textId="5212E1F5" w:rsidR="007257E7" w:rsidRPr="00797CEF" w:rsidRDefault="007257E7" w:rsidP="007257E7">
      <w:pPr>
        <w:rPr>
          <w:rFonts w:ascii="Times New Roman" w:hAnsi="Times New Roman" w:cs="Times New Roman"/>
          <w:b/>
          <w:bCs/>
        </w:rPr>
      </w:pPr>
      <w:r w:rsidRPr="00797CEF">
        <w:rPr>
          <w:rFonts w:ascii="Times New Roman" w:hAnsi="Times New Roman" w:cs="Times New Roman"/>
          <w:b/>
          <w:bCs/>
        </w:rPr>
        <w:lastRenderedPageBreak/>
        <w:t>Supplementary Figure captions</w:t>
      </w:r>
    </w:p>
    <w:p w14:paraId="210A6EC0" w14:textId="77777777" w:rsidR="007257E7" w:rsidRPr="00797CEF" w:rsidRDefault="007257E7" w:rsidP="007257E7">
      <w:pPr>
        <w:rPr>
          <w:rStyle w:val="Strong"/>
          <w:rFonts w:ascii="Times New Roman" w:hAnsi="Times New Roman" w:cs="Times New Roman"/>
        </w:rPr>
      </w:pPr>
    </w:p>
    <w:p w14:paraId="28477FF0" w14:textId="77777777" w:rsidR="007257E7" w:rsidRPr="00797CEF" w:rsidRDefault="007257E7" w:rsidP="007257E7">
      <w:pPr>
        <w:rPr>
          <w:rFonts w:ascii="Times New Roman" w:hAnsi="Times New Roman" w:cs="Times New Roman"/>
        </w:rPr>
      </w:pPr>
      <w:r w:rsidRPr="00797CEF">
        <w:rPr>
          <w:rStyle w:val="Strong"/>
          <w:rFonts w:ascii="Times New Roman" w:hAnsi="Times New Roman" w:cs="Times New Roman"/>
        </w:rPr>
        <w:t>Figure S1. Spatial weighting scheme for addressing spatial autocorrelation.</w:t>
      </w:r>
      <w:r w:rsidRPr="00797CEF">
        <w:rPr>
          <w:rFonts w:ascii="Times New Roman" w:hAnsi="Times New Roman" w:cs="Times New Roman"/>
        </w:rPr>
        <w:t xml:space="preserve"> (A) Exponential decay kernels showing how observation weights decline with distance for different integration scales (λ). The horizontal dashed line indicates w = 0.37 (1/e), showing the distance at which weights have decayed to ~37% of their maximum value. (B) Example spatial weight fields centered on a site in the central United States for three different integration scales (λ = 20, 70, and 300 km). Warmer colors indicate higher weights. </w:t>
      </w:r>
    </w:p>
    <w:p w14:paraId="5A03D8E7" w14:textId="77777777" w:rsidR="007257E7" w:rsidRPr="00797CEF" w:rsidRDefault="007257E7" w:rsidP="007257E7">
      <w:pPr>
        <w:rPr>
          <w:rFonts w:ascii="Times New Roman" w:hAnsi="Times New Roman" w:cs="Times New Roman"/>
        </w:rPr>
      </w:pPr>
    </w:p>
    <w:p w14:paraId="60A4F107" w14:textId="77777777" w:rsidR="007257E7" w:rsidRPr="00797CEF" w:rsidRDefault="007257E7" w:rsidP="007257E7">
      <w:pPr>
        <w:rPr>
          <w:rFonts w:ascii="Times New Roman" w:hAnsi="Times New Roman" w:cs="Times New Roman"/>
        </w:rPr>
      </w:pPr>
      <w:r w:rsidRPr="00797CEF">
        <w:rPr>
          <w:rStyle w:val="Strong"/>
          <w:rFonts w:ascii="Times New Roman" w:hAnsi="Times New Roman" w:cs="Times New Roman"/>
        </w:rPr>
        <w:t>Figure S2. Pairwise correlations among environmental predictors and response variable.</w:t>
      </w:r>
      <w:r w:rsidRPr="00797CEF">
        <w:rPr>
          <w:rFonts w:ascii="Times New Roman" w:hAnsi="Times New Roman" w:cs="Times New Roman"/>
        </w:rPr>
        <w:t xml:space="preserve"> Correlation matrix showing Pearson correlation coefficients between all variables before multicollinearity filtering. Strong correlations (|r| &gt; 0.7) are observed between δ²H</w:t>
      </w:r>
      <w:r w:rsidRPr="00797CEF">
        <w:rPr>
          <w:rFonts w:ascii="Times New Roman" w:hAnsi="Times New Roman" w:cs="Times New Roman"/>
          <w:vertAlign w:val="subscript"/>
        </w:rPr>
        <w:t>wax</w:t>
      </w:r>
      <w:r w:rsidRPr="00797CEF">
        <w:rPr>
          <w:rFonts w:ascii="Times New Roman" w:hAnsi="Times New Roman" w:cs="Times New Roman"/>
        </w:rPr>
        <w:t xml:space="preserve"> and several climate variables (OIPC δ²H</w:t>
      </w:r>
      <w:r w:rsidRPr="00797CEF">
        <w:rPr>
          <w:rFonts w:ascii="Times New Roman" w:hAnsi="Times New Roman" w:cs="Times New Roman"/>
          <w:vertAlign w:val="subscript"/>
        </w:rPr>
        <w:t>precip</w:t>
      </w:r>
      <w:r w:rsidRPr="00797CEF">
        <w:rPr>
          <w:rFonts w:ascii="Times New Roman" w:hAnsi="Times New Roman" w:cs="Times New Roman"/>
        </w:rPr>
        <w:t>: r = 0.81; VPD: r = 0.74; max temperature: r = 0.69), and among climate variables themselves (e.g., VPD and max temperature: r = 0.86; annual precipitation and soil moisture: r = 0.84). Variables with high collinearity were excluded from final models to avoid multicollinearity issues (see Methods).</w:t>
      </w:r>
    </w:p>
    <w:p w14:paraId="32BF94F3" w14:textId="77777777" w:rsidR="007257E7" w:rsidRPr="00797CEF" w:rsidRDefault="007257E7" w:rsidP="007257E7">
      <w:pPr>
        <w:rPr>
          <w:rFonts w:ascii="Times New Roman" w:hAnsi="Times New Roman" w:cs="Times New Roman"/>
        </w:rPr>
      </w:pPr>
    </w:p>
    <w:p w14:paraId="7AC20E55" w14:textId="1C6E4CD6" w:rsidR="007257E7" w:rsidRPr="00797CEF" w:rsidRDefault="007257E7" w:rsidP="007257E7">
      <w:pPr>
        <w:rPr>
          <w:rFonts w:ascii="Times New Roman" w:hAnsi="Times New Roman" w:cs="Times New Roman"/>
        </w:rPr>
      </w:pPr>
      <w:r w:rsidRPr="00797CEF">
        <w:rPr>
          <w:rStyle w:val="Strong"/>
          <w:rFonts w:ascii="Times New Roman" w:hAnsi="Times New Roman" w:cs="Times New Roman"/>
        </w:rPr>
        <w:t>Figure S3. Spatial autocorrelation in OLS regression residuals.</w:t>
      </w:r>
      <w:r w:rsidRPr="00797CEF">
        <w:rPr>
          <w:rFonts w:ascii="Times New Roman" w:hAnsi="Times New Roman" w:cs="Times New Roman"/>
        </w:rPr>
        <w:t xml:space="preserve"> Map showing residuals from the ordinary least squares regression of δ</w:t>
      </w:r>
      <w:r w:rsidR="001D4318" w:rsidRPr="001D4318">
        <w:rPr>
          <w:rFonts w:ascii="Times New Roman" w:hAnsi="Times New Roman" w:cs="Times New Roman"/>
          <w:vertAlign w:val="superscript"/>
        </w:rPr>
        <w:t>2</w:t>
      </w:r>
      <w:r w:rsidRPr="00797CEF">
        <w:rPr>
          <w:rFonts w:ascii="Times New Roman" w:hAnsi="Times New Roman" w:cs="Times New Roman"/>
        </w:rPr>
        <w:t>H</w:t>
      </w:r>
      <w:r w:rsidRPr="001D4318">
        <w:rPr>
          <w:rFonts w:ascii="Times New Roman" w:hAnsi="Times New Roman" w:cs="Times New Roman"/>
          <w:vertAlign w:val="subscript"/>
        </w:rPr>
        <w:t>wax</w:t>
      </w:r>
      <w:r w:rsidRPr="00797CEF">
        <w:rPr>
          <w:rFonts w:ascii="Times New Roman" w:hAnsi="Times New Roman" w:cs="Times New Roman"/>
        </w:rPr>
        <w:t xml:space="preserve"> ~ δ</w:t>
      </w:r>
      <w:r w:rsidR="001D4318" w:rsidRPr="001D4318">
        <w:rPr>
          <w:rFonts w:ascii="Times New Roman" w:hAnsi="Times New Roman" w:cs="Times New Roman"/>
          <w:vertAlign w:val="superscript"/>
        </w:rPr>
        <w:t>2</w:t>
      </w:r>
      <w:r w:rsidRPr="00797CEF">
        <w:rPr>
          <w:rFonts w:ascii="Times New Roman" w:hAnsi="Times New Roman" w:cs="Times New Roman"/>
        </w:rPr>
        <w:t>H</w:t>
      </w:r>
      <w:r w:rsidRPr="001D4318">
        <w:rPr>
          <w:rFonts w:ascii="Times New Roman" w:hAnsi="Times New Roman" w:cs="Times New Roman"/>
          <w:vertAlign w:val="subscript"/>
        </w:rPr>
        <w:t>precip</w:t>
      </w:r>
      <w:r w:rsidRPr="00797CEF">
        <w:rPr>
          <w:rFonts w:ascii="Times New Roman" w:hAnsi="Times New Roman" w:cs="Times New Roman"/>
        </w:rPr>
        <w:t xml:space="preserve"> (Figure 1). Points are colored by residual magnitude (blue = negative residuals, red = positive residuals). Significant spatial autocorrelation is evident (Moran's I = 0.614, p &lt; 0.001; R² = 0.65), with clusters of similar residuals indicating that the non-spatial model fails to capture spatially structured variation. This motivates the use of spatial Gaussian process models to account for spatial autocorrelation.</w:t>
      </w:r>
    </w:p>
    <w:p w14:paraId="01ACCDD7" w14:textId="77777777" w:rsidR="007257E7" w:rsidRPr="00797CEF" w:rsidRDefault="007257E7" w:rsidP="007257E7">
      <w:pPr>
        <w:rPr>
          <w:rFonts w:ascii="Times New Roman" w:hAnsi="Times New Roman" w:cs="Times New Roman"/>
        </w:rPr>
      </w:pPr>
    </w:p>
    <w:p w14:paraId="5D61676D" w14:textId="77777777" w:rsidR="007257E7" w:rsidRPr="00797CEF" w:rsidRDefault="007257E7" w:rsidP="007257E7">
      <w:pPr>
        <w:rPr>
          <w:rFonts w:ascii="Times New Roman" w:hAnsi="Times New Roman" w:cs="Times New Roman"/>
        </w:rPr>
      </w:pPr>
      <w:r w:rsidRPr="00797CEF">
        <w:rPr>
          <w:rStyle w:val="Strong"/>
          <w:rFonts w:ascii="Times New Roman" w:hAnsi="Times New Roman" w:cs="Times New Roman"/>
        </w:rPr>
        <w:t>Figure S4. Optimization of spatial integration scale for weighted regression.</w:t>
      </w:r>
      <w:r w:rsidRPr="00797CEF">
        <w:rPr>
          <w:rFonts w:ascii="Times New Roman" w:hAnsi="Times New Roman" w:cs="Times New Roman"/>
        </w:rPr>
        <w:t xml:space="preserve"> Model performance (R²) as a function of spatial integration scale (λ) using exponentially weighted ordinary least squares regression. The red point indicates the optimal scale that maximizes R². Performance improves sharply from point values (λ = 0 km, R² = 0.653) to the optimal scale (R² = 0.701), then plateaus for larger scales. The gray dashed line shows λ = 10 km for reference. This analysis informed the choice of exponential decay weighting in the Gaussian process models.</w:t>
      </w:r>
    </w:p>
    <w:p w14:paraId="7CC9B4E3" w14:textId="77777777" w:rsidR="007257E7" w:rsidRPr="00797CEF" w:rsidRDefault="007257E7" w:rsidP="007257E7">
      <w:pPr>
        <w:rPr>
          <w:rFonts w:ascii="Times New Roman" w:hAnsi="Times New Roman" w:cs="Times New Roman"/>
        </w:rPr>
      </w:pPr>
    </w:p>
    <w:p w14:paraId="612D55B5" w14:textId="77777777" w:rsidR="007257E7" w:rsidRPr="00797CEF" w:rsidRDefault="007257E7" w:rsidP="007257E7">
      <w:pPr>
        <w:rPr>
          <w:rFonts w:ascii="Times New Roman" w:hAnsi="Times New Roman" w:cs="Times New Roman"/>
        </w:rPr>
      </w:pPr>
      <w:r w:rsidRPr="00797CEF">
        <w:rPr>
          <w:rStyle w:val="Strong"/>
          <w:rFonts w:ascii="Times New Roman" w:hAnsi="Times New Roman" w:cs="Times New Roman"/>
        </w:rPr>
        <w:t>Figure S5. Elevation effects across models.</w:t>
      </w:r>
      <w:r w:rsidRPr="00797CEF">
        <w:rPr>
          <w:rFonts w:ascii="Times New Roman" w:hAnsi="Times New Roman" w:cs="Times New Roman"/>
        </w:rPr>
        <w:t xml:space="preserve"> </w:t>
      </w:r>
      <w:r w:rsidRPr="00797CEF">
        <w:rPr>
          <w:rStyle w:val="Strong"/>
          <w:rFonts w:ascii="Times New Roman" w:hAnsi="Times New Roman" w:cs="Times New Roman"/>
        </w:rPr>
        <w:t>(A)</w:t>
      </w:r>
      <w:r w:rsidRPr="00797CEF">
        <w:rPr>
          <w:rFonts w:ascii="Times New Roman" w:hAnsi="Times New Roman" w:cs="Times New Roman"/>
        </w:rPr>
        <w:t xml:space="preserve"> Estimated effect of elevation on δ²H</w:t>
      </w:r>
      <w:r w:rsidRPr="00797CEF">
        <w:rPr>
          <w:rFonts w:ascii="Times New Roman" w:hAnsi="Times New Roman" w:cs="Times New Roman"/>
          <w:vertAlign w:val="subscript"/>
        </w:rPr>
        <w:t>wax</w:t>
      </w:r>
      <w:r w:rsidRPr="00797CEF">
        <w:rPr>
          <w:rFonts w:ascii="Times New Roman" w:hAnsi="Times New Roman" w:cs="Times New Roman"/>
        </w:rPr>
        <w:t xml:space="preserve"> showing flat effects in non-spatial models and depletion at higher elevations in spatial models. All effects are far smaller than uncertainty. </w:t>
      </w:r>
      <w:r w:rsidRPr="00797CEF">
        <w:rPr>
          <w:rStyle w:val="Strong"/>
          <w:rFonts w:ascii="Times New Roman" w:hAnsi="Times New Roman" w:cs="Times New Roman"/>
        </w:rPr>
        <w:t>(B)</w:t>
      </w:r>
      <w:r w:rsidRPr="00797CEF">
        <w:rPr>
          <w:rFonts w:ascii="Times New Roman" w:hAnsi="Times New Roman" w:cs="Times New Roman"/>
        </w:rPr>
        <w:t>. Histogram of the number of samples at various elevations. Bin width = 250 m.</w:t>
      </w:r>
    </w:p>
    <w:p w14:paraId="055636FD" w14:textId="77777777" w:rsidR="007257E7" w:rsidRPr="00797CEF" w:rsidRDefault="007257E7" w:rsidP="00FD6AB1">
      <w:pPr>
        <w:rPr>
          <w:rFonts w:ascii="Times New Roman" w:eastAsia="Times New Roman" w:hAnsi="Times New Roman" w:cs="Times New Roman"/>
          <w:kern w:val="0"/>
          <w14:ligatures w14:val="none"/>
        </w:rPr>
      </w:pPr>
    </w:p>
    <w:p w14:paraId="42C5F769" w14:textId="77777777" w:rsidR="0022344A" w:rsidRPr="00797CEF" w:rsidRDefault="0022344A" w:rsidP="00FD6AB1">
      <w:pPr>
        <w:rPr>
          <w:rFonts w:ascii="Times New Roman" w:eastAsia="Times New Roman" w:hAnsi="Times New Roman" w:cs="Times New Roman"/>
          <w:kern w:val="0"/>
          <w14:ligatures w14:val="none"/>
        </w:rPr>
      </w:pPr>
    </w:p>
    <w:p w14:paraId="4163B37F" w14:textId="77777777" w:rsidR="00803C76" w:rsidRPr="00797CEF" w:rsidRDefault="00803C76" w:rsidP="00803C76">
      <w:pPr>
        <w:rPr>
          <w:rFonts w:ascii="Times New Roman" w:eastAsia="Times New Roman" w:hAnsi="Times New Roman" w:cs="Times New Roman"/>
          <w:kern w:val="0"/>
          <w14:ligatures w14:val="none"/>
        </w:rPr>
      </w:pPr>
    </w:p>
    <w:p w14:paraId="724C6017" w14:textId="77777777" w:rsidR="00552951" w:rsidRPr="00797CEF" w:rsidRDefault="00552951">
      <w:pPr>
        <w:rPr>
          <w:rFonts w:ascii="Times New Roman" w:hAnsi="Times New Roman" w:cs="Times New Roman"/>
          <w:b/>
          <w:bCs/>
        </w:rPr>
      </w:pPr>
      <w:r w:rsidRPr="00797CEF">
        <w:rPr>
          <w:rFonts w:ascii="Times New Roman" w:hAnsi="Times New Roman" w:cs="Times New Roman"/>
          <w:b/>
          <w:bCs/>
        </w:rPr>
        <w:br w:type="page"/>
      </w:r>
    </w:p>
    <w:p w14:paraId="7BB887B3" w14:textId="77777777" w:rsidR="007257E7" w:rsidRPr="00797CEF" w:rsidRDefault="007257E7">
      <w:pPr>
        <w:rPr>
          <w:rFonts w:ascii="Times New Roman" w:hAnsi="Times New Roman" w:cs="Times New Roman"/>
          <w:b/>
          <w:bCs/>
        </w:rPr>
      </w:pPr>
    </w:p>
    <w:p w14:paraId="3FF29176" w14:textId="446503B7" w:rsidR="00AF03EC" w:rsidRPr="00797CEF" w:rsidRDefault="00AF03EC" w:rsidP="00D30B74">
      <w:pPr>
        <w:rPr>
          <w:rFonts w:ascii="Times New Roman" w:hAnsi="Times New Roman" w:cs="Times New Roman"/>
          <w:b/>
          <w:bCs/>
        </w:rPr>
      </w:pPr>
      <w:r w:rsidRPr="00797CEF">
        <w:rPr>
          <w:rFonts w:ascii="Times New Roman" w:hAnsi="Times New Roman" w:cs="Times New Roman"/>
          <w:b/>
          <w:bCs/>
        </w:rPr>
        <w:t>Supplement</w:t>
      </w:r>
      <w:r w:rsidR="00FB3211" w:rsidRPr="00797CEF">
        <w:rPr>
          <w:rFonts w:ascii="Times New Roman" w:hAnsi="Times New Roman" w:cs="Times New Roman"/>
          <w:b/>
          <w:bCs/>
        </w:rPr>
        <w:t>ary</w:t>
      </w:r>
      <w:r w:rsidRPr="00797CEF">
        <w:rPr>
          <w:rFonts w:ascii="Times New Roman" w:hAnsi="Times New Roman" w:cs="Times New Roman"/>
          <w:b/>
          <w:bCs/>
        </w:rPr>
        <w:t xml:space="preserve"> References</w:t>
      </w:r>
    </w:p>
    <w:p w14:paraId="20B32DA3" w14:textId="77777777" w:rsidR="00F169FF" w:rsidRPr="00797CEF" w:rsidRDefault="00F169FF" w:rsidP="00D30B74">
      <w:pPr>
        <w:rPr>
          <w:rFonts w:ascii="Times New Roman" w:hAnsi="Times New Roman" w:cs="Times New Roman"/>
        </w:rPr>
      </w:pPr>
    </w:p>
    <w:p w14:paraId="2908592A" w14:textId="4AD36481" w:rsidR="00ED5871" w:rsidRPr="00797CEF" w:rsidRDefault="00F169FF" w:rsidP="00D30B74">
      <w:pPr>
        <w:ind w:left="720" w:hanging="720"/>
        <w:rPr>
          <w:rFonts w:ascii="Times New Roman" w:hAnsi="Times New Roman" w:cs="Times New Roman"/>
          <w:noProof/>
        </w:rPr>
      </w:pPr>
      <w:r w:rsidRPr="00797CEF">
        <w:rPr>
          <w:rFonts w:ascii="Times New Roman" w:hAnsi="Times New Roman" w:cs="Times New Roman"/>
        </w:rPr>
        <w:fldChar w:fldCharType="begin" w:fldLock="1"/>
      </w:r>
      <w:r w:rsidR="00ED5871" w:rsidRPr="00797CEF">
        <w:rPr>
          <w:rFonts w:ascii="Times New Roman" w:hAnsi="Times New Roman" w:cs="Times New Roman"/>
        </w:rPr>
        <w:instrText>ADDIN paperpile_bibliography &lt;pp-bibliography&gt;&lt;first-reference-indices&gt;&lt;formatting&gt;1&lt;/formatting&gt;&lt;space-after&gt;1&lt;/space-after&gt;&lt;/first-reference-indices&gt;&lt;/pp-bibliography&gt; \* MERGEFORMAT</w:instrText>
      </w:r>
      <w:r w:rsidRPr="00797CEF">
        <w:rPr>
          <w:rFonts w:ascii="Times New Roman" w:hAnsi="Times New Roman" w:cs="Times New Roman"/>
        </w:rPr>
        <w:fldChar w:fldCharType="separate"/>
      </w:r>
      <w:r w:rsidR="00ED5871" w:rsidRPr="00797CEF">
        <w:rPr>
          <w:rFonts w:ascii="Times New Roman" w:hAnsi="Times New Roman" w:cs="Times New Roman"/>
          <w:noProof/>
        </w:rPr>
        <w:t xml:space="preserve">Abatzoglou J. T., Dobrowski S. Z., Parks S. A. and Hegewisch K. C. (2018) TerraClimate, a high-resolution global dataset of monthly climate and climatic water balance from 1958-2015. </w:t>
      </w:r>
      <w:r w:rsidR="00ED5871" w:rsidRPr="00797CEF">
        <w:rPr>
          <w:rFonts w:ascii="Times New Roman" w:hAnsi="Times New Roman" w:cs="Times New Roman"/>
          <w:i/>
          <w:noProof/>
        </w:rPr>
        <w:t>Sci. Data</w:t>
      </w:r>
      <w:r w:rsidR="00ED5871" w:rsidRPr="00797CEF">
        <w:rPr>
          <w:rFonts w:ascii="Times New Roman" w:hAnsi="Times New Roman" w:cs="Times New Roman"/>
          <w:noProof/>
        </w:rPr>
        <w:t xml:space="preserve"> </w:t>
      </w:r>
      <w:r w:rsidR="00ED5871" w:rsidRPr="00797CEF">
        <w:rPr>
          <w:rFonts w:ascii="Times New Roman" w:hAnsi="Times New Roman" w:cs="Times New Roman"/>
          <w:b/>
          <w:noProof/>
        </w:rPr>
        <w:t>5</w:t>
      </w:r>
      <w:r w:rsidR="00ED5871" w:rsidRPr="00797CEF">
        <w:rPr>
          <w:rFonts w:ascii="Times New Roman" w:hAnsi="Times New Roman" w:cs="Times New Roman"/>
          <w:noProof/>
        </w:rPr>
        <w:t>, 170191.</w:t>
      </w:r>
    </w:p>
    <w:p w14:paraId="79A11075"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Amatulli G., Domisch S., Tuanmu M.-N., Parmentier B., Ranipeta A., Malczyk J. and Jetz W. (2018) A suite of global, cross-scale topographic variables for environmental and biodiversity modeling, links to files in GeoTIFF format.</w:t>
      </w:r>
    </w:p>
    <w:p w14:paraId="7D6E03C5"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Banerjee S., Gelfand A. E. and Carlin B. P. (2025) </w:t>
      </w:r>
      <w:r w:rsidRPr="00797CEF">
        <w:rPr>
          <w:rFonts w:ascii="Times New Roman" w:hAnsi="Times New Roman" w:cs="Times New Roman"/>
          <w:i/>
          <w:noProof/>
        </w:rPr>
        <w:t>Hierarchical modeling and analysis for spatial data</w:t>
      </w:r>
      <w:r w:rsidRPr="00797CEF">
        <w:rPr>
          <w:rFonts w:ascii="Times New Roman" w:hAnsi="Times New Roman" w:cs="Times New Roman"/>
          <w:noProof/>
        </w:rPr>
        <w:t>. 3rd ed., Chapman &amp; Hall/CRC, Philadelphia, PA.</w:t>
      </w:r>
    </w:p>
    <w:p w14:paraId="381A9886"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Banerjee S., Gelfand A. E., Finley A. O. and Sang H. (2008) Gaussian predictive process models for large spatial data sets. </w:t>
      </w:r>
      <w:r w:rsidRPr="00797CEF">
        <w:rPr>
          <w:rFonts w:ascii="Times New Roman" w:hAnsi="Times New Roman" w:cs="Times New Roman"/>
          <w:i/>
          <w:noProof/>
        </w:rPr>
        <w:t>J. R. Stat. Soc. Series B Stat. Methodol.</w:t>
      </w:r>
      <w:r w:rsidRPr="00797CEF">
        <w:rPr>
          <w:rFonts w:ascii="Times New Roman" w:hAnsi="Times New Roman" w:cs="Times New Roman"/>
          <w:noProof/>
        </w:rPr>
        <w:t xml:space="preserve"> </w:t>
      </w:r>
      <w:r w:rsidRPr="00797CEF">
        <w:rPr>
          <w:rFonts w:ascii="Times New Roman" w:hAnsi="Times New Roman" w:cs="Times New Roman"/>
          <w:b/>
          <w:noProof/>
        </w:rPr>
        <w:t>70</w:t>
      </w:r>
      <w:r w:rsidRPr="00797CEF">
        <w:rPr>
          <w:rFonts w:ascii="Times New Roman" w:hAnsi="Times New Roman" w:cs="Times New Roman"/>
          <w:noProof/>
        </w:rPr>
        <w:t>, 825–848.</w:t>
      </w:r>
    </w:p>
    <w:p w14:paraId="3604B26E"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Bolker B. M. (2008) </w:t>
      </w:r>
      <w:r w:rsidRPr="00797CEF">
        <w:rPr>
          <w:rFonts w:ascii="Times New Roman" w:hAnsi="Times New Roman" w:cs="Times New Roman"/>
          <w:i/>
          <w:noProof/>
        </w:rPr>
        <w:t>Ecological models and data in R</w:t>
      </w:r>
      <w:r w:rsidRPr="00797CEF">
        <w:rPr>
          <w:rFonts w:ascii="Times New Roman" w:hAnsi="Times New Roman" w:cs="Times New Roman"/>
          <w:noProof/>
        </w:rPr>
        <w:t>., Princeton University Press, Princeton, NJ.</w:t>
      </w:r>
    </w:p>
    <w:p w14:paraId="7FB05FF3"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Bowen G. J. (2018) Gridded maps of the isotopic composition of meteoric waters.</w:t>
      </w:r>
    </w:p>
    <w:p w14:paraId="7E164F91"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Bowen G. J. and Revenaugh J. (2003) Interpolating the isotopic composition of modern meteoric precipitation: ISOTOPIC COMPOSITION OF MODERN PRECIPITATION. </w:t>
      </w:r>
      <w:r w:rsidRPr="00797CEF">
        <w:rPr>
          <w:rFonts w:ascii="Times New Roman" w:hAnsi="Times New Roman" w:cs="Times New Roman"/>
          <w:i/>
          <w:noProof/>
        </w:rPr>
        <w:t>Water Resour. Res.</w:t>
      </w:r>
      <w:r w:rsidRPr="00797CEF">
        <w:rPr>
          <w:rFonts w:ascii="Times New Roman" w:hAnsi="Times New Roman" w:cs="Times New Roman"/>
          <w:noProof/>
        </w:rPr>
        <w:t xml:space="preserve"> </w:t>
      </w:r>
      <w:r w:rsidRPr="00797CEF">
        <w:rPr>
          <w:rFonts w:ascii="Times New Roman" w:hAnsi="Times New Roman" w:cs="Times New Roman"/>
          <w:b/>
          <w:noProof/>
        </w:rPr>
        <w:t>39</w:t>
      </w:r>
      <w:r w:rsidRPr="00797CEF">
        <w:rPr>
          <w:rFonts w:ascii="Times New Roman" w:hAnsi="Times New Roman" w:cs="Times New Roman"/>
          <w:noProof/>
        </w:rPr>
        <w:t>, 1299.</w:t>
      </w:r>
    </w:p>
    <w:p w14:paraId="1C59099F"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Chang Q., Hren M., Lin A. T., Tabor C., Yu S.-W., Eley Y. and Harris G. (2021) Terrestrial biomarker isotope records of late Quaternary climate and source-to-sink sediment transport processes in southwestern Taiwan. </w:t>
      </w:r>
      <w:r w:rsidRPr="00797CEF">
        <w:rPr>
          <w:rFonts w:ascii="Times New Roman" w:hAnsi="Times New Roman" w:cs="Times New Roman"/>
          <w:i/>
          <w:noProof/>
        </w:rPr>
        <w:t>Am. J. Sci.</w:t>
      </w:r>
      <w:r w:rsidRPr="00797CEF">
        <w:rPr>
          <w:rFonts w:ascii="Times New Roman" w:hAnsi="Times New Roman" w:cs="Times New Roman"/>
          <w:noProof/>
        </w:rPr>
        <w:t xml:space="preserve"> </w:t>
      </w:r>
      <w:r w:rsidRPr="00797CEF">
        <w:rPr>
          <w:rFonts w:ascii="Times New Roman" w:hAnsi="Times New Roman" w:cs="Times New Roman"/>
          <w:b/>
          <w:noProof/>
        </w:rPr>
        <w:t>321</w:t>
      </w:r>
      <w:r w:rsidRPr="00797CEF">
        <w:rPr>
          <w:rFonts w:ascii="Times New Roman" w:hAnsi="Times New Roman" w:cs="Times New Roman"/>
          <w:noProof/>
        </w:rPr>
        <w:t>, 393–423.</w:t>
      </w:r>
    </w:p>
    <w:p w14:paraId="61BEC7D6"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Collins J. A., Schefuß E., Mulitza S., Prange M., Werner M., Tharammal T., Paul A. and Wefer G. (2013) Estimating the hydrogen isotopic composition of past precipitation using leaf-waxes from western Africa. </w:t>
      </w:r>
      <w:r w:rsidRPr="00797CEF">
        <w:rPr>
          <w:rFonts w:ascii="Times New Roman" w:hAnsi="Times New Roman" w:cs="Times New Roman"/>
          <w:i/>
          <w:noProof/>
        </w:rPr>
        <w:t>Quat. Sci. Rev.</w:t>
      </w:r>
      <w:r w:rsidRPr="00797CEF">
        <w:rPr>
          <w:rFonts w:ascii="Times New Roman" w:hAnsi="Times New Roman" w:cs="Times New Roman"/>
          <w:noProof/>
        </w:rPr>
        <w:t xml:space="preserve"> </w:t>
      </w:r>
      <w:r w:rsidRPr="00797CEF">
        <w:rPr>
          <w:rFonts w:ascii="Times New Roman" w:hAnsi="Times New Roman" w:cs="Times New Roman"/>
          <w:b/>
          <w:noProof/>
        </w:rPr>
        <w:t>65</w:t>
      </w:r>
      <w:r w:rsidRPr="00797CEF">
        <w:rPr>
          <w:rFonts w:ascii="Times New Roman" w:hAnsi="Times New Roman" w:cs="Times New Roman"/>
          <w:noProof/>
        </w:rPr>
        <w:t>, 88–101.</w:t>
      </w:r>
    </w:p>
    <w:p w14:paraId="6478B235"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Daniels W. C., Russell J. M., Morrill C., Longo W. M., Giblin A. E., Holland-Stergar P., Welker J. M., Wen X., Hu A. and Huang Y. (2021) Lacustrine leaf wax hydrogen isotopes indicate strong regional climate feedbacks in Beringia since the last ice age. </w:t>
      </w:r>
      <w:r w:rsidRPr="00797CEF">
        <w:rPr>
          <w:rFonts w:ascii="Times New Roman" w:hAnsi="Times New Roman" w:cs="Times New Roman"/>
          <w:i/>
          <w:noProof/>
        </w:rPr>
        <w:t>Quat. Sci. Rev.</w:t>
      </w:r>
      <w:r w:rsidRPr="00797CEF">
        <w:rPr>
          <w:rFonts w:ascii="Times New Roman" w:hAnsi="Times New Roman" w:cs="Times New Roman"/>
          <w:noProof/>
        </w:rPr>
        <w:t xml:space="preserve"> </w:t>
      </w:r>
      <w:r w:rsidRPr="00797CEF">
        <w:rPr>
          <w:rFonts w:ascii="Times New Roman" w:hAnsi="Times New Roman" w:cs="Times New Roman"/>
          <w:b/>
          <w:noProof/>
        </w:rPr>
        <w:t>269</w:t>
      </w:r>
      <w:r w:rsidRPr="00797CEF">
        <w:rPr>
          <w:rFonts w:ascii="Times New Roman" w:hAnsi="Times New Roman" w:cs="Times New Roman"/>
          <w:noProof/>
        </w:rPr>
        <w:t>, 107130.</w:t>
      </w:r>
    </w:p>
    <w:p w14:paraId="5612F2B0"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Danielson J. J. and Gesch D. B. (2011) </w:t>
      </w:r>
      <w:r w:rsidRPr="00797CEF">
        <w:rPr>
          <w:rFonts w:ascii="Times New Roman" w:hAnsi="Times New Roman" w:cs="Times New Roman"/>
          <w:i/>
          <w:noProof/>
        </w:rPr>
        <w:t>Global multi-resolution terrain elevation data 2010 (GMTED2010)</w:t>
      </w:r>
      <w:r w:rsidRPr="00797CEF">
        <w:rPr>
          <w:rFonts w:ascii="Times New Roman" w:hAnsi="Times New Roman" w:cs="Times New Roman"/>
          <w:noProof/>
        </w:rPr>
        <w:t>., U.S. Geological Survey.</w:t>
      </w:r>
    </w:p>
    <w:p w14:paraId="5D7A3EC5"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Diggle P. J. and Ribeiro P. J. Jr (2007) </w:t>
      </w:r>
      <w:r w:rsidRPr="00797CEF">
        <w:rPr>
          <w:rFonts w:ascii="Times New Roman" w:hAnsi="Times New Roman" w:cs="Times New Roman"/>
          <w:i/>
          <w:noProof/>
        </w:rPr>
        <w:t>Model-Based Geostatistics</w:t>
      </w:r>
      <w:r w:rsidRPr="00797CEF">
        <w:rPr>
          <w:rFonts w:ascii="Times New Roman" w:hAnsi="Times New Roman" w:cs="Times New Roman"/>
          <w:noProof/>
        </w:rPr>
        <w:t>., Springer, New York, NY.</w:t>
      </w:r>
    </w:p>
    <w:p w14:paraId="2AA65518"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Feakins S. J. (2013) Pollen-corrected leaf wax D/H reconstructions of northeast African hydrological changes during the late Miocene. </w:t>
      </w:r>
      <w:r w:rsidRPr="00797CEF">
        <w:rPr>
          <w:rFonts w:ascii="Times New Roman" w:hAnsi="Times New Roman" w:cs="Times New Roman"/>
          <w:i/>
          <w:noProof/>
        </w:rPr>
        <w:t>Palaeogeogr. Palaeoclimatol. Palaeoecol.</w:t>
      </w:r>
      <w:r w:rsidRPr="00797CEF">
        <w:rPr>
          <w:rFonts w:ascii="Times New Roman" w:hAnsi="Times New Roman" w:cs="Times New Roman"/>
          <w:noProof/>
        </w:rPr>
        <w:t xml:space="preserve"> </w:t>
      </w:r>
      <w:r w:rsidRPr="00797CEF">
        <w:rPr>
          <w:rFonts w:ascii="Times New Roman" w:hAnsi="Times New Roman" w:cs="Times New Roman"/>
          <w:b/>
          <w:noProof/>
        </w:rPr>
        <w:t>374</w:t>
      </w:r>
      <w:r w:rsidRPr="00797CEF">
        <w:rPr>
          <w:rFonts w:ascii="Times New Roman" w:hAnsi="Times New Roman" w:cs="Times New Roman"/>
          <w:noProof/>
        </w:rPr>
        <w:t>, 62–71.</w:t>
      </w:r>
    </w:p>
    <w:p w14:paraId="5B585032"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Fieller E. C. (1954) Some problems in interval estimation. </w:t>
      </w:r>
      <w:r w:rsidRPr="00797CEF">
        <w:rPr>
          <w:rFonts w:ascii="Times New Roman" w:hAnsi="Times New Roman" w:cs="Times New Roman"/>
          <w:i/>
          <w:noProof/>
        </w:rPr>
        <w:t>J. R. Stat. Soc. Series B Stat. Methodol.</w:t>
      </w:r>
      <w:r w:rsidRPr="00797CEF">
        <w:rPr>
          <w:rFonts w:ascii="Times New Roman" w:hAnsi="Times New Roman" w:cs="Times New Roman"/>
          <w:noProof/>
        </w:rPr>
        <w:t xml:space="preserve"> </w:t>
      </w:r>
      <w:r w:rsidRPr="00797CEF">
        <w:rPr>
          <w:rFonts w:ascii="Times New Roman" w:hAnsi="Times New Roman" w:cs="Times New Roman"/>
          <w:b/>
          <w:noProof/>
        </w:rPr>
        <w:t>16</w:t>
      </w:r>
      <w:r w:rsidRPr="00797CEF">
        <w:rPr>
          <w:rFonts w:ascii="Times New Roman" w:hAnsi="Times New Roman" w:cs="Times New Roman"/>
          <w:noProof/>
        </w:rPr>
        <w:t>, 175–185.</w:t>
      </w:r>
    </w:p>
    <w:p w14:paraId="1FA3A6F1"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Finley A. O., Sang H., Banerjee S. and Gelfand A. E. (2009) Improving the performance of predictive process modeling for large datasets. </w:t>
      </w:r>
      <w:r w:rsidRPr="00797CEF">
        <w:rPr>
          <w:rFonts w:ascii="Times New Roman" w:hAnsi="Times New Roman" w:cs="Times New Roman"/>
          <w:i/>
          <w:noProof/>
        </w:rPr>
        <w:t>Comput. Stat. Data Anal.</w:t>
      </w:r>
      <w:r w:rsidRPr="00797CEF">
        <w:rPr>
          <w:rFonts w:ascii="Times New Roman" w:hAnsi="Times New Roman" w:cs="Times New Roman"/>
          <w:noProof/>
        </w:rPr>
        <w:t xml:space="preserve"> </w:t>
      </w:r>
      <w:r w:rsidRPr="00797CEF">
        <w:rPr>
          <w:rFonts w:ascii="Times New Roman" w:hAnsi="Times New Roman" w:cs="Times New Roman"/>
          <w:b/>
          <w:noProof/>
        </w:rPr>
        <w:t>53</w:t>
      </w:r>
      <w:r w:rsidRPr="00797CEF">
        <w:rPr>
          <w:rFonts w:ascii="Times New Roman" w:hAnsi="Times New Roman" w:cs="Times New Roman"/>
          <w:noProof/>
        </w:rPr>
        <w:t>, 2873–2884.</w:t>
      </w:r>
    </w:p>
    <w:p w14:paraId="3E3CDCD1"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Friedl M. and Sulla-Menashe D. (2019) </w:t>
      </w:r>
      <w:r w:rsidRPr="00797CEF">
        <w:rPr>
          <w:rFonts w:ascii="Times New Roman" w:hAnsi="Times New Roman" w:cs="Times New Roman"/>
          <w:i/>
          <w:noProof/>
        </w:rPr>
        <w:t>MCD12Q1 MODIS/Terra+Aqua Land Cover Type Yearly L3 Global 500m SIN Grid V006</w:t>
      </w:r>
      <w:r w:rsidRPr="00797CEF">
        <w:rPr>
          <w:rFonts w:ascii="Times New Roman" w:hAnsi="Times New Roman" w:cs="Times New Roman"/>
          <w:noProof/>
        </w:rPr>
        <w:t xml:space="preserve">. </w:t>
      </w:r>
      <w:r w:rsidRPr="00797CEF">
        <w:rPr>
          <w:rFonts w:ascii="Times New Roman" w:hAnsi="Times New Roman" w:cs="Times New Roman"/>
          <w:i/>
          <w:noProof/>
        </w:rPr>
        <w:t>NASA EOSDIS Land Processes Distributed Active Archive Center.</w:t>
      </w:r>
    </w:p>
    <w:p w14:paraId="716E0EF5"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Fuglstad G.-A., Simpson D., Lindgren F. and Rue H. (2019) Constructing priors that penalize the complexity of Gaussian random fields. </w:t>
      </w:r>
      <w:r w:rsidRPr="00797CEF">
        <w:rPr>
          <w:rFonts w:ascii="Times New Roman" w:hAnsi="Times New Roman" w:cs="Times New Roman"/>
          <w:i/>
          <w:noProof/>
        </w:rPr>
        <w:t>J. Am. Stat. Assoc.</w:t>
      </w:r>
      <w:r w:rsidRPr="00797CEF">
        <w:rPr>
          <w:rFonts w:ascii="Times New Roman" w:hAnsi="Times New Roman" w:cs="Times New Roman"/>
          <w:noProof/>
        </w:rPr>
        <w:t xml:space="preserve"> </w:t>
      </w:r>
      <w:r w:rsidRPr="00797CEF">
        <w:rPr>
          <w:rFonts w:ascii="Times New Roman" w:hAnsi="Times New Roman" w:cs="Times New Roman"/>
          <w:b/>
          <w:noProof/>
        </w:rPr>
        <w:t>114</w:t>
      </w:r>
      <w:r w:rsidRPr="00797CEF">
        <w:rPr>
          <w:rFonts w:ascii="Times New Roman" w:hAnsi="Times New Roman" w:cs="Times New Roman"/>
          <w:noProof/>
        </w:rPr>
        <w:t>, 445–452.</w:t>
      </w:r>
    </w:p>
    <w:p w14:paraId="5E4C2320"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lastRenderedPageBreak/>
        <w:t xml:space="preserve">Gaviria-Lugo N., Läuchli C., Wittmann H., Bernhard A., Frings P., Mohtadi M., Rach O. and Sachse D. (2023) Climatic controls on leaf wax hydrogen isotope ratios in terrestrial and marine sediments along a hyperarid-to-humid gradient. </w:t>
      </w:r>
      <w:r w:rsidRPr="00797CEF">
        <w:rPr>
          <w:rFonts w:ascii="Times New Roman" w:hAnsi="Times New Roman" w:cs="Times New Roman"/>
          <w:i/>
          <w:noProof/>
        </w:rPr>
        <w:t>Biogeosciences</w:t>
      </w:r>
      <w:r w:rsidRPr="00797CEF">
        <w:rPr>
          <w:rFonts w:ascii="Times New Roman" w:hAnsi="Times New Roman" w:cs="Times New Roman"/>
          <w:noProof/>
        </w:rPr>
        <w:t xml:space="preserve"> </w:t>
      </w:r>
      <w:r w:rsidRPr="00797CEF">
        <w:rPr>
          <w:rFonts w:ascii="Times New Roman" w:hAnsi="Times New Roman" w:cs="Times New Roman"/>
          <w:b/>
          <w:noProof/>
        </w:rPr>
        <w:t>20</w:t>
      </w:r>
      <w:r w:rsidRPr="00797CEF">
        <w:rPr>
          <w:rFonts w:ascii="Times New Roman" w:hAnsi="Times New Roman" w:cs="Times New Roman"/>
          <w:noProof/>
        </w:rPr>
        <w:t>, 4433–4453.</w:t>
      </w:r>
    </w:p>
    <w:p w14:paraId="64AC9631"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Heaton M. J., Datta A., Finley A. O., Furrer R., Guinness J., Guhaniyogi R., Gerber F., Gramacy R. B., Hammerling D., Katzfuss M., Lindgren F., Nychka D. W., Sun F. and Zammit-Mangion A. (2019) A case study competition among methods for analyzing large spatial data. </w:t>
      </w:r>
      <w:r w:rsidRPr="00797CEF">
        <w:rPr>
          <w:rFonts w:ascii="Times New Roman" w:hAnsi="Times New Roman" w:cs="Times New Roman"/>
          <w:i/>
          <w:noProof/>
        </w:rPr>
        <w:t>J. Agric. Biol. Environ. Stat.</w:t>
      </w:r>
      <w:r w:rsidRPr="00797CEF">
        <w:rPr>
          <w:rFonts w:ascii="Times New Roman" w:hAnsi="Times New Roman" w:cs="Times New Roman"/>
          <w:noProof/>
        </w:rPr>
        <w:t xml:space="preserve"> </w:t>
      </w:r>
      <w:r w:rsidRPr="00797CEF">
        <w:rPr>
          <w:rFonts w:ascii="Times New Roman" w:hAnsi="Times New Roman" w:cs="Times New Roman"/>
          <w:b/>
          <w:noProof/>
        </w:rPr>
        <w:t>24</w:t>
      </w:r>
      <w:r w:rsidRPr="00797CEF">
        <w:rPr>
          <w:rFonts w:ascii="Times New Roman" w:hAnsi="Times New Roman" w:cs="Times New Roman"/>
          <w:noProof/>
        </w:rPr>
        <w:t>, 398–425.</w:t>
      </w:r>
    </w:p>
    <w:p w14:paraId="624E2DDC"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IAEA/WMO (2015) Global Network of Isotopes in Precipitation. The GNIP Database.</w:t>
      </w:r>
    </w:p>
    <w:p w14:paraId="432CD877"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Jaccard J. J., Turrisi R. and Wan C. K. (2003) </w:t>
      </w:r>
      <w:r w:rsidRPr="00797CEF">
        <w:rPr>
          <w:rFonts w:ascii="Times New Roman" w:hAnsi="Times New Roman" w:cs="Times New Roman"/>
          <w:i/>
          <w:noProof/>
        </w:rPr>
        <w:t>Interaction Effects in Multiple Regression</w:t>
      </w:r>
      <w:r w:rsidRPr="00797CEF">
        <w:rPr>
          <w:rFonts w:ascii="Times New Roman" w:hAnsi="Times New Roman" w:cs="Times New Roman"/>
          <w:noProof/>
        </w:rPr>
        <w:t>. 2nd ed., SAGE Publications, Thousand Oaks, CA.</w:t>
      </w:r>
    </w:p>
    <w:p w14:paraId="15167CFC"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Konecky B. L., Dee S. G. and Noone D. C. (2019a) WaxPSM: A forward model of leaf wax hydrogen isotope ratios to bridge proxy and model estimates of past climate. </w:t>
      </w:r>
      <w:r w:rsidRPr="00797CEF">
        <w:rPr>
          <w:rFonts w:ascii="Times New Roman" w:hAnsi="Times New Roman" w:cs="Times New Roman"/>
          <w:i/>
          <w:noProof/>
        </w:rPr>
        <w:t>J. Geophys. Res. Biogeosci.</w:t>
      </w:r>
      <w:r w:rsidRPr="00797CEF">
        <w:rPr>
          <w:rFonts w:ascii="Times New Roman" w:hAnsi="Times New Roman" w:cs="Times New Roman"/>
          <w:noProof/>
        </w:rPr>
        <w:t xml:space="preserve"> </w:t>
      </w:r>
      <w:r w:rsidRPr="00797CEF">
        <w:rPr>
          <w:rFonts w:ascii="Times New Roman" w:hAnsi="Times New Roman" w:cs="Times New Roman"/>
          <w:b/>
          <w:noProof/>
        </w:rPr>
        <w:t>124</w:t>
      </w:r>
      <w:r w:rsidRPr="00797CEF">
        <w:rPr>
          <w:rFonts w:ascii="Times New Roman" w:hAnsi="Times New Roman" w:cs="Times New Roman"/>
          <w:noProof/>
        </w:rPr>
        <w:t>, 2107–2125.</w:t>
      </w:r>
    </w:p>
    <w:p w14:paraId="7DF3D263"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Konecky B., Russell J. and Bijaksana S. (2016) Glacial aridity in central Indonesia coeval with intensified monsoon circulation. </w:t>
      </w:r>
      <w:r w:rsidRPr="00797CEF">
        <w:rPr>
          <w:rFonts w:ascii="Times New Roman" w:hAnsi="Times New Roman" w:cs="Times New Roman"/>
          <w:i/>
          <w:noProof/>
        </w:rPr>
        <w:t>Earth Planet. Sci. Lett.</w:t>
      </w:r>
      <w:r w:rsidRPr="00797CEF">
        <w:rPr>
          <w:rFonts w:ascii="Times New Roman" w:hAnsi="Times New Roman" w:cs="Times New Roman"/>
          <w:noProof/>
        </w:rPr>
        <w:t xml:space="preserve"> </w:t>
      </w:r>
      <w:r w:rsidRPr="00797CEF">
        <w:rPr>
          <w:rFonts w:ascii="Times New Roman" w:hAnsi="Times New Roman" w:cs="Times New Roman"/>
          <w:b/>
          <w:noProof/>
        </w:rPr>
        <w:t>437</w:t>
      </w:r>
      <w:r w:rsidRPr="00797CEF">
        <w:rPr>
          <w:rFonts w:ascii="Times New Roman" w:hAnsi="Times New Roman" w:cs="Times New Roman"/>
          <w:noProof/>
        </w:rPr>
        <w:t>, 15–24.</w:t>
      </w:r>
    </w:p>
    <w:p w14:paraId="28967894"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Kraucunas I. (2006) </w:t>
      </w:r>
      <w:r w:rsidRPr="00797CEF">
        <w:rPr>
          <w:rFonts w:ascii="Times New Roman" w:hAnsi="Times New Roman" w:cs="Times New Roman"/>
          <w:i/>
          <w:noProof/>
        </w:rPr>
        <w:t>Surface Temperature Reconstructions for the Past 2,000 Years</w:t>
      </w:r>
      <w:r w:rsidRPr="00797CEF">
        <w:rPr>
          <w:rFonts w:ascii="Times New Roman" w:hAnsi="Times New Roman" w:cs="Times New Roman"/>
          <w:noProof/>
        </w:rPr>
        <w:t>.,</w:t>
      </w:r>
    </w:p>
    <w:p w14:paraId="014D367F"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Ladd S. N., Maloney A. E., Nelson D. B., Prebble M., Camperio G., Sear D. A., Hassall J. D., Langdon P. G., Sachs J. P. and Dubois N. (2021) Leaf wax hydrogen isotopes as a hydroclimate proxy in the tropical pacific. </w:t>
      </w:r>
      <w:r w:rsidRPr="00797CEF">
        <w:rPr>
          <w:rFonts w:ascii="Times New Roman" w:hAnsi="Times New Roman" w:cs="Times New Roman"/>
          <w:i/>
          <w:noProof/>
        </w:rPr>
        <w:t>J. Geophys. Res. Biogeosci.</w:t>
      </w:r>
      <w:r w:rsidRPr="00797CEF">
        <w:rPr>
          <w:rFonts w:ascii="Times New Roman" w:hAnsi="Times New Roman" w:cs="Times New Roman"/>
          <w:noProof/>
        </w:rPr>
        <w:t xml:space="preserve"> </w:t>
      </w:r>
      <w:r w:rsidRPr="00797CEF">
        <w:rPr>
          <w:rFonts w:ascii="Times New Roman" w:hAnsi="Times New Roman" w:cs="Times New Roman"/>
          <w:b/>
          <w:noProof/>
        </w:rPr>
        <w:t>126</w:t>
      </w:r>
      <w:r w:rsidRPr="00797CEF">
        <w:rPr>
          <w:rFonts w:ascii="Times New Roman" w:hAnsi="Times New Roman" w:cs="Times New Roman"/>
          <w:noProof/>
        </w:rPr>
        <w:t>.</w:t>
      </w:r>
    </w:p>
    <w:p w14:paraId="79611A32"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Liu J. and An Z. (2019) Variations in hydrogen isotopic fractionation in higher plants and sediments across different latitudes: Implications for paleohydrological reconstruction. </w:t>
      </w:r>
      <w:r w:rsidRPr="00797CEF">
        <w:rPr>
          <w:rFonts w:ascii="Times New Roman" w:hAnsi="Times New Roman" w:cs="Times New Roman"/>
          <w:i/>
          <w:noProof/>
        </w:rPr>
        <w:t>Sci. Total Environ.</w:t>
      </w:r>
      <w:r w:rsidRPr="00797CEF">
        <w:rPr>
          <w:rFonts w:ascii="Times New Roman" w:hAnsi="Times New Roman" w:cs="Times New Roman"/>
          <w:noProof/>
        </w:rPr>
        <w:t xml:space="preserve"> </w:t>
      </w:r>
      <w:r w:rsidRPr="00797CEF">
        <w:rPr>
          <w:rFonts w:ascii="Times New Roman" w:hAnsi="Times New Roman" w:cs="Times New Roman"/>
          <w:b/>
          <w:noProof/>
        </w:rPr>
        <w:t>650</w:t>
      </w:r>
      <w:r w:rsidRPr="00797CEF">
        <w:rPr>
          <w:rFonts w:ascii="Times New Roman" w:hAnsi="Times New Roman" w:cs="Times New Roman"/>
          <w:noProof/>
        </w:rPr>
        <w:t>, 470–478.</w:t>
      </w:r>
    </w:p>
    <w:p w14:paraId="6BACD6FD"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Luo X., Zhou H., Satriawan T. W., Tian J., Zhao R., Keenan T. F., Griffith D. M., Sitch S., Smith N. G. and Still C. J. (2024) Mapping the global distribution of C4 vegetation using observations and optimality theory. </w:t>
      </w:r>
      <w:r w:rsidRPr="00797CEF">
        <w:rPr>
          <w:rFonts w:ascii="Times New Roman" w:hAnsi="Times New Roman" w:cs="Times New Roman"/>
          <w:i/>
          <w:noProof/>
        </w:rPr>
        <w:t>Nat. Commun.</w:t>
      </w:r>
      <w:r w:rsidRPr="00797CEF">
        <w:rPr>
          <w:rFonts w:ascii="Times New Roman" w:hAnsi="Times New Roman" w:cs="Times New Roman"/>
          <w:noProof/>
        </w:rPr>
        <w:t xml:space="preserve"> </w:t>
      </w:r>
      <w:r w:rsidRPr="00797CEF">
        <w:rPr>
          <w:rFonts w:ascii="Times New Roman" w:hAnsi="Times New Roman" w:cs="Times New Roman"/>
          <w:b/>
          <w:noProof/>
        </w:rPr>
        <w:t>15</w:t>
      </w:r>
      <w:r w:rsidRPr="00797CEF">
        <w:rPr>
          <w:rFonts w:ascii="Times New Roman" w:hAnsi="Times New Roman" w:cs="Times New Roman"/>
          <w:noProof/>
        </w:rPr>
        <w:t>, 1219.</w:t>
      </w:r>
    </w:p>
    <w:p w14:paraId="17CDA3AB"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Martins G. S., Cordeiro R. C., Turcq B., Meyers P. A., Mendez-Millan M., Moreira L. S., Fontes D., Rodrigues R. A., Sifeddine A., Behling H. and Bouloubassi I. D. (2022) Late quaternary hydrological changes in the southeastern amazon basin from n-alkane molecular and isotopic records in sediments of Saci lake, Pará state (Brazil). </w:t>
      </w:r>
      <w:r w:rsidRPr="00797CEF">
        <w:rPr>
          <w:rFonts w:ascii="Times New Roman" w:hAnsi="Times New Roman" w:cs="Times New Roman"/>
          <w:i/>
          <w:noProof/>
        </w:rPr>
        <w:t>Glob. Planet. Change</w:t>
      </w:r>
      <w:r w:rsidRPr="00797CEF">
        <w:rPr>
          <w:rFonts w:ascii="Times New Roman" w:hAnsi="Times New Roman" w:cs="Times New Roman"/>
          <w:noProof/>
        </w:rPr>
        <w:t xml:space="preserve"> </w:t>
      </w:r>
      <w:r w:rsidRPr="00797CEF">
        <w:rPr>
          <w:rFonts w:ascii="Times New Roman" w:hAnsi="Times New Roman" w:cs="Times New Roman"/>
          <w:b/>
          <w:noProof/>
        </w:rPr>
        <w:t>213</w:t>
      </w:r>
      <w:r w:rsidRPr="00797CEF">
        <w:rPr>
          <w:rFonts w:ascii="Times New Roman" w:hAnsi="Times New Roman" w:cs="Times New Roman"/>
          <w:noProof/>
        </w:rPr>
        <w:t>, 103833.</w:t>
      </w:r>
    </w:p>
    <w:p w14:paraId="39C512C4"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McClelland H. L. O., Halevy I., Wolf-Gladrow D. A., Evans D. and Bradley A. S. (2021) Statistical Uncertainty in Paleoclimate Proxy Reconstructions. </w:t>
      </w:r>
      <w:r w:rsidRPr="00797CEF">
        <w:rPr>
          <w:rFonts w:ascii="Times New Roman" w:hAnsi="Times New Roman" w:cs="Times New Roman"/>
          <w:i/>
          <w:noProof/>
        </w:rPr>
        <w:t>Geophys. Res. Lett.</w:t>
      </w:r>
      <w:r w:rsidRPr="00797CEF">
        <w:rPr>
          <w:rFonts w:ascii="Times New Roman" w:hAnsi="Times New Roman" w:cs="Times New Roman"/>
          <w:noProof/>
        </w:rPr>
        <w:t xml:space="preserve"> </w:t>
      </w:r>
      <w:r w:rsidRPr="00797CEF">
        <w:rPr>
          <w:rFonts w:ascii="Times New Roman" w:hAnsi="Times New Roman" w:cs="Times New Roman"/>
          <w:b/>
          <w:noProof/>
        </w:rPr>
        <w:t>48</w:t>
      </w:r>
      <w:r w:rsidRPr="00797CEF">
        <w:rPr>
          <w:rFonts w:ascii="Times New Roman" w:hAnsi="Times New Roman" w:cs="Times New Roman"/>
          <w:noProof/>
        </w:rPr>
        <w:t>, 1–11.</w:t>
      </w:r>
    </w:p>
    <w:p w14:paraId="602E1435"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McFarlin J. M., Axford Y., Masterson A. L. and Osburn M. R. (2019) Calibration of modern sedimentary δ2H plant wax-water relationships in Greenland lakes. </w:t>
      </w:r>
      <w:r w:rsidRPr="00797CEF">
        <w:rPr>
          <w:rFonts w:ascii="Times New Roman" w:hAnsi="Times New Roman" w:cs="Times New Roman"/>
          <w:i/>
          <w:noProof/>
        </w:rPr>
        <w:t>Quat. Sci. Rev.</w:t>
      </w:r>
      <w:r w:rsidRPr="00797CEF">
        <w:rPr>
          <w:rFonts w:ascii="Times New Roman" w:hAnsi="Times New Roman" w:cs="Times New Roman"/>
          <w:noProof/>
        </w:rPr>
        <w:t xml:space="preserve"> </w:t>
      </w:r>
      <w:r w:rsidRPr="00797CEF">
        <w:rPr>
          <w:rFonts w:ascii="Times New Roman" w:hAnsi="Times New Roman" w:cs="Times New Roman"/>
          <w:b/>
          <w:noProof/>
        </w:rPr>
        <w:t>225</w:t>
      </w:r>
      <w:r w:rsidRPr="00797CEF">
        <w:rPr>
          <w:rFonts w:ascii="Times New Roman" w:hAnsi="Times New Roman" w:cs="Times New Roman"/>
          <w:noProof/>
        </w:rPr>
        <w:t>, 105978.</w:t>
      </w:r>
    </w:p>
    <w:p w14:paraId="7CDA1B94"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Piironen J. and Vehtari A. (2017) Sparsity information and regularization in the horseshoe and other shrinkage priors. </w:t>
      </w:r>
      <w:r w:rsidRPr="00797CEF">
        <w:rPr>
          <w:rFonts w:ascii="Times New Roman" w:hAnsi="Times New Roman" w:cs="Times New Roman"/>
          <w:i/>
          <w:noProof/>
        </w:rPr>
        <w:t>Electron. J. Stat.</w:t>
      </w:r>
      <w:r w:rsidRPr="00797CEF">
        <w:rPr>
          <w:rFonts w:ascii="Times New Roman" w:hAnsi="Times New Roman" w:cs="Times New Roman"/>
          <w:noProof/>
        </w:rPr>
        <w:t xml:space="preserve"> </w:t>
      </w:r>
      <w:r w:rsidRPr="00797CEF">
        <w:rPr>
          <w:rFonts w:ascii="Times New Roman" w:hAnsi="Times New Roman" w:cs="Times New Roman"/>
          <w:b/>
          <w:noProof/>
        </w:rPr>
        <w:t>11</w:t>
      </w:r>
      <w:r w:rsidRPr="00797CEF">
        <w:rPr>
          <w:rFonts w:ascii="Times New Roman" w:hAnsi="Times New Roman" w:cs="Times New Roman"/>
          <w:noProof/>
        </w:rPr>
        <w:t>, 5018–5051.</w:t>
      </w:r>
    </w:p>
    <w:p w14:paraId="1F2BF055"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Polissar P. J. and D’Andrea W. J. (2014) Uncertainty in paleohydrologic reconstructions from molecular δD values. </w:t>
      </w:r>
      <w:r w:rsidRPr="00797CEF">
        <w:rPr>
          <w:rFonts w:ascii="Times New Roman" w:hAnsi="Times New Roman" w:cs="Times New Roman"/>
          <w:i/>
          <w:noProof/>
        </w:rPr>
        <w:t>Geochim. Cosmochim. Acta</w:t>
      </w:r>
      <w:r w:rsidRPr="00797CEF">
        <w:rPr>
          <w:rFonts w:ascii="Times New Roman" w:hAnsi="Times New Roman" w:cs="Times New Roman"/>
          <w:noProof/>
        </w:rPr>
        <w:t xml:space="preserve"> </w:t>
      </w:r>
      <w:r w:rsidRPr="00797CEF">
        <w:rPr>
          <w:rFonts w:ascii="Times New Roman" w:hAnsi="Times New Roman" w:cs="Times New Roman"/>
          <w:b/>
          <w:noProof/>
        </w:rPr>
        <w:t>129</w:t>
      </w:r>
      <w:r w:rsidRPr="00797CEF">
        <w:rPr>
          <w:rFonts w:ascii="Times New Roman" w:hAnsi="Times New Roman" w:cs="Times New Roman"/>
          <w:noProof/>
        </w:rPr>
        <w:t>, 146–156.</w:t>
      </w:r>
    </w:p>
    <w:p w14:paraId="54A81EAB"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Sachse D., Billault I., Bowen G. J., Chikaraishi Y., Dawson T. E., Feakins S. J., Freeman K. H., Magill C. R., Mcinerney F. A., Meer M. T. J. V. D., Polissar P., Robins R. J., Sachs J. P., Schmidt H.-L., Sessions A. L., White J. W. C. and West J. B. (2012) Molecular Paleohydrology : Interpreting the Hydrogen-Isotopic Composition of Lipid Biomarkers from Photosynthesizing Organisms. </w:t>
      </w:r>
      <w:r w:rsidRPr="00797CEF">
        <w:rPr>
          <w:rFonts w:ascii="Times New Roman" w:hAnsi="Times New Roman" w:cs="Times New Roman"/>
          <w:i/>
          <w:noProof/>
        </w:rPr>
        <w:t>Annual Reviews of Earth and Planetary Sciences</w:t>
      </w:r>
      <w:r w:rsidRPr="00797CEF">
        <w:rPr>
          <w:rFonts w:ascii="Times New Roman" w:hAnsi="Times New Roman" w:cs="Times New Roman"/>
          <w:noProof/>
        </w:rPr>
        <w:t xml:space="preserve"> </w:t>
      </w:r>
      <w:r w:rsidRPr="00797CEF">
        <w:rPr>
          <w:rFonts w:ascii="Times New Roman" w:hAnsi="Times New Roman" w:cs="Times New Roman"/>
          <w:b/>
          <w:noProof/>
        </w:rPr>
        <w:t>40</w:t>
      </w:r>
      <w:r w:rsidRPr="00797CEF">
        <w:rPr>
          <w:rFonts w:ascii="Times New Roman" w:hAnsi="Times New Roman" w:cs="Times New Roman"/>
          <w:noProof/>
        </w:rPr>
        <w:t>, 221–252.</w:t>
      </w:r>
    </w:p>
    <w:p w14:paraId="3BF5CEB1"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lastRenderedPageBreak/>
        <w:t>Simpson D., Rue H., Riebler A., Martins T. G. and Sørbye S. H. (2017) Penalising Model Component Complexity: A Principled, Practical Approach to Constructing Priors.</w:t>
      </w:r>
    </w:p>
    <w:p w14:paraId="0CB2776A"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Stein M. L. (1999) </w:t>
      </w:r>
      <w:r w:rsidRPr="00797CEF">
        <w:rPr>
          <w:rFonts w:ascii="Times New Roman" w:hAnsi="Times New Roman" w:cs="Times New Roman"/>
          <w:i/>
          <w:noProof/>
        </w:rPr>
        <w:t>Interpolation of spatial data</w:t>
      </w:r>
      <w:r w:rsidRPr="00797CEF">
        <w:rPr>
          <w:rFonts w:ascii="Times New Roman" w:hAnsi="Times New Roman" w:cs="Times New Roman"/>
          <w:noProof/>
        </w:rPr>
        <w:t>. 1999th ed., Springer, New York, NY.</w:t>
      </w:r>
    </w:p>
    <w:p w14:paraId="331E8733"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Still C. J., Berry J. A., Collatz G. J. and DeFries R. S. (2003) Global distribution of C</w:t>
      </w:r>
      <w:r w:rsidRPr="00797CEF">
        <w:rPr>
          <w:rFonts w:ascii="Times New Roman" w:hAnsi="Times New Roman" w:cs="Times New Roman"/>
          <w:noProof/>
          <w:vertAlign w:val="subscript"/>
        </w:rPr>
        <w:t>3</w:t>
      </w:r>
      <w:r w:rsidRPr="00797CEF">
        <w:rPr>
          <w:rFonts w:ascii="Times New Roman" w:hAnsi="Times New Roman" w:cs="Times New Roman"/>
          <w:noProof/>
        </w:rPr>
        <w:t xml:space="preserve"> and C</w:t>
      </w:r>
      <w:r w:rsidRPr="00797CEF">
        <w:rPr>
          <w:rFonts w:ascii="Times New Roman" w:hAnsi="Times New Roman" w:cs="Times New Roman"/>
          <w:noProof/>
          <w:vertAlign w:val="subscript"/>
        </w:rPr>
        <w:t>4</w:t>
      </w:r>
      <w:r w:rsidRPr="00797CEF">
        <w:rPr>
          <w:rFonts w:ascii="Times New Roman" w:hAnsi="Times New Roman" w:cs="Times New Roman"/>
          <w:noProof/>
        </w:rPr>
        <w:t xml:space="preserve"> vegetation: Carbon cycle implications: C4PLANTS AND CARBON CYCLE. </w:t>
      </w:r>
      <w:r w:rsidRPr="00797CEF">
        <w:rPr>
          <w:rFonts w:ascii="Times New Roman" w:hAnsi="Times New Roman" w:cs="Times New Roman"/>
          <w:i/>
          <w:noProof/>
        </w:rPr>
        <w:t>Global Biogeochem. Cycles</w:t>
      </w:r>
      <w:r w:rsidRPr="00797CEF">
        <w:rPr>
          <w:rFonts w:ascii="Times New Roman" w:hAnsi="Times New Roman" w:cs="Times New Roman"/>
          <w:noProof/>
        </w:rPr>
        <w:t xml:space="preserve"> </w:t>
      </w:r>
      <w:r w:rsidRPr="00797CEF">
        <w:rPr>
          <w:rFonts w:ascii="Times New Roman" w:hAnsi="Times New Roman" w:cs="Times New Roman"/>
          <w:b/>
          <w:noProof/>
        </w:rPr>
        <w:t>17</w:t>
      </w:r>
      <w:r w:rsidRPr="00797CEF">
        <w:rPr>
          <w:rFonts w:ascii="Times New Roman" w:hAnsi="Times New Roman" w:cs="Times New Roman"/>
          <w:noProof/>
        </w:rPr>
        <w:t>, 6-1-6–14.</w:t>
      </w:r>
    </w:p>
    <w:p w14:paraId="35D3B2F8"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Swinbank R. and Purser R. J. (2006) Fibonacci grids: A novel approach to global modelling. </w:t>
      </w:r>
      <w:r w:rsidRPr="00797CEF">
        <w:rPr>
          <w:rFonts w:ascii="Times New Roman" w:hAnsi="Times New Roman" w:cs="Times New Roman"/>
          <w:i/>
          <w:noProof/>
        </w:rPr>
        <w:t>Q. J. R. Meteorol. Soc.</w:t>
      </w:r>
      <w:r w:rsidRPr="00797CEF">
        <w:rPr>
          <w:rFonts w:ascii="Times New Roman" w:hAnsi="Times New Roman" w:cs="Times New Roman"/>
          <w:noProof/>
        </w:rPr>
        <w:t xml:space="preserve"> </w:t>
      </w:r>
      <w:r w:rsidRPr="00797CEF">
        <w:rPr>
          <w:rFonts w:ascii="Times New Roman" w:hAnsi="Times New Roman" w:cs="Times New Roman"/>
          <w:b/>
          <w:noProof/>
        </w:rPr>
        <w:t>132</w:t>
      </w:r>
      <w:r w:rsidRPr="00797CEF">
        <w:rPr>
          <w:rFonts w:ascii="Times New Roman" w:hAnsi="Times New Roman" w:cs="Times New Roman"/>
          <w:noProof/>
        </w:rPr>
        <w:t>, 1769–1793.</w:t>
      </w:r>
    </w:p>
    <w:p w14:paraId="6F9B7DF4"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Tierney J. E., Russell J. M., Huang Y., Damsté J. S. S., Hopmans E. C. and Cohen A. S. (2008) Northern hemisphere controls on tropic southeast African climate during the past 60,000 years. </w:t>
      </w:r>
      <w:r w:rsidRPr="00797CEF">
        <w:rPr>
          <w:rFonts w:ascii="Times New Roman" w:hAnsi="Times New Roman" w:cs="Times New Roman"/>
          <w:i/>
          <w:noProof/>
        </w:rPr>
        <w:t>Science</w:t>
      </w:r>
      <w:r w:rsidRPr="00797CEF">
        <w:rPr>
          <w:rFonts w:ascii="Times New Roman" w:hAnsi="Times New Roman" w:cs="Times New Roman"/>
          <w:noProof/>
        </w:rPr>
        <w:t xml:space="preserve"> </w:t>
      </w:r>
      <w:r w:rsidRPr="00797CEF">
        <w:rPr>
          <w:rFonts w:ascii="Times New Roman" w:hAnsi="Times New Roman" w:cs="Times New Roman"/>
          <w:b/>
          <w:noProof/>
        </w:rPr>
        <w:t>322</w:t>
      </w:r>
      <w:r w:rsidRPr="00797CEF">
        <w:rPr>
          <w:rFonts w:ascii="Times New Roman" w:hAnsi="Times New Roman" w:cs="Times New Roman"/>
          <w:noProof/>
        </w:rPr>
        <w:t>, 252–255.</w:t>
      </w:r>
    </w:p>
    <w:p w14:paraId="6F00459A"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Utida G., Cruz F. W., Etourneau J., Bouloubassi I., Schefuß E., Vuille M., Novello V. F., Prado L. F., Sifeddine A., Klein V., Zular A., Viana J. C. C. and Turcq B. (2019) Tropical South Atlantic influence on Northeastern Brazil precipitation and ITCZ displacement during the past 2300 years. </w:t>
      </w:r>
      <w:r w:rsidRPr="00797CEF">
        <w:rPr>
          <w:rFonts w:ascii="Times New Roman" w:hAnsi="Times New Roman" w:cs="Times New Roman"/>
          <w:i/>
          <w:noProof/>
        </w:rPr>
        <w:t>Sci. Rep.</w:t>
      </w:r>
      <w:r w:rsidRPr="00797CEF">
        <w:rPr>
          <w:rFonts w:ascii="Times New Roman" w:hAnsi="Times New Roman" w:cs="Times New Roman"/>
          <w:noProof/>
        </w:rPr>
        <w:t xml:space="preserve"> </w:t>
      </w:r>
      <w:r w:rsidRPr="00797CEF">
        <w:rPr>
          <w:rFonts w:ascii="Times New Roman" w:hAnsi="Times New Roman" w:cs="Times New Roman"/>
          <w:b/>
          <w:noProof/>
        </w:rPr>
        <w:t>9</w:t>
      </w:r>
      <w:r w:rsidRPr="00797CEF">
        <w:rPr>
          <w:rFonts w:ascii="Times New Roman" w:hAnsi="Times New Roman" w:cs="Times New Roman"/>
          <w:noProof/>
        </w:rPr>
        <w:t>, 1698.</w:t>
      </w:r>
    </w:p>
    <w:p w14:paraId="03D8BF4F"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Wang Y. V., Larsen T., Leduc G., Andersen N., Blanz T. and Schneider R. R. (2013) What does leaf wax δD from a mixed C3/C4 vegetation region tell us? </w:t>
      </w:r>
      <w:r w:rsidRPr="00797CEF">
        <w:rPr>
          <w:rFonts w:ascii="Times New Roman" w:hAnsi="Times New Roman" w:cs="Times New Roman"/>
          <w:i/>
          <w:noProof/>
        </w:rPr>
        <w:t>Geochim. Cosmochim. Acta</w:t>
      </w:r>
      <w:r w:rsidRPr="00797CEF">
        <w:rPr>
          <w:rFonts w:ascii="Times New Roman" w:hAnsi="Times New Roman" w:cs="Times New Roman"/>
          <w:noProof/>
        </w:rPr>
        <w:t xml:space="preserve"> </w:t>
      </w:r>
      <w:r w:rsidRPr="00797CEF">
        <w:rPr>
          <w:rFonts w:ascii="Times New Roman" w:hAnsi="Times New Roman" w:cs="Times New Roman"/>
          <w:b/>
          <w:noProof/>
        </w:rPr>
        <w:t>111</w:t>
      </w:r>
      <w:r w:rsidRPr="00797CEF">
        <w:rPr>
          <w:rFonts w:ascii="Times New Roman" w:hAnsi="Times New Roman" w:cs="Times New Roman"/>
          <w:noProof/>
        </w:rPr>
        <w:t>, 128–139.</w:t>
      </w:r>
    </w:p>
    <w:p w14:paraId="474EA948"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Wang Y.-P., Luo T., Chen J., Zhan Z.-W., Song Z., Xing L. and He D. (2023) Influence of salinity on hydrogen isotope fractionation of n-alkanes in mangrove leaves and surface sediments: A comparison across various geomorphological settings. </w:t>
      </w:r>
      <w:r w:rsidRPr="00797CEF">
        <w:rPr>
          <w:rFonts w:ascii="Times New Roman" w:hAnsi="Times New Roman" w:cs="Times New Roman"/>
          <w:i/>
          <w:noProof/>
        </w:rPr>
        <w:t>Chem. Geol.</w:t>
      </w:r>
      <w:r w:rsidRPr="00797CEF">
        <w:rPr>
          <w:rFonts w:ascii="Times New Roman" w:hAnsi="Times New Roman" w:cs="Times New Roman"/>
          <w:noProof/>
        </w:rPr>
        <w:t xml:space="preserve"> </w:t>
      </w:r>
      <w:r w:rsidRPr="00797CEF">
        <w:rPr>
          <w:rFonts w:ascii="Times New Roman" w:hAnsi="Times New Roman" w:cs="Times New Roman"/>
          <w:b/>
          <w:noProof/>
        </w:rPr>
        <w:t>634</w:t>
      </w:r>
      <w:r w:rsidRPr="00797CEF">
        <w:rPr>
          <w:rFonts w:ascii="Times New Roman" w:hAnsi="Times New Roman" w:cs="Times New Roman"/>
          <w:noProof/>
        </w:rPr>
        <w:t>, 121589.</w:t>
      </w:r>
    </w:p>
    <w:p w14:paraId="1ADC37D0"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Wood S. N. (2017) </w:t>
      </w:r>
      <w:r w:rsidRPr="00797CEF">
        <w:rPr>
          <w:rFonts w:ascii="Times New Roman" w:hAnsi="Times New Roman" w:cs="Times New Roman"/>
          <w:i/>
          <w:noProof/>
        </w:rPr>
        <w:t>Generalized additive models</w:t>
      </w:r>
      <w:r w:rsidRPr="00797CEF">
        <w:rPr>
          <w:rFonts w:ascii="Times New Roman" w:hAnsi="Times New Roman" w:cs="Times New Roman"/>
          <w:noProof/>
        </w:rPr>
        <w:t>., Chapman and Hall/CRC.</w:t>
      </w:r>
    </w:p>
    <w:p w14:paraId="060881E9" w14:textId="32DC74D2" w:rsidR="00F169FF" w:rsidRPr="00797CEF" w:rsidRDefault="00ED5871" w:rsidP="00D30B74">
      <w:pPr>
        <w:ind w:left="720" w:hanging="720"/>
        <w:rPr>
          <w:rFonts w:ascii="Times New Roman" w:hAnsi="Times New Roman" w:cs="Times New Roman"/>
        </w:rPr>
      </w:pPr>
      <w:r w:rsidRPr="00797CEF">
        <w:rPr>
          <w:rFonts w:ascii="Times New Roman" w:hAnsi="Times New Roman" w:cs="Times New Roman"/>
          <w:noProof/>
        </w:rPr>
        <w:t xml:space="preserve">Zhao B., Russell J. M., Blaus A., de Novaes Nascimento M., Freeman A. and Bush M. B. (2024) Tropical Andean climate variations since the last deglaciation. </w:t>
      </w:r>
      <w:r w:rsidRPr="00797CEF">
        <w:rPr>
          <w:rFonts w:ascii="Times New Roman" w:hAnsi="Times New Roman" w:cs="Times New Roman"/>
          <w:i/>
          <w:noProof/>
        </w:rPr>
        <w:t>Proc. Natl. Acad. Sci. U. S. A.</w:t>
      </w:r>
      <w:r w:rsidRPr="00797CEF">
        <w:rPr>
          <w:rFonts w:ascii="Times New Roman" w:hAnsi="Times New Roman" w:cs="Times New Roman"/>
          <w:noProof/>
        </w:rPr>
        <w:t xml:space="preserve"> </w:t>
      </w:r>
      <w:r w:rsidRPr="00797CEF">
        <w:rPr>
          <w:rFonts w:ascii="Times New Roman" w:hAnsi="Times New Roman" w:cs="Times New Roman"/>
          <w:b/>
          <w:noProof/>
        </w:rPr>
        <w:t>121</w:t>
      </w:r>
      <w:r w:rsidRPr="00797CEF">
        <w:rPr>
          <w:rFonts w:ascii="Times New Roman" w:hAnsi="Times New Roman" w:cs="Times New Roman"/>
          <w:noProof/>
        </w:rPr>
        <w:t>, e2320143121.</w:t>
      </w:r>
      <w:r w:rsidR="00F169FF" w:rsidRPr="00797CEF">
        <w:rPr>
          <w:rFonts w:ascii="Times New Roman" w:hAnsi="Times New Roman" w:cs="Times New Roman"/>
        </w:rPr>
        <w:fldChar w:fldCharType="end"/>
      </w:r>
    </w:p>
    <w:sectPr w:rsidR="00F169FF" w:rsidRPr="00797CEF" w:rsidSect="00FE1BE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5D4C6" w14:textId="77777777" w:rsidR="0040598D" w:rsidRDefault="0040598D" w:rsidP="00445AC5">
      <w:r>
        <w:separator/>
      </w:r>
    </w:p>
  </w:endnote>
  <w:endnote w:type="continuationSeparator" w:id="0">
    <w:p w14:paraId="325F67E1" w14:textId="77777777" w:rsidR="0040598D" w:rsidRDefault="0040598D" w:rsidP="00445A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ource Sans Pro">
    <w:panose1 w:val="020B0503030403020204"/>
    <w:charset w:val="00"/>
    <w:family w:val="swiss"/>
    <w:notTrueType/>
    <w:pitch w:val="variable"/>
    <w:sig w:usb0="600002F7" w:usb1="02000001"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44D04" w14:textId="77777777" w:rsidR="0040598D" w:rsidRDefault="0040598D" w:rsidP="00445AC5">
      <w:r>
        <w:separator/>
      </w:r>
    </w:p>
  </w:footnote>
  <w:footnote w:type="continuationSeparator" w:id="0">
    <w:p w14:paraId="01C349F2" w14:textId="77777777" w:rsidR="0040598D" w:rsidRDefault="0040598D" w:rsidP="00445A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65C"/>
    <w:multiLevelType w:val="multilevel"/>
    <w:tmpl w:val="A690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D390B"/>
    <w:multiLevelType w:val="multilevel"/>
    <w:tmpl w:val="4DC8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B7333"/>
    <w:multiLevelType w:val="hybridMultilevel"/>
    <w:tmpl w:val="98EAB7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962DC7"/>
    <w:multiLevelType w:val="hybridMultilevel"/>
    <w:tmpl w:val="A0148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3A3084"/>
    <w:multiLevelType w:val="hybridMultilevel"/>
    <w:tmpl w:val="E3AE3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623E1A"/>
    <w:multiLevelType w:val="hybridMultilevel"/>
    <w:tmpl w:val="648CD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15729A"/>
    <w:multiLevelType w:val="hybridMultilevel"/>
    <w:tmpl w:val="B3E02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403BF7"/>
    <w:multiLevelType w:val="multilevel"/>
    <w:tmpl w:val="6432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9D4138"/>
    <w:multiLevelType w:val="hybridMultilevel"/>
    <w:tmpl w:val="97181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266479"/>
    <w:multiLevelType w:val="multilevel"/>
    <w:tmpl w:val="6110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1C2860"/>
    <w:multiLevelType w:val="hybridMultilevel"/>
    <w:tmpl w:val="5D2CB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2E38DD"/>
    <w:multiLevelType w:val="multilevel"/>
    <w:tmpl w:val="5ACCA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D01DB5"/>
    <w:multiLevelType w:val="multilevel"/>
    <w:tmpl w:val="B654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75404C"/>
    <w:multiLevelType w:val="hybridMultilevel"/>
    <w:tmpl w:val="3F528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820E85"/>
    <w:multiLevelType w:val="multilevel"/>
    <w:tmpl w:val="8706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F816B6"/>
    <w:multiLevelType w:val="multilevel"/>
    <w:tmpl w:val="16C04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F609B3"/>
    <w:multiLevelType w:val="multilevel"/>
    <w:tmpl w:val="AC7A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651344"/>
    <w:multiLevelType w:val="multilevel"/>
    <w:tmpl w:val="A7FE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305277"/>
    <w:multiLevelType w:val="multilevel"/>
    <w:tmpl w:val="E59AD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821CA2"/>
    <w:multiLevelType w:val="multilevel"/>
    <w:tmpl w:val="6FC8D1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274A11"/>
    <w:multiLevelType w:val="hybridMultilevel"/>
    <w:tmpl w:val="5FEA2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9C4750"/>
    <w:multiLevelType w:val="multilevel"/>
    <w:tmpl w:val="1C6A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B61CF5"/>
    <w:multiLevelType w:val="multilevel"/>
    <w:tmpl w:val="4AD2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EA54F3"/>
    <w:multiLevelType w:val="hybridMultilevel"/>
    <w:tmpl w:val="7FDC8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EE3F4B"/>
    <w:multiLevelType w:val="hybridMultilevel"/>
    <w:tmpl w:val="0152F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896786"/>
    <w:multiLevelType w:val="hybridMultilevel"/>
    <w:tmpl w:val="C9626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0C5EAC"/>
    <w:multiLevelType w:val="multilevel"/>
    <w:tmpl w:val="7696E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0009DC"/>
    <w:multiLevelType w:val="multilevel"/>
    <w:tmpl w:val="C692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711785">
    <w:abstractNumId w:val="9"/>
  </w:num>
  <w:num w:numId="2" w16cid:durableId="1211385732">
    <w:abstractNumId w:val="19"/>
  </w:num>
  <w:num w:numId="3" w16cid:durableId="1741445514">
    <w:abstractNumId w:val="0"/>
  </w:num>
  <w:num w:numId="4" w16cid:durableId="287708029">
    <w:abstractNumId w:val="26"/>
  </w:num>
  <w:num w:numId="5" w16cid:durableId="594559719">
    <w:abstractNumId w:val="14"/>
  </w:num>
  <w:num w:numId="6" w16cid:durableId="609357485">
    <w:abstractNumId w:val="17"/>
  </w:num>
  <w:num w:numId="7" w16cid:durableId="762188553">
    <w:abstractNumId w:val="11"/>
  </w:num>
  <w:num w:numId="8" w16cid:durableId="1626692839">
    <w:abstractNumId w:val="27"/>
  </w:num>
  <w:num w:numId="9" w16cid:durableId="255360106">
    <w:abstractNumId w:val="21"/>
  </w:num>
  <w:num w:numId="10" w16cid:durableId="1695618183">
    <w:abstractNumId w:val="12"/>
  </w:num>
  <w:num w:numId="11" w16cid:durableId="851722493">
    <w:abstractNumId w:val="7"/>
  </w:num>
  <w:num w:numId="12" w16cid:durableId="1255701644">
    <w:abstractNumId w:val="22"/>
  </w:num>
  <w:num w:numId="13" w16cid:durableId="1847792058">
    <w:abstractNumId w:val="16"/>
  </w:num>
  <w:num w:numId="14" w16cid:durableId="1284534167">
    <w:abstractNumId w:val="13"/>
  </w:num>
  <w:num w:numId="15" w16cid:durableId="737750651">
    <w:abstractNumId w:val="25"/>
  </w:num>
  <w:num w:numId="16" w16cid:durableId="2122139349">
    <w:abstractNumId w:val="4"/>
  </w:num>
  <w:num w:numId="17" w16cid:durableId="1409039071">
    <w:abstractNumId w:val="10"/>
  </w:num>
  <w:num w:numId="18" w16cid:durableId="1822500366">
    <w:abstractNumId w:val="6"/>
  </w:num>
  <w:num w:numId="19" w16cid:durableId="838889603">
    <w:abstractNumId w:val="3"/>
  </w:num>
  <w:num w:numId="20" w16cid:durableId="1504977260">
    <w:abstractNumId w:val="23"/>
  </w:num>
  <w:num w:numId="21" w16cid:durableId="402417384">
    <w:abstractNumId w:val="5"/>
  </w:num>
  <w:num w:numId="22" w16cid:durableId="878392775">
    <w:abstractNumId w:val="20"/>
  </w:num>
  <w:num w:numId="23" w16cid:durableId="1888370574">
    <w:abstractNumId w:val="24"/>
  </w:num>
  <w:num w:numId="24" w16cid:durableId="1961257450">
    <w:abstractNumId w:val="2"/>
  </w:num>
  <w:num w:numId="25" w16cid:durableId="1025132085">
    <w:abstractNumId w:val="8"/>
  </w:num>
  <w:num w:numId="26" w16cid:durableId="1307204787">
    <w:abstractNumId w:val="15"/>
  </w:num>
  <w:num w:numId="27" w16cid:durableId="1848328928">
    <w:abstractNumId w:val="1"/>
  </w:num>
  <w:num w:numId="28" w16cid:durableId="33688685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pile-clusterType" w:val="normal"/>
    <w:docVar w:name="paperpile-doc-id" w:val="N343B499Q781U594"/>
    <w:docVar w:name="paperpile-doc-name" w:val="leafwax_gca_supplement.docx"/>
    <w:docVar w:name="paperpile-includeDoi" w:val="false"/>
    <w:docVar w:name="paperpile-styleFile" w:val="geochimica-et-cosmochimica-acta.csl"/>
    <w:docVar w:name="paperpile-styleId" w:val="geochimica-et-cosmochimica-acta"/>
    <w:docVar w:name="paperpile-styleLabel" w:val="Geochimica et Cosmochimica Acta"/>
    <w:docVar w:name="paperpile-styleLocale" w:val="en-US"/>
  </w:docVars>
  <w:rsids>
    <w:rsidRoot w:val="00470C09"/>
    <w:rsid w:val="00003B70"/>
    <w:rsid w:val="00014015"/>
    <w:rsid w:val="000144CB"/>
    <w:rsid w:val="00014AD5"/>
    <w:rsid w:val="000327BF"/>
    <w:rsid w:val="00045DCA"/>
    <w:rsid w:val="00084A2D"/>
    <w:rsid w:val="00092301"/>
    <w:rsid w:val="0009553B"/>
    <w:rsid w:val="000A01ED"/>
    <w:rsid w:val="000B114E"/>
    <w:rsid w:val="000E1586"/>
    <w:rsid w:val="00104886"/>
    <w:rsid w:val="00105962"/>
    <w:rsid w:val="001123A1"/>
    <w:rsid w:val="00115A91"/>
    <w:rsid w:val="001169AD"/>
    <w:rsid w:val="0012363A"/>
    <w:rsid w:val="00132C94"/>
    <w:rsid w:val="001404D8"/>
    <w:rsid w:val="001457E9"/>
    <w:rsid w:val="00156DD9"/>
    <w:rsid w:val="00177B87"/>
    <w:rsid w:val="001D4318"/>
    <w:rsid w:val="001F34E9"/>
    <w:rsid w:val="0020614E"/>
    <w:rsid w:val="0022344A"/>
    <w:rsid w:val="002367AB"/>
    <w:rsid w:val="0023683A"/>
    <w:rsid w:val="002C1D8A"/>
    <w:rsid w:val="002F1CC2"/>
    <w:rsid w:val="003054B6"/>
    <w:rsid w:val="00336D85"/>
    <w:rsid w:val="00342040"/>
    <w:rsid w:val="00343446"/>
    <w:rsid w:val="003677B6"/>
    <w:rsid w:val="0037539B"/>
    <w:rsid w:val="0038582D"/>
    <w:rsid w:val="003A60BE"/>
    <w:rsid w:val="003B17A5"/>
    <w:rsid w:val="003C27F6"/>
    <w:rsid w:val="003C34FB"/>
    <w:rsid w:val="003C3DE3"/>
    <w:rsid w:val="003C74F2"/>
    <w:rsid w:val="003D39A6"/>
    <w:rsid w:val="004002CE"/>
    <w:rsid w:val="00402B1E"/>
    <w:rsid w:val="0040598D"/>
    <w:rsid w:val="00416F7F"/>
    <w:rsid w:val="00443E89"/>
    <w:rsid w:val="0044572E"/>
    <w:rsid w:val="00445AC5"/>
    <w:rsid w:val="004674C7"/>
    <w:rsid w:val="00470C09"/>
    <w:rsid w:val="004761B6"/>
    <w:rsid w:val="00493C5D"/>
    <w:rsid w:val="004A0BAF"/>
    <w:rsid w:val="004B78D2"/>
    <w:rsid w:val="004C65DE"/>
    <w:rsid w:val="004D4436"/>
    <w:rsid w:val="004E15F1"/>
    <w:rsid w:val="004F4A39"/>
    <w:rsid w:val="004F4C02"/>
    <w:rsid w:val="005136E7"/>
    <w:rsid w:val="00514ED6"/>
    <w:rsid w:val="00522455"/>
    <w:rsid w:val="00544ABD"/>
    <w:rsid w:val="005507EA"/>
    <w:rsid w:val="00552951"/>
    <w:rsid w:val="005541B6"/>
    <w:rsid w:val="00567D3A"/>
    <w:rsid w:val="00585E94"/>
    <w:rsid w:val="005A77B2"/>
    <w:rsid w:val="005C224C"/>
    <w:rsid w:val="005C2C05"/>
    <w:rsid w:val="005C4B36"/>
    <w:rsid w:val="005F2FC9"/>
    <w:rsid w:val="006100E9"/>
    <w:rsid w:val="006118BE"/>
    <w:rsid w:val="00621B56"/>
    <w:rsid w:val="00634160"/>
    <w:rsid w:val="00644B64"/>
    <w:rsid w:val="006840C0"/>
    <w:rsid w:val="006A684D"/>
    <w:rsid w:val="006B1B0F"/>
    <w:rsid w:val="006E03EC"/>
    <w:rsid w:val="006E29CA"/>
    <w:rsid w:val="006F2A50"/>
    <w:rsid w:val="00710944"/>
    <w:rsid w:val="007257E7"/>
    <w:rsid w:val="007328D1"/>
    <w:rsid w:val="0073502F"/>
    <w:rsid w:val="007366B0"/>
    <w:rsid w:val="00736ADF"/>
    <w:rsid w:val="007377FE"/>
    <w:rsid w:val="00752EA5"/>
    <w:rsid w:val="00774054"/>
    <w:rsid w:val="00790C32"/>
    <w:rsid w:val="00797CEF"/>
    <w:rsid w:val="007A7FBF"/>
    <w:rsid w:val="007B3D31"/>
    <w:rsid w:val="007D5DEB"/>
    <w:rsid w:val="007D6D9C"/>
    <w:rsid w:val="007E4B44"/>
    <w:rsid w:val="007E4DDA"/>
    <w:rsid w:val="007E7DF5"/>
    <w:rsid w:val="007F5B31"/>
    <w:rsid w:val="00803C76"/>
    <w:rsid w:val="00821EB2"/>
    <w:rsid w:val="008249F9"/>
    <w:rsid w:val="0083532D"/>
    <w:rsid w:val="0085373A"/>
    <w:rsid w:val="0087580E"/>
    <w:rsid w:val="00885AA8"/>
    <w:rsid w:val="0089252E"/>
    <w:rsid w:val="008B138E"/>
    <w:rsid w:val="008C6C1E"/>
    <w:rsid w:val="008D60B8"/>
    <w:rsid w:val="008E6CE3"/>
    <w:rsid w:val="008F03D9"/>
    <w:rsid w:val="00917ADC"/>
    <w:rsid w:val="00944CDF"/>
    <w:rsid w:val="00956656"/>
    <w:rsid w:val="009670AF"/>
    <w:rsid w:val="009D343E"/>
    <w:rsid w:val="009D68D7"/>
    <w:rsid w:val="009F63CF"/>
    <w:rsid w:val="00A13CC5"/>
    <w:rsid w:val="00A258D9"/>
    <w:rsid w:val="00A427F7"/>
    <w:rsid w:val="00A52786"/>
    <w:rsid w:val="00A536E7"/>
    <w:rsid w:val="00A63A84"/>
    <w:rsid w:val="00A65014"/>
    <w:rsid w:val="00A77744"/>
    <w:rsid w:val="00A8035D"/>
    <w:rsid w:val="00A81E0A"/>
    <w:rsid w:val="00A81EC6"/>
    <w:rsid w:val="00A82CAA"/>
    <w:rsid w:val="00A94FD3"/>
    <w:rsid w:val="00AA59C6"/>
    <w:rsid w:val="00AB5CA4"/>
    <w:rsid w:val="00AC7CEC"/>
    <w:rsid w:val="00AE3B30"/>
    <w:rsid w:val="00AE4AFC"/>
    <w:rsid w:val="00AE7E01"/>
    <w:rsid w:val="00AF03EC"/>
    <w:rsid w:val="00AF2B08"/>
    <w:rsid w:val="00AF6B40"/>
    <w:rsid w:val="00B0089B"/>
    <w:rsid w:val="00B17411"/>
    <w:rsid w:val="00B21AD2"/>
    <w:rsid w:val="00B245CF"/>
    <w:rsid w:val="00B36E72"/>
    <w:rsid w:val="00B54CEE"/>
    <w:rsid w:val="00B6225E"/>
    <w:rsid w:val="00B6338A"/>
    <w:rsid w:val="00B64CB9"/>
    <w:rsid w:val="00BA353C"/>
    <w:rsid w:val="00BB033F"/>
    <w:rsid w:val="00BB2563"/>
    <w:rsid w:val="00BD1F59"/>
    <w:rsid w:val="00BF5315"/>
    <w:rsid w:val="00BF6C8C"/>
    <w:rsid w:val="00C05BC6"/>
    <w:rsid w:val="00C13C26"/>
    <w:rsid w:val="00C20E41"/>
    <w:rsid w:val="00C304F0"/>
    <w:rsid w:val="00C33DCD"/>
    <w:rsid w:val="00C64FEB"/>
    <w:rsid w:val="00C76F09"/>
    <w:rsid w:val="00C77F3C"/>
    <w:rsid w:val="00C77F64"/>
    <w:rsid w:val="00CA6E6C"/>
    <w:rsid w:val="00CD5FFC"/>
    <w:rsid w:val="00D238A8"/>
    <w:rsid w:val="00D23F8D"/>
    <w:rsid w:val="00D30B74"/>
    <w:rsid w:val="00D40269"/>
    <w:rsid w:val="00D41483"/>
    <w:rsid w:val="00D43B16"/>
    <w:rsid w:val="00D710C8"/>
    <w:rsid w:val="00DE0AC3"/>
    <w:rsid w:val="00DE65B5"/>
    <w:rsid w:val="00DF0E02"/>
    <w:rsid w:val="00E02AB7"/>
    <w:rsid w:val="00E0506A"/>
    <w:rsid w:val="00E12749"/>
    <w:rsid w:val="00E21100"/>
    <w:rsid w:val="00E36C40"/>
    <w:rsid w:val="00E41296"/>
    <w:rsid w:val="00E51FF2"/>
    <w:rsid w:val="00E53D4F"/>
    <w:rsid w:val="00E7573B"/>
    <w:rsid w:val="00E765B2"/>
    <w:rsid w:val="00E87C9E"/>
    <w:rsid w:val="00E970C2"/>
    <w:rsid w:val="00EA65E2"/>
    <w:rsid w:val="00EB2B81"/>
    <w:rsid w:val="00EC7C2A"/>
    <w:rsid w:val="00EC7FDC"/>
    <w:rsid w:val="00ED5871"/>
    <w:rsid w:val="00ED7DD0"/>
    <w:rsid w:val="00F025ED"/>
    <w:rsid w:val="00F04765"/>
    <w:rsid w:val="00F169FF"/>
    <w:rsid w:val="00F2131D"/>
    <w:rsid w:val="00F31626"/>
    <w:rsid w:val="00F41F16"/>
    <w:rsid w:val="00F55F68"/>
    <w:rsid w:val="00F57D40"/>
    <w:rsid w:val="00F604C1"/>
    <w:rsid w:val="00FA515E"/>
    <w:rsid w:val="00FB14DB"/>
    <w:rsid w:val="00FB3211"/>
    <w:rsid w:val="00FB7649"/>
    <w:rsid w:val="00FD6AB1"/>
    <w:rsid w:val="00FE1BEF"/>
    <w:rsid w:val="00FE2C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2D1396"/>
  <w15:chartTrackingRefBased/>
  <w15:docId w15:val="{5936C43C-96A1-9E4E-AA1A-3B100538B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Sans Pro" w:eastAsiaTheme="minorHAnsi" w:hAnsi="Source Sans Pro"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C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0C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0C0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70C0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70C0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70C0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70C0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70C0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70C0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C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0C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0C0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470C0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70C0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70C0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70C0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70C0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70C0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70C0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C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C0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C0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70C0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70C09"/>
    <w:rPr>
      <w:i/>
      <w:iCs/>
      <w:color w:val="404040" w:themeColor="text1" w:themeTint="BF"/>
    </w:rPr>
  </w:style>
  <w:style w:type="paragraph" w:styleId="ListParagraph">
    <w:name w:val="List Paragraph"/>
    <w:basedOn w:val="Normal"/>
    <w:uiPriority w:val="34"/>
    <w:qFormat/>
    <w:rsid w:val="00470C09"/>
    <w:pPr>
      <w:ind w:left="720"/>
      <w:contextualSpacing/>
    </w:pPr>
  </w:style>
  <w:style w:type="character" w:styleId="IntenseEmphasis">
    <w:name w:val="Intense Emphasis"/>
    <w:basedOn w:val="DefaultParagraphFont"/>
    <w:uiPriority w:val="21"/>
    <w:qFormat/>
    <w:rsid w:val="00470C09"/>
    <w:rPr>
      <w:i/>
      <w:iCs/>
      <w:color w:val="0F4761" w:themeColor="accent1" w:themeShade="BF"/>
    </w:rPr>
  </w:style>
  <w:style w:type="paragraph" w:styleId="IntenseQuote">
    <w:name w:val="Intense Quote"/>
    <w:basedOn w:val="Normal"/>
    <w:next w:val="Normal"/>
    <w:link w:val="IntenseQuoteChar"/>
    <w:uiPriority w:val="30"/>
    <w:qFormat/>
    <w:rsid w:val="00470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0C09"/>
    <w:rPr>
      <w:i/>
      <w:iCs/>
      <w:color w:val="0F4761" w:themeColor="accent1" w:themeShade="BF"/>
    </w:rPr>
  </w:style>
  <w:style w:type="character" w:styleId="IntenseReference">
    <w:name w:val="Intense Reference"/>
    <w:basedOn w:val="DefaultParagraphFont"/>
    <w:uiPriority w:val="32"/>
    <w:qFormat/>
    <w:rsid w:val="00470C09"/>
    <w:rPr>
      <w:b/>
      <w:bCs/>
      <w:smallCaps/>
      <w:color w:val="0F4761" w:themeColor="accent1" w:themeShade="BF"/>
      <w:spacing w:val="5"/>
    </w:rPr>
  </w:style>
  <w:style w:type="paragraph" w:customStyle="1" w:styleId="whitespace-normal">
    <w:name w:val="whitespace-normal"/>
    <w:basedOn w:val="Normal"/>
    <w:rsid w:val="004F4A39"/>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F4A39"/>
    <w:rPr>
      <w:b/>
      <w:bCs/>
    </w:rPr>
  </w:style>
  <w:style w:type="character" w:styleId="Emphasis">
    <w:name w:val="Emphasis"/>
    <w:basedOn w:val="DefaultParagraphFont"/>
    <w:uiPriority w:val="20"/>
    <w:qFormat/>
    <w:rsid w:val="00105962"/>
    <w:rPr>
      <w:i/>
      <w:iCs/>
    </w:rPr>
  </w:style>
  <w:style w:type="character" w:customStyle="1" w:styleId="s1">
    <w:name w:val="s1"/>
    <w:basedOn w:val="DefaultParagraphFont"/>
    <w:rsid w:val="003C74F2"/>
  </w:style>
  <w:style w:type="paragraph" w:customStyle="1" w:styleId="whitespace-pre-wrap">
    <w:name w:val="whitespace-pre-wrap"/>
    <w:basedOn w:val="Normal"/>
    <w:rsid w:val="00D30B74"/>
    <w:pPr>
      <w:spacing w:before="100" w:beforeAutospacing="1" w:after="100" w:afterAutospacing="1"/>
    </w:pPr>
    <w:rPr>
      <w:rFonts w:ascii="Times New Roman" w:eastAsia="Times New Roman" w:hAnsi="Times New Roman" w:cs="Times New Roman"/>
      <w:kern w:val="0"/>
      <w14:ligatures w14:val="none"/>
    </w:rPr>
  </w:style>
  <w:style w:type="character" w:customStyle="1" w:styleId="hovertext-text-300">
    <w:name w:val="hover:text-text-300"/>
    <w:basedOn w:val="DefaultParagraphFont"/>
    <w:rsid w:val="00D30B74"/>
  </w:style>
  <w:style w:type="character" w:styleId="PlaceholderText">
    <w:name w:val="Placeholder Text"/>
    <w:basedOn w:val="DefaultParagraphFont"/>
    <w:uiPriority w:val="99"/>
    <w:semiHidden/>
    <w:rsid w:val="00B64CB9"/>
    <w:rPr>
      <w:color w:val="666666"/>
    </w:rPr>
  </w:style>
  <w:style w:type="character" w:customStyle="1" w:styleId="token">
    <w:name w:val="token"/>
    <w:basedOn w:val="DefaultParagraphFont"/>
    <w:rsid w:val="004F4C02"/>
  </w:style>
  <w:style w:type="table" w:styleId="TableGridLight">
    <w:name w:val="Grid Table Light"/>
    <w:basedOn w:val="TableNormal"/>
    <w:uiPriority w:val="40"/>
    <w:rsid w:val="00803C7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Code">
    <w:name w:val="HTML Code"/>
    <w:basedOn w:val="DefaultParagraphFont"/>
    <w:uiPriority w:val="99"/>
    <w:semiHidden/>
    <w:unhideWhenUsed/>
    <w:rsid w:val="0038582D"/>
    <w:rPr>
      <w:rFonts w:ascii="Courier New" w:eastAsia="Times New Roman" w:hAnsi="Courier New" w:cs="Courier New"/>
      <w:sz w:val="20"/>
      <w:szCs w:val="20"/>
    </w:rPr>
  </w:style>
  <w:style w:type="paragraph" w:customStyle="1" w:styleId="p1">
    <w:name w:val="p1"/>
    <w:basedOn w:val="Normal"/>
    <w:rsid w:val="008B138E"/>
    <w:pPr>
      <w:spacing w:before="100" w:beforeAutospacing="1" w:after="100" w:afterAutospacing="1"/>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445AC5"/>
    <w:pPr>
      <w:tabs>
        <w:tab w:val="center" w:pos="4680"/>
        <w:tab w:val="right" w:pos="9360"/>
      </w:tabs>
    </w:pPr>
  </w:style>
  <w:style w:type="character" w:customStyle="1" w:styleId="HeaderChar">
    <w:name w:val="Header Char"/>
    <w:basedOn w:val="DefaultParagraphFont"/>
    <w:link w:val="Header"/>
    <w:uiPriority w:val="99"/>
    <w:rsid w:val="00445AC5"/>
  </w:style>
  <w:style w:type="paragraph" w:styleId="Footer">
    <w:name w:val="footer"/>
    <w:basedOn w:val="Normal"/>
    <w:link w:val="FooterChar"/>
    <w:uiPriority w:val="99"/>
    <w:unhideWhenUsed/>
    <w:rsid w:val="00445AC5"/>
    <w:pPr>
      <w:tabs>
        <w:tab w:val="center" w:pos="4680"/>
        <w:tab w:val="right" w:pos="9360"/>
      </w:tabs>
    </w:pPr>
  </w:style>
  <w:style w:type="character" w:customStyle="1" w:styleId="FooterChar">
    <w:name w:val="Footer Char"/>
    <w:basedOn w:val="DefaultParagraphFont"/>
    <w:link w:val="Footer"/>
    <w:uiPriority w:val="99"/>
    <w:rsid w:val="00445A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6B1581-2DED-D242-89F4-F23A5581BB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21402</Words>
  <Characters>132055</Characters>
  <Application>Microsoft Office Word</Application>
  <DocSecurity>0</DocSecurity>
  <Lines>2164</Lines>
  <Paragraphs>540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Bradley</dc:creator>
  <cp:keywords/>
  <dc:description/>
  <cp:lastModifiedBy>Bradley, Alex</cp:lastModifiedBy>
  <cp:revision>2</cp:revision>
  <cp:lastPrinted>2025-11-12T20:32:00Z</cp:lastPrinted>
  <dcterms:created xsi:type="dcterms:W3CDTF">2025-11-25T21:31:00Z</dcterms:created>
  <dcterms:modified xsi:type="dcterms:W3CDTF">2025-11-25T21:31:00Z</dcterms:modified>
</cp:coreProperties>
</file>