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3455" w14:textId="00721951" w:rsidR="00B245CF" w:rsidRPr="00675A3D" w:rsidRDefault="00675A3D" w:rsidP="00675A3D">
      <w:pPr>
        <w:rPr>
          <w:rFonts w:ascii="Times New Roman" w:hAnsi="Times New Roman" w:cs="Times New Roman"/>
          <w:b/>
          <w:bCs/>
        </w:rPr>
      </w:pPr>
      <w:r w:rsidRPr="00675A3D">
        <w:rPr>
          <w:rFonts w:ascii="Times New Roman" w:hAnsi="Times New Roman" w:cs="Times New Roman"/>
          <w:b/>
          <w:bCs/>
        </w:rPr>
        <w:t>Table</w:t>
      </w:r>
      <w:r w:rsidR="00CC1D34" w:rsidRPr="00675A3D">
        <w:rPr>
          <w:rFonts w:ascii="Times New Roman" w:hAnsi="Times New Roman" w:cs="Times New Roman"/>
          <w:b/>
          <w:bCs/>
        </w:rPr>
        <w:t xml:space="preserve"> </w:t>
      </w:r>
      <w:r w:rsidR="00A910D5">
        <w:rPr>
          <w:rFonts w:ascii="Times New Roman" w:hAnsi="Times New Roman" w:cs="Times New Roman"/>
          <w:b/>
          <w:bCs/>
        </w:rPr>
        <w:t>titles</w:t>
      </w:r>
    </w:p>
    <w:p w14:paraId="081F1CE8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49991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75A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1. Model performance metrics for all candidate models.</w:t>
      </w:r>
    </w:p>
    <w:p w14:paraId="52551910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F62D1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75A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2. Global parameter estimates for all models.</w:t>
      </w:r>
    </w:p>
    <w:p w14:paraId="33927C55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89130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75A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3. Variance decomposition for spatial models.</w:t>
      </w:r>
    </w:p>
    <w:p w14:paraId="66D95CED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ED9BF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75A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4. Environmental covariate coefficients.</w:t>
      </w:r>
    </w:p>
    <w:p w14:paraId="3D05EBF1" w14:textId="77777777" w:rsidR="00675A3D" w:rsidRDefault="00675A3D" w:rsidP="00675A3D">
      <w:pPr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A5709" w14:textId="77777777" w:rsidR="00675A3D" w:rsidRDefault="00675A3D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77B0C811" w14:textId="203887C2" w:rsidR="00675A3D" w:rsidRPr="00675A3D" w:rsidRDefault="00675A3D" w:rsidP="00675A3D">
      <w:pPr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75A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Supplementary Table</w:t>
      </w:r>
      <w:r w:rsidR="00874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910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titles</w:t>
      </w:r>
    </w:p>
    <w:p w14:paraId="53F83E7E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24D73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75A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S1. Prior distributions used in the geospatial Bayesian leaf-wax model.</w:t>
      </w:r>
    </w:p>
    <w:p w14:paraId="582354DE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BABB4" w14:textId="77777777" w:rsidR="00675A3D" w:rsidRPr="00675A3D" w:rsidRDefault="00675A3D" w:rsidP="00675A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75A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S2. Regional model performance across all model variants.</w:t>
      </w:r>
    </w:p>
    <w:p w14:paraId="56CBBC08" w14:textId="4FD0F226" w:rsidR="00F35350" w:rsidRPr="00675A3D" w:rsidRDefault="00F35350" w:rsidP="00675A3D">
      <w:pPr>
        <w:rPr>
          <w:rFonts w:ascii="Times New Roman" w:hAnsi="Times New Roman" w:cs="Times New Roman"/>
        </w:rPr>
      </w:pPr>
    </w:p>
    <w:sectPr w:rsidR="00F35350" w:rsidRPr="00675A3D" w:rsidSect="00FE1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34"/>
    <w:rsid w:val="00104886"/>
    <w:rsid w:val="00143959"/>
    <w:rsid w:val="001457E9"/>
    <w:rsid w:val="00154722"/>
    <w:rsid w:val="00156DD9"/>
    <w:rsid w:val="00167207"/>
    <w:rsid w:val="00177B87"/>
    <w:rsid w:val="00192444"/>
    <w:rsid w:val="001F34E9"/>
    <w:rsid w:val="0038270E"/>
    <w:rsid w:val="00382A58"/>
    <w:rsid w:val="00384ED2"/>
    <w:rsid w:val="00452200"/>
    <w:rsid w:val="004C65DE"/>
    <w:rsid w:val="00522455"/>
    <w:rsid w:val="0054352C"/>
    <w:rsid w:val="005F2FC9"/>
    <w:rsid w:val="00675A3D"/>
    <w:rsid w:val="006E03EC"/>
    <w:rsid w:val="00752EA5"/>
    <w:rsid w:val="007D6D9C"/>
    <w:rsid w:val="007E4DDA"/>
    <w:rsid w:val="00813339"/>
    <w:rsid w:val="008635DF"/>
    <w:rsid w:val="00874279"/>
    <w:rsid w:val="008B4537"/>
    <w:rsid w:val="008C4A5D"/>
    <w:rsid w:val="008E5A52"/>
    <w:rsid w:val="00914DE0"/>
    <w:rsid w:val="00930EBF"/>
    <w:rsid w:val="009545FE"/>
    <w:rsid w:val="00A20EE1"/>
    <w:rsid w:val="00A4400E"/>
    <w:rsid w:val="00A644E7"/>
    <w:rsid w:val="00A910D5"/>
    <w:rsid w:val="00AB5CA4"/>
    <w:rsid w:val="00AC09C7"/>
    <w:rsid w:val="00AD7D82"/>
    <w:rsid w:val="00AE3A8E"/>
    <w:rsid w:val="00AF22FA"/>
    <w:rsid w:val="00AF2B08"/>
    <w:rsid w:val="00B245CF"/>
    <w:rsid w:val="00C76F09"/>
    <w:rsid w:val="00C77F3C"/>
    <w:rsid w:val="00CC1D34"/>
    <w:rsid w:val="00D809BD"/>
    <w:rsid w:val="00DF7226"/>
    <w:rsid w:val="00E161D7"/>
    <w:rsid w:val="00F000F6"/>
    <w:rsid w:val="00F35350"/>
    <w:rsid w:val="00F3589D"/>
    <w:rsid w:val="00F41F16"/>
    <w:rsid w:val="00F55F68"/>
    <w:rsid w:val="00F5731E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7FFA"/>
  <w15:chartTrackingRefBased/>
  <w15:docId w15:val="{24603EB6-BE80-2F46-B367-A1D696C8E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Theme="minorHAnsi" w:hAnsi="Source Sans Pro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D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D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D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D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D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D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D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1D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D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D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D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D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D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D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D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D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D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D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D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5A52"/>
    <w:rPr>
      <w:b/>
      <w:bCs/>
    </w:rPr>
  </w:style>
  <w:style w:type="paragraph" w:customStyle="1" w:styleId="whitespace-normal">
    <w:name w:val="whitespace-normal"/>
    <w:basedOn w:val="Normal"/>
    <w:rsid w:val="001672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E3A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E3A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75A3D"/>
  </w:style>
  <w:style w:type="paragraph" w:customStyle="1" w:styleId="p3">
    <w:name w:val="p3"/>
    <w:basedOn w:val="Normal"/>
    <w:rsid w:val="00675A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75A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56</Words>
  <Characters>348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Bradley</dc:creator>
  <cp:keywords/>
  <dc:description/>
  <cp:lastModifiedBy>Alexander Bradley</cp:lastModifiedBy>
  <cp:revision>34</cp:revision>
  <dcterms:created xsi:type="dcterms:W3CDTF">2025-10-04T03:35:00Z</dcterms:created>
  <dcterms:modified xsi:type="dcterms:W3CDTF">2025-11-10T20:15:00Z</dcterms:modified>
</cp:coreProperties>
</file>