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8CC" w:rsidRDefault="002058CC" w:rsidP="002058CC">
      <w:pPr>
        <w:pStyle w:val="Title"/>
      </w:pPr>
      <w:r>
        <w:t>SharePoint for the DBA</w:t>
      </w:r>
      <w:bookmarkStart w:id="0" w:name="_GoBack"/>
      <w:bookmarkEnd w:id="0"/>
    </w:p>
    <w:p w:rsidR="002374DF" w:rsidRDefault="00A77581" w:rsidP="00E07AFD">
      <w:pPr>
        <w:pStyle w:val="Heading1"/>
      </w:pPr>
      <w:r>
        <w:t>Content Databases</w:t>
      </w:r>
    </w:p>
    <w:p w:rsidR="00E07AFD" w:rsidRDefault="00E07AFD" w:rsidP="00E07AFD">
      <w:pPr>
        <w:pStyle w:val="ListParagraph"/>
        <w:numPr>
          <w:ilvl w:val="0"/>
          <w:numId w:val="1"/>
        </w:numPr>
      </w:pPr>
      <w:r>
        <w:t>A site collection is tied to a single content database</w:t>
      </w:r>
    </w:p>
    <w:p w:rsidR="00E07AFD" w:rsidRDefault="00E07AFD" w:rsidP="00E07AFD">
      <w:pPr>
        <w:pStyle w:val="ListParagraph"/>
        <w:numPr>
          <w:ilvl w:val="0"/>
          <w:numId w:val="1"/>
        </w:numPr>
      </w:pPr>
      <w:r>
        <w:t>A content database can be used for multiple site collections</w:t>
      </w:r>
    </w:p>
    <w:p w:rsidR="00E07AFD" w:rsidRDefault="00E07AFD" w:rsidP="00E07AFD">
      <w:pPr>
        <w:pStyle w:val="ListParagraph"/>
        <w:numPr>
          <w:ilvl w:val="0"/>
          <w:numId w:val="1"/>
        </w:numPr>
      </w:pPr>
      <w:r>
        <w:t>Size limitations</w:t>
      </w:r>
    </w:p>
    <w:p w:rsidR="00E07AFD" w:rsidRDefault="00E07AFD" w:rsidP="00E07AFD">
      <w:pPr>
        <w:pStyle w:val="ListParagraph"/>
        <w:numPr>
          <w:ilvl w:val="1"/>
          <w:numId w:val="1"/>
        </w:numPr>
      </w:pPr>
      <w:r>
        <w:t>Pre-Service Pack 1:</w:t>
      </w:r>
    </w:p>
    <w:p w:rsidR="00E07AFD" w:rsidRDefault="00E07AFD" w:rsidP="00E07AFD">
      <w:pPr>
        <w:pStyle w:val="ListParagraph"/>
        <w:numPr>
          <w:ilvl w:val="2"/>
          <w:numId w:val="1"/>
        </w:numPr>
      </w:pPr>
      <w:r>
        <w:t>200GB for collaboration</w:t>
      </w:r>
    </w:p>
    <w:p w:rsidR="00A77581" w:rsidRDefault="00A77581" w:rsidP="00E07AFD">
      <w:pPr>
        <w:pStyle w:val="ListParagraph"/>
        <w:numPr>
          <w:ilvl w:val="2"/>
          <w:numId w:val="1"/>
        </w:numPr>
      </w:pPr>
      <w:r>
        <w:t>1TB for document archive</w:t>
      </w:r>
    </w:p>
    <w:p w:rsidR="00E07AFD" w:rsidRDefault="00E07AFD" w:rsidP="00E07AFD">
      <w:pPr>
        <w:pStyle w:val="ListParagraph"/>
        <w:numPr>
          <w:ilvl w:val="1"/>
          <w:numId w:val="1"/>
        </w:numPr>
      </w:pPr>
      <w:r>
        <w:t xml:space="preserve">Post </w:t>
      </w:r>
      <w:r w:rsidR="00A77581">
        <w:t>Service Pack 1</w:t>
      </w:r>
      <w:r>
        <w:t>:</w:t>
      </w:r>
    </w:p>
    <w:p w:rsidR="00E07AFD" w:rsidRDefault="00A77581" w:rsidP="00E07AFD">
      <w:pPr>
        <w:pStyle w:val="ListParagraph"/>
        <w:numPr>
          <w:ilvl w:val="2"/>
          <w:numId w:val="1"/>
        </w:numPr>
      </w:pPr>
      <w:r>
        <w:t xml:space="preserve">4TB for all usage </w:t>
      </w:r>
    </w:p>
    <w:p w:rsidR="00A77581" w:rsidRDefault="00E07AFD" w:rsidP="00E07AFD">
      <w:pPr>
        <w:pStyle w:val="ListParagraph"/>
        <w:numPr>
          <w:ilvl w:val="2"/>
          <w:numId w:val="1"/>
        </w:numPr>
      </w:pPr>
      <w:r>
        <w:t xml:space="preserve">No </w:t>
      </w:r>
      <w:r w:rsidR="00A77581">
        <w:t>limit for document archive</w:t>
      </w:r>
    </w:p>
    <w:p w:rsidR="00A77581" w:rsidRDefault="00A77581" w:rsidP="00E07AFD">
      <w:pPr>
        <w:pStyle w:val="ListParagraph"/>
        <w:numPr>
          <w:ilvl w:val="1"/>
          <w:numId w:val="1"/>
        </w:numPr>
      </w:pPr>
      <w:r>
        <w:t>If more than 4TB are needed for content databases then a scale out methodology must be used</w:t>
      </w:r>
    </w:p>
    <w:p w:rsidR="00E07AFD" w:rsidRDefault="00E07AFD" w:rsidP="00E07AFD">
      <w:pPr>
        <w:pStyle w:val="ListParagraph"/>
        <w:numPr>
          <w:ilvl w:val="2"/>
          <w:numId w:val="1"/>
        </w:numPr>
      </w:pPr>
      <w:r>
        <w:t>Break site collections out into other databases</w:t>
      </w:r>
    </w:p>
    <w:p w:rsidR="00E07AFD" w:rsidRDefault="00E07AFD" w:rsidP="00E07AFD">
      <w:pPr>
        <w:pStyle w:val="ListParagraph"/>
        <w:numPr>
          <w:ilvl w:val="2"/>
          <w:numId w:val="1"/>
        </w:numPr>
      </w:pPr>
      <w:r>
        <w:t>This requires multiple content databases each of which can be up to 4TB in size</w:t>
      </w:r>
    </w:p>
    <w:p w:rsidR="00E07AFD" w:rsidRDefault="00E07AFD" w:rsidP="00E07AFD">
      <w:pPr>
        <w:pStyle w:val="ListParagraph"/>
        <w:numPr>
          <w:ilvl w:val="2"/>
          <w:numId w:val="1"/>
        </w:numPr>
      </w:pPr>
      <w:r>
        <w:t>For instance a content database may be approaching 4TB and contain 4 site collections</w:t>
      </w:r>
    </w:p>
    <w:p w:rsidR="00E07AFD" w:rsidRDefault="00E07AFD" w:rsidP="00E07AFD">
      <w:pPr>
        <w:pStyle w:val="ListParagraph"/>
        <w:numPr>
          <w:ilvl w:val="2"/>
          <w:numId w:val="1"/>
        </w:numPr>
      </w:pPr>
      <w:r>
        <w:t>Move 2 site collections to their a second content database and leave 2 site collections in the current database</w:t>
      </w:r>
    </w:p>
    <w:p w:rsidR="0059416D" w:rsidRDefault="0059416D" w:rsidP="0059416D">
      <w:pPr>
        <w:pStyle w:val="ListParagraph"/>
        <w:numPr>
          <w:ilvl w:val="1"/>
          <w:numId w:val="1"/>
        </w:numPr>
      </w:pPr>
      <w:r w:rsidRPr="0059416D">
        <w:t>The guidance from Microsoft is if a site collection is over 100GB it should be the only site collection using a given content database</w:t>
      </w:r>
    </w:p>
    <w:p w:rsidR="0059416D" w:rsidRDefault="0059416D" w:rsidP="0059416D">
      <w:pPr>
        <w:pStyle w:val="ListParagraph"/>
        <w:numPr>
          <w:ilvl w:val="1"/>
          <w:numId w:val="1"/>
        </w:numPr>
      </w:pPr>
      <w:r w:rsidRPr="0059416D">
        <w:t>Possibly add some information about remote blobs (</w:t>
      </w:r>
      <w:hyperlink r:id="rId6" w:history="1">
        <w:r w:rsidR="003A7C5C" w:rsidRPr="00185C64">
          <w:rPr>
            <w:rStyle w:val="Hyperlink"/>
          </w:rPr>
          <w:t>http://sharepoint.microsoft.com/blog/Pages/BlogPost.aspx?pID=988</w:t>
        </w:r>
      </w:hyperlink>
      <w:r w:rsidRPr="0059416D">
        <w:t>)</w:t>
      </w:r>
    </w:p>
    <w:p w:rsidR="003A7C5C" w:rsidRDefault="003A7C5C" w:rsidP="003A7C5C">
      <w:pPr>
        <w:pStyle w:val="ListParagraph"/>
        <w:numPr>
          <w:ilvl w:val="0"/>
          <w:numId w:val="1"/>
        </w:numPr>
      </w:pPr>
      <w:r>
        <w:t>If a site collection is over 50GB it should get its own content database</w:t>
      </w:r>
    </w:p>
    <w:p w:rsidR="00E07AFD" w:rsidRDefault="00E07AFD" w:rsidP="00E07AFD">
      <w:pPr>
        <w:pStyle w:val="ListParagraph"/>
        <w:numPr>
          <w:ilvl w:val="0"/>
          <w:numId w:val="1"/>
        </w:numPr>
      </w:pPr>
      <w:r>
        <w:t xml:space="preserve">Moving a </w:t>
      </w:r>
      <w:r w:rsidR="00997A06">
        <w:t xml:space="preserve">site collection to a different </w:t>
      </w:r>
      <w:r>
        <w:t>content database:</w:t>
      </w:r>
    </w:p>
    <w:p w:rsidR="00E07AFD" w:rsidRDefault="00E07AFD" w:rsidP="00E07AFD">
      <w:pPr>
        <w:pStyle w:val="ListParagraph"/>
        <w:numPr>
          <w:ilvl w:val="1"/>
          <w:numId w:val="1"/>
        </w:numPr>
      </w:pPr>
      <w:r>
        <w:t>Moving a site from one content database to another can be done with…</w:t>
      </w:r>
    </w:p>
    <w:p w:rsidR="00E07AFD" w:rsidRDefault="00E07AFD" w:rsidP="00E07AFD">
      <w:pPr>
        <w:pStyle w:val="ListParagraph"/>
        <w:numPr>
          <w:ilvl w:val="1"/>
          <w:numId w:val="1"/>
        </w:numPr>
      </w:pPr>
      <w:r>
        <w:t>STSADM command line tool</w:t>
      </w:r>
    </w:p>
    <w:p w:rsidR="00E07AFD" w:rsidRDefault="00E07AFD" w:rsidP="00E07AFD">
      <w:pPr>
        <w:pStyle w:val="ListParagraph"/>
        <w:numPr>
          <w:ilvl w:val="1"/>
          <w:numId w:val="1"/>
        </w:numPr>
      </w:pPr>
      <w:r>
        <w:t xml:space="preserve">PowerShell  </w:t>
      </w:r>
    </w:p>
    <w:p w:rsidR="00E07AFD" w:rsidRDefault="00E07AFD" w:rsidP="00E07AFD">
      <w:pPr>
        <w:pStyle w:val="ListParagraph"/>
        <w:numPr>
          <w:ilvl w:val="1"/>
          <w:numId w:val="1"/>
        </w:numPr>
      </w:pPr>
      <w:r>
        <w:t>Performing a backup and restore of the site collection</w:t>
      </w:r>
    </w:p>
    <w:p w:rsidR="00E07AFD" w:rsidRDefault="00E07AFD" w:rsidP="00E07AFD">
      <w:pPr>
        <w:pStyle w:val="ListParagraph"/>
        <w:numPr>
          <w:ilvl w:val="1"/>
          <w:numId w:val="1"/>
        </w:numPr>
      </w:pPr>
      <w:r>
        <w:t>No options in Central Administration or a GUI</w:t>
      </w:r>
    </w:p>
    <w:p w:rsidR="0059416D" w:rsidRDefault="0059416D" w:rsidP="0059416D">
      <w:pPr>
        <w:pStyle w:val="ListParagraph"/>
        <w:numPr>
          <w:ilvl w:val="1"/>
          <w:numId w:val="1"/>
        </w:numPr>
      </w:pPr>
      <w:r w:rsidRPr="0059416D">
        <w:t>http://technet.microsoft.com/en-us/library/cc825328.aspx</w:t>
      </w:r>
    </w:p>
    <w:p w:rsidR="00A77581" w:rsidRDefault="0059416D" w:rsidP="0059416D">
      <w:pPr>
        <w:pStyle w:val="ListParagraph"/>
        <w:numPr>
          <w:ilvl w:val="0"/>
          <w:numId w:val="1"/>
        </w:numPr>
      </w:pPr>
      <w:r>
        <w:t>Often times content databases will have a GUID on the end of it</w:t>
      </w:r>
    </w:p>
    <w:p w:rsidR="0059416D" w:rsidRDefault="0059416D" w:rsidP="0059416D">
      <w:pPr>
        <w:pStyle w:val="ListParagraph"/>
        <w:numPr>
          <w:ilvl w:val="0"/>
          <w:numId w:val="1"/>
        </w:numPr>
      </w:pPr>
      <w:r>
        <w:t>To rename content databases</w:t>
      </w:r>
    </w:p>
    <w:p w:rsidR="007C4A4E" w:rsidRDefault="007C4A4E" w:rsidP="007C4A4E">
      <w:pPr>
        <w:pStyle w:val="ListParagraph"/>
        <w:numPr>
          <w:ilvl w:val="1"/>
          <w:numId w:val="1"/>
        </w:numPr>
      </w:pPr>
      <w:r>
        <w:t>Most common reason to do this is to remove the GUID or conform to naming standards</w:t>
      </w:r>
    </w:p>
    <w:p w:rsidR="0059416D" w:rsidRDefault="0059416D" w:rsidP="0059416D">
      <w:pPr>
        <w:pStyle w:val="ListParagraph"/>
        <w:numPr>
          <w:ilvl w:val="1"/>
          <w:numId w:val="1"/>
        </w:numPr>
      </w:pPr>
      <w:r>
        <w:t>In central administration switch the Database Status to Offline (as opposed to Ready)</w:t>
      </w:r>
    </w:p>
    <w:p w:rsidR="0059416D" w:rsidRDefault="0059416D" w:rsidP="0059416D">
      <w:pPr>
        <w:pStyle w:val="ListParagraph"/>
        <w:numPr>
          <w:ilvl w:val="1"/>
          <w:numId w:val="1"/>
        </w:numPr>
      </w:pPr>
      <w:r>
        <w:t>Check the box next to Remove Content Database</w:t>
      </w:r>
    </w:p>
    <w:p w:rsidR="0059416D" w:rsidRDefault="0059416D" w:rsidP="0059416D">
      <w:pPr>
        <w:pStyle w:val="ListParagraph"/>
        <w:numPr>
          <w:ilvl w:val="2"/>
          <w:numId w:val="1"/>
        </w:numPr>
      </w:pPr>
      <w:r>
        <w:t>This does not drop the database, it simply disassociates it from the farm</w:t>
      </w:r>
    </w:p>
    <w:p w:rsidR="0059416D" w:rsidRDefault="0059416D" w:rsidP="0059416D">
      <w:pPr>
        <w:pStyle w:val="ListParagraph"/>
        <w:numPr>
          <w:ilvl w:val="2"/>
          <w:numId w:val="1"/>
        </w:numPr>
      </w:pPr>
      <w:r>
        <w:t>All site collections contained in this content database will no longer be available</w:t>
      </w:r>
    </w:p>
    <w:p w:rsidR="0059416D" w:rsidRDefault="0059416D" w:rsidP="0059416D">
      <w:pPr>
        <w:pStyle w:val="ListParagraph"/>
        <w:numPr>
          <w:ilvl w:val="2"/>
          <w:numId w:val="1"/>
        </w:numPr>
      </w:pPr>
      <w:r>
        <w:lastRenderedPageBreak/>
        <w:t>All data remains intact in the database</w:t>
      </w:r>
    </w:p>
    <w:p w:rsidR="0059416D" w:rsidRDefault="0059416D" w:rsidP="0059416D">
      <w:pPr>
        <w:pStyle w:val="ListParagraph"/>
        <w:numPr>
          <w:ilvl w:val="1"/>
          <w:numId w:val="1"/>
        </w:numPr>
      </w:pPr>
      <w:r>
        <w:t>Backup and Restore/Rename the database in SSMS</w:t>
      </w:r>
    </w:p>
    <w:p w:rsidR="0059416D" w:rsidRDefault="0059416D" w:rsidP="0059416D">
      <w:pPr>
        <w:pStyle w:val="ListParagraph"/>
        <w:numPr>
          <w:ilvl w:val="1"/>
          <w:numId w:val="1"/>
        </w:numPr>
      </w:pPr>
      <w:r>
        <w:t>Add the renamed content database back to SharePoint via Central Administration</w:t>
      </w:r>
    </w:p>
    <w:p w:rsidR="0059416D" w:rsidRDefault="0059416D" w:rsidP="0059416D">
      <w:pPr>
        <w:pStyle w:val="ListParagraph"/>
        <w:numPr>
          <w:ilvl w:val="1"/>
          <w:numId w:val="1"/>
        </w:numPr>
      </w:pPr>
      <w:r>
        <w:t>This should be avoided if at all possible</w:t>
      </w:r>
    </w:p>
    <w:p w:rsidR="0059416D" w:rsidRDefault="00997A06" w:rsidP="0059416D">
      <w:pPr>
        <w:pStyle w:val="ListParagraph"/>
        <w:numPr>
          <w:ilvl w:val="0"/>
          <w:numId w:val="1"/>
        </w:numPr>
      </w:pPr>
      <w:r>
        <w:t>Moving a content database</w:t>
      </w:r>
    </w:p>
    <w:p w:rsidR="00997A06" w:rsidRDefault="00997A06" w:rsidP="00997A06">
      <w:pPr>
        <w:pStyle w:val="ListParagraph"/>
        <w:numPr>
          <w:ilvl w:val="1"/>
          <w:numId w:val="1"/>
        </w:numPr>
      </w:pPr>
      <w:r>
        <w:t>Can be done to load balance a database server</w:t>
      </w:r>
    </w:p>
    <w:p w:rsidR="00997A06" w:rsidRDefault="00997A06" w:rsidP="00997A06">
      <w:pPr>
        <w:pStyle w:val="ListParagraph"/>
        <w:numPr>
          <w:ilvl w:val="1"/>
          <w:numId w:val="1"/>
        </w:numPr>
      </w:pPr>
      <w:r>
        <w:t>Can be done to load balance a web application</w:t>
      </w:r>
    </w:p>
    <w:p w:rsidR="00997A06" w:rsidRDefault="00997A06" w:rsidP="00997A06">
      <w:pPr>
        <w:pStyle w:val="ListParagraph"/>
        <w:numPr>
          <w:ilvl w:val="1"/>
          <w:numId w:val="1"/>
        </w:numPr>
      </w:pPr>
      <w:r>
        <w:t>Requires both SharePoint 2010 and SQL Server changes</w:t>
      </w:r>
    </w:p>
    <w:p w:rsidR="00997A06" w:rsidRDefault="00997A06" w:rsidP="00997A06">
      <w:pPr>
        <w:pStyle w:val="ListParagraph"/>
        <w:numPr>
          <w:ilvl w:val="1"/>
          <w:numId w:val="1"/>
        </w:numPr>
      </w:pPr>
      <w:r>
        <w:t>SharePoint changes can be through central administration or PowerShell</w:t>
      </w:r>
    </w:p>
    <w:p w:rsidR="00997A06" w:rsidRDefault="00997A06" w:rsidP="00997A06">
      <w:pPr>
        <w:pStyle w:val="ListParagraph"/>
        <w:numPr>
          <w:ilvl w:val="1"/>
          <w:numId w:val="1"/>
        </w:numPr>
      </w:pPr>
      <w:r>
        <w:t>Process</w:t>
      </w:r>
    </w:p>
    <w:p w:rsidR="00997A06" w:rsidRDefault="00997A06" w:rsidP="00997A06">
      <w:pPr>
        <w:pStyle w:val="ListParagraph"/>
        <w:numPr>
          <w:ilvl w:val="2"/>
          <w:numId w:val="1"/>
        </w:numPr>
      </w:pPr>
      <w:r>
        <w:t>Pause services and service applications using the content database(s)</w:t>
      </w:r>
    </w:p>
    <w:p w:rsidR="00997A06" w:rsidRDefault="00997A06" w:rsidP="00997A06">
      <w:pPr>
        <w:pStyle w:val="ListParagraph"/>
        <w:numPr>
          <w:ilvl w:val="2"/>
          <w:numId w:val="1"/>
        </w:numPr>
      </w:pPr>
      <w:r>
        <w:t>Remove the association in SharePoint (central admin or PowerShell)</w:t>
      </w:r>
    </w:p>
    <w:p w:rsidR="00997A06" w:rsidRDefault="007C4A4E" w:rsidP="00997A06">
      <w:pPr>
        <w:pStyle w:val="ListParagraph"/>
        <w:numPr>
          <w:ilvl w:val="2"/>
          <w:numId w:val="1"/>
        </w:numPr>
      </w:pPr>
      <w:r>
        <w:t>Move the databases (SQL Server)</w:t>
      </w:r>
    </w:p>
    <w:p w:rsidR="007C4A4E" w:rsidRDefault="007C4A4E" w:rsidP="00997A06">
      <w:pPr>
        <w:pStyle w:val="ListParagraph"/>
        <w:numPr>
          <w:ilvl w:val="2"/>
          <w:numId w:val="1"/>
        </w:numPr>
      </w:pPr>
      <w:r>
        <w:t>Add the content databases back into SharePoint (central admin or PowerShell)</w:t>
      </w:r>
    </w:p>
    <w:p w:rsidR="007C4A4E" w:rsidRDefault="007C4A4E" w:rsidP="00997A06">
      <w:pPr>
        <w:pStyle w:val="ListParagraph"/>
        <w:numPr>
          <w:ilvl w:val="2"/>
          <w:numId w:val="1"/>
        </w:numPr>
      </w:pPr>
      <w:r>
        <w:t>Restart services and service applications using the content database(s)</w:t>
      </w:r>
    </w:p>
    <w:p w:rsidR="007C4A4E" w:rsidRDefault="007C4A4E" w:rsidP="007C4A4E">
      <w:pPr>
        <w:pStyle w:val="ListParagraph"/>
        <w:numPr>
          <w:ilvl w:val="0"/>
          <w:numId w:val="1"/>
        </w:numPr>
      </w:pPr>
      <w:r>
        <w:t xml:space="preserve">Methods for renaming and moving service applications can be found here: </w:t>
      </w:r>
      <w:hyperlink r:id="rId7" w:history="1">
        <w:r w:rsidRPr="00185C64">
          <w:rPr>
            <w:rStyle w:val="Hyperlink"/>
          </w:rPr>
          <w:t>http://technet.microsoft.com/en-us/library/ff851878.aspx</w:t>
        </w:r>
      </w:hyperlink>
    </w:p>
    <w:p w:rsidR="007C4A4E" w:rsidRDefault="007C4A4E" w:rsidP="007C4A4E">
      <w:pPr>
        <w:pStyle w:val="ListParagraph"/>
        <w:numPr>
          <w:ilvl w:val="1"/>
          <w:numId w:val="1"/>
        </w:numPr>
      </w:pPr>
      <w:r>
        <w:t>This tells if a service application can be associated by:</w:t>
      </w:r>
    </w:p>
    <w:p w:rsidR="007C4A4E" w:rsidRDefault="007C4A4E" w:rsidP="007C4A4E">
      <w:pPr>
        <w:pStyle w:val="ListParagraph"/>
        <w:numPr>
          <w:ilvl w:val="2"/>
          <w:numId w:val="1"/>
        </w:numPr>
      </w:pPr>
      <w:r>
        <w:t>Delete and recreate the service application</w:t>
      </w:r>
    </w:p>
    <w:p w:rsidR="007C4A4E" w:rsidRDefault="007C4A4E" w:rsidP="007C4A4E">
      <w:pPr>
        <w:pStyle w:val="ListParagraph"/>
        <w:numPr>
          <w:ilvl w:val="2"/>
          <w:numId w:val="1"/>
        </w:numPr>
      </w:pPr>
      <w:r>
        <w:t>Using PowerShell</w:t>
      </w:r>
    </w:p>
    <w:p w:rsidR="007C4A4E" w:rsidRDefault="007C4A4E" w:rsidP="007C4A4E">
      <w:pPr>
        <w:pStyle w:val="ListParagraph"/>
        <w:numPr>
          <w:ilvl w:val="2"/>
          <w:numId w:val="1"/>
        </w:numPr>
      </w:pPr>
      <w:r>
        <w:t>Using Central Administration</w:t>
      </w:r>
    </w:p>
    <w:p w:rsidR="007C4A4E" w:rsidRDefault="007C4A4E" w:rsidP="007C4A4E">
      <w:pPr>
        <w:pStyle w:val="ListParagraph"/>
        <w:numPr>
          <w:ilvl w:val="0"/>
          <w:numId w:val="1"/>
        </w:numPr>
      </w:pPr>
      <w:r>
        <w:t>Adding addition content databases</w:t>
      </w:r>
    </w:p>
    <w:p w:rsidR="007C4A4E" w:rsidRDefault="007C4A4E" w:rsidP="007C4A4E">
      <w:pPr>
        <w:pStyle w:val="ListParagraph"/>
        <w:numPr>
          <w:ilvl w:val="1"/>
          <w:numId w:val="1"/>
        </w:numPr>
      </w:pPr>
      <w:r>
        <w:t>In order to scale you may need to create new content databases</w:t>
      </w:r>
    </w:p>
    <w:p w:rsidR="007C4A4E" w:rsidRDefault="007C4A4E" w:rsidP="007C4A4E">
      <w:pPr>
        <w:pStyle w:val="ListParagraph"/>
        <w:numPr>
          <w:ilvl w:val="1"/>
          <w:numId w:val="1"/>
        </w:numPr>
      </w:pPr>
      <w:r>
        <w:t>Content databases get full (up to the limits described above)</w:t>
      </w:r>
    </w:p>
    <w:p w:rsidR="007C4A4E" w:rsidRDefault="007C4A4E" w:rsidP="007C4A4E">
      <w:pPr>
        <w:pStyle w:val="ListParagraph"/>
        <w:numPr>
          <w:ilvl w:val="1"/>
          <w:numId w:val="1"/>
        </w:numPr>
      </w:pPr>
      <w:r>
        <w:t>Too many site collections in one database</w:t>
      </w:r>
    </w:p>
    <w:p w:rsidR="007C4A4E" w:rsidRDefault="007C4A4E" w:rsidP="007C4A4E">
      <w:pPr>
        <w:pStyle w:val="ListParagraph"/>
        <w:numPr>
          <w:ilvl w:val="1"/>
          <w:numId w:val="1"/>
        </w:numPr>
      </w:pPr>
      <w:r>
        <w:t>Methods</w:t>
      </w:r>
    </w:p>
    <w:p w:rsidR="007C4A4E" w:rsidRDefault="007C4A4E" w:rsidP="007C4A4E">
      <w:pPr>
        <w:pStyle w:val="ListParagraph"/>
        <w:numPr>
          <w:ilvl w:val="2"/>
          <w:numId w:val="1"/>
        </w:numPr>
      </w:pPr>
      <w:r>
        <w:t>Central Administration in the Manage Content Databases section click Add A Content Database</w:t>
      </w:r>
    </w:p>
    <w:p w:rsidR="007C4A4E" w:rsidRDefault="007C4A4E" w:rsidP="007C4A4E">
      <w:pPr>
        <w:pStyle w:val="ListParagraph"/>
        <w:numPr>
          <w:ilvl w:val="2"/>
          <w:numId w:val="1"/>
        </w:numPr>
      </w:pPr>
      <w:r>
        <w:t>PowerShell run New-SPContentDatabase command with appropriate parameters</w:t>
      </w:r>
    </w:p>
    <w:p w:rsidR="002F223E" w:rsidRDefault="002F223E" w:rsidP="002F223E">
      <w:pPr>
        <w:pStyle w:val="Heading1"/>
      </w:pPr>
      <w:r>
        <w:t>PowerPivot</w:t>
      </w:r>
    </w:p>
    <w:p w:rsidR="002F223E" w:rsidRDefault="002F223E" w:rsidP="002F223E">
      <w:pPr>
        <w:pStyle w:val="ListParagraph"/>
        <w:numPr>
          <w:ilvl w:val="0"/>
          <w:numId w:val="2"/>
        </w:numPr>
      </w:pPr>
      <w:r>
        <w:t>PowerPivot requires its own instance of SSAS</w:t>
      </w:r>
    </w:p>
    <w:p w:rsidR="002F223E" w:rsidRDefault="002F223E" w:rsidP="002F223E">
      <w:pPr>
        <w:pStyle w:val="ListParagraph"/>
        <w:numPr>
          <w:ilvl w:val="0"/>
          <w:numId w:val="2"/>
        </w:numPr>
      </w:pPr>
      <w:r>
        <w:t xml:space="preserve">This instance </w:t>
      </w:r>
      <w:r w:rsidR="007447DB">
        <w:t>must be called PowerPivot</w:t>
      </w:r>
    </w:p>
    <w:p w:rsidR="007447DB" w:rsidRDefault="007447DB" w:rsidP="007447DB">
      <w:pPr>
        <w:pStyle w:val="ListParagraph"/>
        <w:numPr>
          <w:ilvl w:val="0"/>
          <w:numId w:val="2"/>
        </w:numPr>
      </w:pPr>
      <w:r>
        <w:t>Installation</w:t>
      </w:r>
    </w:p>
    <w:p w:rsidR="007447DB" w:rsidRDefault="007447DB" w:rsidP="007447DB">
      <w:pPr>
        <w:pStyle w:val="ListParagraph"/>
        <w:numPr>
          <w:ilvl w:val="1"/>
          <w:numId w:val="2"/>
        </w:numPr>
      </w:pPr>
      <w:r>
        <w:t>From the SQL Server Setup Roles screen</w:t>
      </w:r>
    </w:p>
    <w:p w:rsidR="007447DB" w:rsidRDefault="007447DB" w:rsidP="007447DB">
      <w:pPr>
        <w:pStyle w:val="ListParagraph"/>
        <w:numPr>
          <w:ilvl w:val="1"/>
          <w:numId w:val="2"/>
        </w:numPr>
      </w:pPr>
      <w:r>
        <w:t>Switch from SQL Server Feature Installation to SQL Server PowerPivot For SharePoint</w:t>
      </w:r>
    </w:p>
    <w:p w:rsidR="007447DB" w:rsidRDefault="007447DB" w:rsidP="007447DB">
      <w:pPr>
        <w:pStyle w:val="ListParagraph"/>
        <w:numPr>
          <w:ilvl w:val="1"/>
          <w:numId w:val="2"/>
        </w:numPr>
      </w:pPr>
      <w:r>
        <w:t>Select the option for a new or existing server</w:t>
      </w:r>
    </w:p>
    <w:p w:rsidR="007447DB" w:rsidRDefault="007447DB" w:rsidP="007447DB">
      <w:pPr>
        <w:pStyle w:val="ListParagraph"/>
        <w:numPr>
          <w:ilvl w:val="0"/>
          <w:numId w:val="2"/>
        </w:numPr>
      </w:pPr>
      <w:r>
        <w:t>Backup and Recovery</w:t>
      </w:r>
    </w:p>
    <w:p w:rsidR="007447DB" w:rsidRDefault="007447DB" w:rsidP="007447DB">
      <w:pPr>
        <w:pStyle w:val="ListParagraph"/>
        <w:numPr>
          <w:ilvl w:val="1"/>
          <w:numId w:val="2"/>
        </w:numPr>
      </w:pPr>
      <w:r>
        <w:t>Each PowerPivot workbook will have a database created when it is run in SharePoint</w:t>
      </w:r>
    </w:p>
    <w:p w:rsidR="007447DB" w:rsidRDefault="007447DB" w:rsidP="007447DB">
      <w:pPr>
        <w:pStyle w:val="ListParagraph"/>
        <w:numPr>
          <w:ilvl w:val="1"/>
          <w:numId w:val="2"/>
        </w:numPr>
      </w:pPr>
      <w:r>
        <w:t>Database name will be the WorkbookName_&lt;&lt;GUID&gt;&gt;</w:t>
      </w:r>
    </w:p>
    <w:p w:rsidR="0011084B" w:rsidRDefault="0011084B" w:rsidP="007447DB">
      <w:pPr>
        <w:pStyle w:val="ListParagraph"/>
        <w:numPr>
          <w:ilvl w:val="1"/>
          <w:numId w:val="2"/>
        </w:numPr>
      </w:pPr>
      <w:r>
        <w:lastRenderedPageBreak/>
        <w:t>These cannot be renamed</w:t>
      </w:r>
    </w:p>
    <w:p w:rsidR="0011084B" w:rsidRDefault="0011084B" w:rsidP="007447DB">
      <w:pPr>
        <w:pStyle w:val="ListParagraph"/>
        <w:numPr>
          <w:ilvl w:val="1"/>
          <w:numId w:val="2"/>
        </w:numPr>
      </w:pPr>
      <w:r>
        <w:t>SharePoint will age these out per settings in Central Administration</w:t>
      </w:r>
    </w:p>
    <w:p w:rsidR="0011084B" w:rsidRDefault="0011084B" w:rsidP="0011084B">
      <w:pPr>
        <w:pStyle w:val="ListParagraph"/>
        <w:numPr>
          <w:ilvl w:val="2"/>
          <w:numId w:val="2"/>
        </w:numPr>
      </w:pPr>
      <w:r>
        <w:t>No backup and restore as a result</w:t>
      </w:r>
    </w:p>
    <w:p w:rsidR="0011084B" w:rsidRDefault="0011084B" w:rsidP="0011084B">
      <w:pPr>
        <w:pStyle w:val="ListParagraph"/>
        <w:numPr>
          <w:ilvl w:val="1"/>
          <w:numId w:val="2"/>
        </w:numPr>
      </w:pPr>
      <w:r>
        <w:t>If a database is deleted when the user clicks on something in the workbook PowerPivot will recreate the database</w:t>
      </w:r>
    </w:p>
    <w:p w:rsidR="0011084B" w:rsidRDefault="0011084B" w:rsidP="0011084B">
      <w:pPr>
        <w:pStyle w:val="ListParagraph"/>
        <w:numPr>
          <w:ilvl w:val="0"/>
          <w:numId w:val="2"/>
        </w:numPr>
      </w:pPr>
      <w:r>
        <w:t>Cubes can NOT be reverse engineered into an SSAS project like they can be with a UDM cube</w:t>
      </w:r>
    </w:p>
    <w:p w:rsidR="0011084B" w:rsidRDefault="0011084B" w:rsidP="0011084B">
      <w:pPr>
        <w:pStyle w:val="Heading1"/>
      </w:pPr>
      <w:r>
        <w:t>Performance</w:t>
      </w:r>
    </w:p>
    <w:p w:rsidR="0011084B" w:rsidRDefault="003A7C5C" w:rsidP="0011084B">
      <w:pPr>
        <w:pStyle w:val="ListParagraph"/>
        <w:numPr>
          <w:ilvl w:val="0"/>
          <w:numId w:val="3"/>
        </w:numPr>
      </w:pPr>
      <w:r>
        <w:t>Correct HBA driver and firmware versions</w:t>
      </w:r>
    </w:p>
    <w:p w:rsidR="003A7C5C" w:rsidRDefault="003A7C5C" w:rsidP="0011084B">
      <w:pPr>
        <w:pStyle w:val="ListParagraph"/>
        <w:numPr>
          <w:ilvl w:val="0"/>
          <w:numId w:val="3"/>
        </w:numPr>
      </w:pPr>
      <w:r>
        <w:t>Standard SQLIO.exe for disk I/O performance test</w:t>
      </w:r>
    </w:p>
    <w:p w:rsidR="003A7C5C" w:rsidRDefault="003A7C5C" w:rsidP="0011084B">
      <w:pPr>
        <w:pStyle w:val="ListParagraph"/>
        <w:numPr>
          <w:ilvl w:val="0"/>
          <w:numId w:val="3"/>
        </w:numPr>
      </w:pPr>
      <w:r>
        <w:t>Configure correct NTFS Allocation Unit Size</w:t>
      </w:r>
    </w:p>
    <w:p w:rsidR="003A7C5C" w:rsidRDefault="003A7C5C" w:rsidP="003A7C5C">
      <w:pPr>
        <w:pStyle w:val="ListParagraph"/>
        <w:numPr>
          <w:ilvl w:val="1"/>
          <w:numId w:val="3"/>
        </w:numPr>
      </w:pPr>
      <w:r>
        <w:t>64k best, default can cause up to 30% performance drop off</w:t>
      </w:r>
    </w:p>
    <w:p w:rsidR="003A7C5C" w:rsidRDefault="003A7C5C" w:rsidP="003A7C5C">
      <w:pPr>
        <w:pStyle w:val="ListParagraph"/>
        <w:numPr>
          <w:ilvl w:val="0"/>
          <w:numId w:val="3"/>
        </w:numPr>
      </w:pPr>
      <w:r>
        <w:t>Correct Windows “Sector Alignment”</w:t>
      </w:r>
    </w:p>
    <w:p w:rsidR="003A7C5C" w:rsidRDefault="003A7C5C" w:rsidP="003A7C5C">
      <w:pPr>
        <w:pStyle w:val="ListParagraph"/>
        <w:numPr>
          <w:ilvl w:val="1"/>
          <w:numId w:val="3"/>
        </w:numPr>
      </w:pPr>
      <w:r>
        <w:t>Up to a 50% performance drop if wrong</w:t>
      </w:r>
    </w:p>
    <w:p w:rsidR="003A7C5C" w:rsidRDefault="003A7C5C" w:rsidP="003A7C5C">
      <w:pPr>
        <w:pStyle w:val="ListParagraph"/>
        <w:numPr>
          <w:ilvl w:val="0"/>
          <w:numId w:val="3"/>
        </w:numPr>
      </w:pPr>
      <w:r>
        <w:t>Free space on disk partitions should be greater than 25%</w:t>
      </w:r>
    </w:p>
    <w:p w:rsidR="003A7C5C" w:rsidRDefault="003A7C5C" w:rsidP="003A7C5C">
      <w:pPr>
        <w:pStyle w:val="ListParagraph"/>
        <w:numPr>
          <w:ilvl w:val="0"/>
          <w:numId w:val="3"/>
        </w:numPr>
      </w:pPr>
      <w:r>
        <w:t>File Placement from fastest drive to slowest drive</w:t>
      </w:r>
    </w:p>
    <w:p w:rsidR="003A7C5C" w:rsidRDefault="003A7C5C" w:rsidP="003A7C5C">
      <w:pPr>
        <w:pStyle w:val="ListParagraph"/>
        <w:numPr>
          <w:ilvl w:val="1"/>
          <w:numId w:val="3"/>
        </w:numPr>
      </w:pPr>
      <w:r>
        <w:t>TempDB (data and log)</w:t>
      </w:r>
    </w:p>
    <w:p w:rsidR="003A7C5C" w:rsidRDefault="003A7C5C" w:rsidP="003A7C5C">
      <w:pPr>
        <w:pStyle w:val="ListParagraph"/>
        <w:numPr>
          <w:ilvl w:val="1"/>
          <w:numId w:val="3"/>
        </w:numPr>
      </w:pPr>
      <w:r>
        <w:t>DB Transaction logs</w:t>
      </w:r>
    </w:p>
    <w:p w:rsidR="003A7C5C" w:rsidRDefault="003A7C5C" w:rsidP="003A7C5C">
      <w:pPr>
        <w:pStyle w:val="ListParagraph"/>
        <w:numPr>
          <w:ilvl w:val="1"/>
          <w:numId w:val="3"/>
        </w:numPr>
      </w:pPr>
      <w:r>
        <w:t>Search DB data files</w:t>
      </w:r>
    </w:p>
    <w:p w:rsidR="003A7C5C" w:rsidRDefault="003A7C5C" w:rsidP="003A7C5C">
      <w:pPr>
        <w:pStyle w:val="ListParagraph"/>
        <w:numPr>
          <w:ilvl w:val="1"/>
          <w:numId w:val="3"/>
        </w:numPr>
      </w:pPr>
      <w:r>
        <w:t>Content DB data files</w:t>
      </w:r>
    </w:p>
    <w:p w:rsidR="003A7C5C" w:rsidRDefault="003A7C5C" w:rsidP="003A7C5C">
      <w:pPr>
        <w:pStyle w:val="ListParagraph"/>
        <w:numPr>
          <w:ilvl w:val="1"/>
          <w:numId w:val="3"/>
        </w:numPr>
      </w:pPr>
      <w:r>
        <w:t>If the sites are more read centric than read-write then move the content above logs</w:t>
      </w:r>
    </w:p>
    <w:p w:rsidR="003A7C5C" w:rsidRDefault="003A7C5C" w:rsidP="003A7C5C">
      <w:pPr>
        <w:pStyle w:val="ListParagraph"/>
        <w:numPr>
          <w:ilvl w:val="0"/>
          <w:numId w:val="3"/>
        </w:numPr>
      </w:pPr>
      <w:r>
        <w:t>Multiple data files</w:t>
      </w:r>
    </w:p>
    <w:p w:rsidR="003A7C5C" w:rsidRDefault="003A7C5C" w:rsidP="003A7C5C">
      <w:pPr>
        <w:pStyle w:val="ListParagraph"/>
        <w:numPr>
          <w:ilvl w:val="1"/>
          <w:numId w:val="3"/>
        </w:numPr>
      </w:pPr>
      <w:r>
        <w:t># of data files should be &lt;= # of processor cores</w:t>
      </w:r>
    </w:p>
    <w:p w:rsidR="003A7C5C" w:rsidRDefault="003A7C5C" w:rsidP="003A7C5C">
      <w:pPr>
        <w:pStyle w:val="ListParagraph"/>
        <w:numPr>
          <w:ilvl w:val="1"/>
          <w:numId w:val="3"/>
        </w:numPr>
      </w:pPr>
      <w:r>
        <w:t>Only split data files for content and search databases</w:t>
      </w:r>
    </w:p>
    <w:p w:rsidR="003A7C5C" w:rsidRDefault="003A7C5C" w:rsidP="003A7C5C">
      <w:pPr>
        <w:pStyle w:val="ListParagraph"/>
        <w:numPr>
          <w:ilvl w:val="1"/>
          <w:numId w:val="3"/>
        </w:numPr>
      </w:pPr>
      <w:r>
        <w:t>Other databases do not support splitting data files</w:t>
      </w:r>
    </w:p>
    <w:p w:rsidR="00CB79FF" w:rsidRDefault="003A7C5C" w:rsidP="00CB79FF">
      <w:pPr>
        <w:pStyle w:val="ListParagraph"/>
        <w:numPr>
          <w:ilvl w:val="0"/>
          <w:numId w:val="3"/>
        </w:numPr>
      </w:pPr>
      <w:r>
        <w:t>Standard SQL best practices for data file sizes, auto grow, temp db, etc.</w:t>
      </w:r>
    </w:p>
    <w:p w:rsidR="00CB79FF" w:rsidRDefault="00CB79FF" w:rsidP="00CB79FF">
      <w:pPr>
        <w:pStyle w:val="ListParagraph"/>
        <w:numPr>
          <w:ilvl w:val="0"/>
          <w:numId w:val="3"/>
        </w:numPr>
      </w:pPr>
      <w:r>
        <w:t>Memory</w:t>
      </w:r>
    </w:p>
    <w:p w:rsidR="00CB79FF" w:rsidRDefault="00CB79FF" w:rsidP="00CB79FF">
      <w:pPr>
        <w:pStyle w:val="ListParagraph"/>
        <w:numPr>
          <w:ilvl w:val="1"/>
          <w:numId w:val="3"/>
        </w:numPr>
      </w:pPr>
      <w:r>
        <w:t>Small farm – 8GB or more</w:t>
      </w:r>
    </w:p>
    <w:p w:rsidR="00CB79FF" w:rsidRDefault="00CB79FF" w:rsidP="00CB79FF">
      <w:pPr>
        <w:pStyle w:val="ListParagraph"/>
        <w:numPr>
          <w:ilvl w:val="1"/>
          <w:numId w:val="3"/>
        </w:numPr>
      </w:pPr>
      <w:r>
        <w:t>Medium farm – 16GB or more</w:t>
      </w:r>
    </w:p>
    <w:p w:rsidR="003A7C5C" w:rsidRDefault="00CB79FF" w:rsidP="00CB79FF">
      <w:pPr>
        <w:pStyle w:val="ListParagraph"/>
        <w:numPr>
          <w:ilvl w:val="1"/>
          <w:numId w:val="3"/>
        </w:numPr>
      </w:pPr>
      <w:r>
        <w:t>Large farm – 32GB or more</w:t>
      </w:r>
    </w:p>
    <w:p w:rsidR="00CB79FF" w:rsidRDefault="00CB79FF" w:rsidP="00CB79FF">
      <w:pPr>
        <w:pStyle w:val="ListParagraph"/>
        <w:numPr>
          <w:ilvl w:val="0"/>
          <w:numId w:val="3"/>
        </w:numPr>
      </w:pPr>
      <w:r>
        <w:t>Defrag the disks</w:t>
      </w:r>
    </w:p>
    <w:p w:rsidR="00CB79FF" w:rsidRDefault="00CB79FF" w:rsidP="00CB79FF">
      <w:pPr>
        <w:pStyle w:val="Heading1"/>
      </w:pPr>
      <w:r>
        <w:t>Database Maintenance</w:t>
      </w:r>
    </w:p>
    <w:p w:rsidR="00CB79FF" w:rsidRDefault="00CB79FF" w:rsidP="00CB79FF">
      <w:pPr>
        <w:pStyle w:val="ListParagraph"/>
        <w:numPr>
          <w:ilvl w:val="0"/>
          <w:numId w:val="5"/>
        </w:numPr>
      </w:pPr>
      <w:r>
        <w:t>Integrity checks should be done regularly</w:t>
      </w:r>
    </w:p>
    <w:p w:rsidR="00CB79FF" w:rsidRDefault="00CB79FF" w:rsidP="00CB79FF">
      <w:pPr>
        <w:pStyle w:val="ListParagraph"/>
        <w:numPr>
          <w:ilvl w:val="0"/>
          <w:numId w:val="5"/>
        </w:numPr>
      </w:pPr>
      <w:r>
        <w:t>REPAIR_ALLOW_DATA_LOSS is not supported on the databases</w:t>
      </w:r>
    </w:p>
    <w:p w:rsidR="00CB79FF" w:rsidRDefault="00CB79FF" w:rsidP="00CB79FF">
      <w:pPr>
        <w:pStyle w:val="ListParagraph"/>
        <w:numPr>
          <w:ilvl w:val="0"/>
          <w:numId w:val="5"/>
        </w:numPr>
      </w:pPr>
      <w:r>
        <w:t>REPAIR_REBUILD is available but may not always work</w:t>
      </w:r>
    </w:p>
    <w:p w:rsidR="00CB79FF" w:rsidRDefault="00CB79FF" w:rsidP="00CB79FF">
      <w:pPr>
        <w:pStyle w:val="ListParagraph"/>
        <w:numPr>
          <w:ilvl w:val="0"/>
          <w:numId w:val="5"/>
        </w:numPr>
      </w:pPr>
      <w:r>
        <w:t>Content and Search are most likely to become fragmented</w:t>
      </w:r>
    </w:p>
    <w:p w:rsidR="00CB79FF" w:rsidRDefault="00CB79FF" w:rsidP="00CB79FF">
      <w:pPr>
        <w:pStyle w:val="ListParagraph"/>
        <w:numPr>
          <w:ilvl w:val="0"/>
          <w:numId w:val="5"/>
        </w:numPr>
      </w:pPr>
      <w:r>
        <w:t>Index rebuild/reorg as you normally would</w:t>
      </w:r>
    </w:p>
    <w:p w:rsidR="00CB79FF" w:rsidRDefault="00CB79FF" w:rsidP="00CB79FF">
      <w:pPr>
        <w:pStyle w:val="ListParagraph"/>
        <w:numPr>
          <w:ilvl w:val="0"/>
          <w:numId w:val="5"/>
        </w:numPr>
      </w:pPr>
      <w:r>
        <w:t>Do NOT add or remove indexes!!!</w:t>
      </w:r>
    </w:p>
    <w:p w:rsidR="00CB79FF" w:rsidRDefault="00CB79FF" w:rsidP="00CB79FF">
      <w:pPr>
        <w:pStyle w:val="Heading1"/>
      </w:pPr>
      <w:r>
        <w:lastRenderedPageBreak/>
        <w:t>Backup and Recovery</w:t>
      </w:r>
    </w:p>
    <w:p w:rsidR="0073680A" w:rsidRDefault="00CB79FF" w:rsidP="0073680A">
      <w:pPr>
        <w:pStyle w:val="ListParagraph"/>
        <w:numPr>
          <w:ilvl w:val="0"/>
          <w:numId w:val="6"/>
        </w:numPr>
      </w:pPr>
      <w:r>
        <w:t>Perform regular database backups</w:t>
      </w:r>
      <w:r w:rsidR="0073680A">
        <w:t xml:space="preserve"> </w:t>
      </w:r>
    </w:p>
    <w:p w:rsidR="0073680A" w:rsidRDefault="0073680A" w:rsidP="0073680A">
      <w:pPr>
        <w:pStyle w:val="ListParagraph"/>
        <w:numPr>
          <w:ilvl w:val="0"/>
          <w:numId w:val="6"/>
        </w:numPr>
      </w:pPr>
      <w:r>
        <w:t>Stagger backups of the databases</w:t>
      </w:r>
    </w:p>
    <w:p w:rsidR="0073680A" w:rsidRDefault="0073680A" w:rsidP="0073680A">
      <w:pPr>
        <w:pStyle w:val="ListParagraph"/>
        <w:numPr>
          <w:ilvl w:val="0"/>
          <w:numId w:val="6"/>
        </w:numPr>
      </w:pPr>
      <w:r>
        <w:t>Incremental backup when possible on larger databases</w:t>
      </w:r>
    </w:p>
    <w:p w:rsidR="0073680A" w:rsidRDefault="0073680A" w:rsidP="0073680A">
      <w:pPr>
        <w:pStyle w:val="ListParagraph"/>
        <w:numPr>
          <w:ilvl w:val="0"/>
          <w:numId w:val="6"/>
        </w:numPr>
      </w:pPr>
      <w:r>
        <w:t>Compress backups</w:t>
      </w:r>
    </w:p>
    <w:p w:rsidR="0073680A" w:rsidRDefault="0073680A" w:rsidP="0073680A">
      <w:pPr>
        <w:pStyle w:val="ListParagraph"/>
        <w:numPr>
          <w:ilvl w:val="0"/>
          <w:numId w:val="6"/>
        </w:numPr>
      </w:pPr>
      <w:r>
        <w:t>Follow SQL Server backup/restore optimization recommendations</w:t>
      </w:r>
    </w:p>
    <w:p w:rsidR="0073680A" w:rsidRDefault="0073680A" w:rsidP="0073680A">
      <w:pPr>
        <w:pStyle w:val="ListParagraph"/>
        <w:numPr>
          <w:ilvl w:val="0"/>
          <w:numId w:val="6"/>
        </w:numPr>
      </w:pPr>
      <w:r>
        <w:t>Farm and site collection backups should be handled by the SharePoint admin</w:t>
      </w:r>
    </w:p>
    <w:p w:rsidR="0073680A" w:rsidRDefault="00BF4188" w:rsidP="00BF4188">
      <w:pPr>
        <w:pStyle w:val="Heading1"/>
      </w:pPr>
      <w:r>
        <w:t>High Availability</w:t>
      </w:r>
    </w:p>
    <w:p w:rsidR="00BF4188" w:rsidRDefault="001E721F" w:rsidP="001E721F">
      <w:pPr>
        <w:pStyle w:val="ListParagraph"/>
        <w:numPr>
          <w:ilvl w:val="0"/>
          <w:numId w:val="8"/>
        </w:numPr>
      </w:pPr>
      <w:r>
        <w:t>It is important to scale out to increase capacity</w:t>
      </w:r>
    </w:p>
    <w:p w:rsidR="00486DF7" w:rsidRDefault="00486DF7" w:rsidP="00486DF7">
      <w:pPr>
        <w:pStyle w:val="ListParagraph"/>
        <w:numPr>
          <w:ilvl w:val="0"/>
          <w:numId w:val="8"/>
        </w:numPr>
      </w:pPr>
      <w:hyperlink r:id="rId8" w:history="1">
        <w:r w:rsidRPr="00185C64">
          <w:rPr>
            <w:rStyle w:val="Hyperlink"/>
          </w:rPr>
          <w:t>http://technet.microsoft.com/en-us/library/dd207313.aspx</w:t>
        </w:r>
      </w:hyperlink>
      <w:r>
        <w:t xml:space="preserve"> </w:t>
      </w:r>
    </w:p>
    <w:p w:rsidR="001E721F" w:rsidRDefault="001E721F" w:rsidP="001E721F">
      <w:pPr>
        <w:pStyle w:val="ListParagraph"/>
        <w:numPr>
          <w:ilvl w:val="0"/>
          <w:numId w:val="8"/>
        </w:numPr>
      </w:pPr>
      <w:hyperlink r:id="rId9" w:history="1">
        <w:r w:rsidRPr="00185C64">
          <w:rPr>
            <w:rStyle w:val="Hyperlink"/>
          </w:rPr>
          <w:t>http://technet.microsoft.com/en-us/library/cc748</w:t>
        </w:r>
        <w:r w:rsidRPr="00185C64">
          <w:rPr>
            <w:rStyle w:val="Hyperlink"/>
          </w:rPr>
          <w:t>8</w:t>
        </w:r>
        <w:r w:rsidRPr="00185C64">
          <w:rPr>
            <w:rStyle w:val="Hyperlink"/>
          </w:rPr>
          <w:t>24.aspx</w:t>
        </w:r>
      </w:hyperlink>
    </w:p>
    <w:p w:rsidR="001E721F" w:rsidRDefault="001E721F" w:rsidP="001E721F">
      <w:pPr>
        <w:pStyle w:val="ListParagraph"/>
        <w:numPr>
          <w:ilvl w:val="0"/>
          <w:numId w:val="8"/>
        </w:numPr>
      </w:pPr>
      <w:r>
        <w:t>SQL Server failover clustering is available</w:t>
      </w:r>
    </w:p>
    <w:p w:rsidR="00486DF7" w:rsidRDefault="00486DF7" w:rsidP="00486DF7">
      <w:pPr>
        <w:pStyle w:val="ListParagraph"/>
        <w:numPr>
          <w:ilvl w:val="1"/>
          <w:numId w:val="8"/>
        </w:numPr>
      </w:pPr>
      <w:r w:rsidRPr="00486DF7">
        <w:t>http://technet.microsoft.com/en-us/library/dd207311.aspx</w:t>
      </w:r>
    </w:p>
    <w:p w:rsidR="001E721F" w:rsidRDefault="001E721F" w:rsidP="001E721F">
      <w:pPr>
        <w:pStyle w:val="ListParagraph"/>
        <w:numPr>
          <w:ilvl w:val="1"/>
          <w:numId w:val="8"/>
        </w:numPr>
      </w:pPr>
      <w:r w:rsidRPr="001E721F">
        <w:t>Can run on any combination of active and passive nodes</w:t>
      </w:r>
    </w:p>
    <w:p w:rsidR="001E721F" w:rsidRDefault="001E721F" w:rsidP="001E721F">
      <w:pPr>
        <w:pStyle w:val="ListParagraph"/>
        <w:numPr>
          <w:ilvl w:val="1"/>
          <w:numId w:val="8"/>
        </w:numPr>
      </w:pPr>
      <w:r>
        <w:t>SharePoint references the cluster as a whole, it is not cluster aware</w:t>
      </w:r>
    </w:p>
    <w:p w:rsidR="00DA5F45" w:rsidRDefault="00DA5F45" w:rsidP="001E721F">
      <w:pPr>
        <w:pStyle w:val="ListParagraph"/>
        <w:numPr>
          <w:ilvl w:val="1"/>
          <w:numId w:val="8"/>
        </w:numPr>
      </w:pPr>
      <w:r>
        <w:t>Members of the cluster must be on the same subnet</w:t>
      </w:r>
    </w:p>
    <w:p w:rsidR="00DA5F45" w:rsidRDefault="00DA5F45" w:rsidP="001E721F">
      <w:pPr>
        <w:pStyle w:val="ListParagraph"/>
        <w:numPr>
          <w:ilvl w:val="1"/>
          <w:numId w:val="8"/>
        </w:numPr>
      </w:pPr>
      <w:r>
        <w:t>All setup and maintenance is on the SQL Server side</w:t>
      </w:r>
    </w:p>
    <w:p w:rsidR="001E721F" w:rsidRDefault="001E721F" w:rsidP="001E721F">
      <w:pPr>
        <w:pStyle w:val="ListParagraph"/>
        <w:numPr>
          <w:ilvl w:val="0"/>
          <w:numId w:val="8"/>
        </w:numPr>
      </w:pPr>
      <w:r>
        <w:t>SQL Server mirroring is available</w:t>
      </w:r>
    </w:p>
    <w:p w:rsidR="00486DF7" w:rsidRDefault="00486DF7" w:rsidP="00486DF7">
      <w:pPr>
        <w:pStyle w:val="ListParagraph"/>
        <w:numPr>
          <w:ilvl w:val="1"/>
          <w:numId w:val="8"/>
        </w:numPr>
      </w:pPr>
      <w:r w:rsidRPr="00486DF7">
        <w:t>http://technet.microsoft.com/en-us/library/dd207314.aspx</w:t>
      </w:r>
    </w:p>
    <w:p w:rsidR="001E721F" w:rsidRDefault="001E721F" w:rsidP="001E721F">
      <w:pPr>
        <w:pStyle w:val="ListParagraph"/>
        <w:numPr>
          <w:ilvl w:val="1"/>
          <w:numId w:val="8"/>
        </w:numPr>
      </w:pPr>
      <w:r>
        <w:t>Must use high-availability mirroring (high-safety) mode with automatic failover</w:t>
      </w:r>
    </w:p>
    <w:p w:rsidR="001E721F" w:rsidRDefault="001E721F" w:rsidP="001E721F">
      <w:pPr>
        <w:pStyle w:val="ListParagraph"/>
        <w:numPr>
          <w:ilvl w:val="1"/>
          <w:numId w:val="8"/>
        </w:numPr>
      </w:pPr>
      <w:r>
        <w:t>SharePoint 2010 IS mirror aware</w:t>
      </w:r>
    </w:p>
    <w:p w:rsidR="001E721F" w:rsidRDefault="001E721F" w:rsidP="001E721F">
      <w:pPr>
        <w:pStyle w:val="ListParagraph"/>
        <w:numPr>
          <w:ilvl w:val="1"/>
          <w:numId w:val="8"/>
        </w:numPr>
      </w:pPr>
      <w:r>
        <w:t>The failover server must be specified in Central Administration (or configured through PowerShell)</w:t>
      </w:r>
    </w:p>
    <w:p w:rsidR="00DA5F45" w:rsidRDefault="00DA5F45" w:rsidP="001E721F">
      <w:pPr>
        <w:pStyle w:val="ListParagraph"/>
        <w:numPr>
          <w:ilvl w:val="1"/>
          <w:numId w:val="8"/>
        </w:numPr>
      </w:pPr>
      <w:r>
        <w:t>Principal, mirror and witness must all be on the same LAN (handle up to 1 millisecond latency round trip)</w:t>
      </w:r>
    </w:p>
    <w:p w:rsidR="00DA5F45" w:rsidRDefault="00DA5F45" w:rsidP="001E721F">
      <w:pPr>
        <w:pStyle w:val="ListParagraph"/>
        <w:numPr>
          <w:ilvl w:val="1"/>
          <w:numId w:val="8"/>
        </w:numPr>
      </w:pPr>
      <w:r>
        <w:t>Manual reconfiguration after failover</w:t>
      </w:r>
    </w:p>
    <w:p w:rsidR="00DA5F45" w:rsidRDefault="00DA5F45" w:rsidP="001E721F">
      <w:pPr>
        <w:pStyle w:val="ListParagraph"/>
        <w:numPr>
          <w:ilvl w:val="1"/>
          <w:numId w:val="8"/>
        </w:numPr>
      </w:pPr>
      <w:r>
        <w:t>Mirroring is NOT available on the User Profile Service’s Synchronization database</w:t>
      </w:r>
    </w:p>
    <w:p w:rsidR="00DA5F45" w:rsidRDefault="00DA5F45" w:rsidP="001E721F">
      <w:pPr>
        <w:pStyle w:val="ListParagraph"/>
        <w:numPr>
          <w:ilvl w:val="1"/>
          <w:numId w:val="8"/>
        </w:numPr>
      </w:pPr>
      <w:r>
        <w:t>Mirroring is NOT available on the Web Analytics’ Staging database</w:t>
      </w:r>
    </w:p>
    <w:p w:rsidR="00DA5F45" w:rsidRDefault="00DA5F45" w:rsidP="001E721F">
      <w:pPr>
        <w:pStyle w:val="ListParagraph"/>
        <w:numPr>
          <w:ilvl w:val="1"/>
          <w:numId w:val="8"/>
        </w:numPr>
      </w:pPr>
      <w:r>
        <w:t>Mirroring is NOT recommended on the Health Data Collection’s Logging database</w:t>
      </w:r>
    </w:p>
    <w:p w:rsidR="00443AF6" w:rsidRDefault="00443AF6" w:rsidP="001E721F">
      <w:pPr>
        <w:pStyle w:val="ListParagraph"/>
        <w:numPr>
          <w:ilvl w:val="1"/>
          <w:numId w:val="8"/>
        </w:numPr>
      </w:pPr>
      <w:r>
        <w:t>Mirroring is NOT recommended on the Application Registry’s database</w:t>
      </w:r>
    </w:p>
    <w:p w:rsidR="00DA5F45" w:rsidRDefault="00DA5F45" w:rsidP="00DA5F45">
      <w:pPr>
        <w:pStyle w:val="ListParagraph"/>
        <w:numPr>
          <w:ilvl w:val="0"/>
          <w:numId w:val="8"/>
        </w:numPr>
      </w:pPr>
      <w:r>
        <w:t>Recovery time for clustering is lower than that of mirroring (in the milliseconds)</w:t>
      </w:r>
    </w:p>
    <w:p w:rsidR="001E721F" w:rsidRDefault="001E721F" w:rsidP="001E721F">
      <w:pPr>
        <w:pStyle w:val="Heading1"/>
      </w:pPr>
      <w:r>
        <w:t>Disaster Recovery</w:t>
      </w:r>
    </w:p>
    <w:p w:rsidR="00DA5F45" w:rsidRDefault="00486DF7" w:rsidP="00486DF7">
      <w:pPr>
        <w:pStyle w:val="ListParagraph"/>
        <w:numPr>
          <w:ilvl w:val="0"/>
          <w:numId w:val="10"/>
        </w:numPr>
      </w:pPr>
      <w:r>
        <w:t>Rolled in with the rest of the SQL Server DR plan</w:t>
      </w:r>
    </w:p>
    <w:p w:rsidR="00486DF7" w:rsidRDefault="00486DF7" w:rsidP="00486DF7">
      <w:pPr>
        <w:pStyle w:val="ListParagraph"/>
        <w:numPr>
          <w:ilvl w:val="0"/>
          <w:numId w:val="10"/>
        </w:numPr>
      </w:pPr>
      <w:r>
        <w:t>See High Availability above</w:t>
      </w:r>
    </w:p>
    <w:p w:rsidR="00486DF7" w:rsidRDefault="00486DF7" w:rsidP="00486DF7">
      <w:pPr>
        <w:pStyle w:val="ListParagraph"/>
        <w:numPr>
          <w:ilvl w:val="0"/>
          <w:numId w:val="10"/>
        </w:numPr>
      </w:pPr>
      <w:r>
        <w:t>SharePoint admins will have their own DR plan outside the scope of the databases as well</w:t>
      </w:r>
    </w:p>
    <w:p w:rsidR="00486DF7" w:rsidRDefault="00486DF7" w:rsidP="00486DF7">
      <w:pPr>
        <w:pStyle w:val="ListParagraph"/>
        <w:numPr>
          <w:ilvl w:val="0"/>
          <w:numId w:val="10"/>
        </w:numPr>
      </w:pPr>
      <w:r>
        <w:t>Some service applications will need to be configured on the primary and failover farms, such as Excel Services (for which there is no database associated)</w:t>
      </w:r>
    </w:p>
    <w:p w:rsidR="00486DF7" w:rsidRDefault="00486DF7" w:rsidP="00486DF7">
      <w:pPr>
        <w:pStyle w:val="ListParagraph"/>
        <w:numPr>
          <w:ilvl w:val="0"/>
          <w:numId w:val="10"/>
        </w:numPr>
      </w:pPr>
      <w:r>
        <w:lastRenderedPageBreak/>
        <w:t>The following do not support log shipping</w:t>
      </w:r>
    </w:p>
    <w:p w:rsidR="00486DF7" w:rsidRDefault="00486DF7" w:rsidP="00486DF7">
      <w:pPr>
        <w:pStyle w:val="ListParagraph"/>
        <w:numPr>
          <w:ilvl w:val="1"/>
          <w:numId w:val="10"/>
        </w:numPr>
      </w:pPr>
      <w:r>
        <w:t>Application Registry</w:t>
      </w:r>
    </w:p>
    <w:p w:rsidR="00486DF7" w:rsidRDefault="00486DF7" w:rsidP="00486DF7">
      <w:pPr>
        <w:pStyle w:val="ListParagraph"/>
        <w:numPr>
          <w:ilvl w:val="1"/>
          <w:numId w:val="10"/>
        </w:numPr>
      </w:pPr>
      <w:r>
        <w:t>Business Data Connectivity</w:t>
      </w:r>
    </w:p>
    <w:p w:rsidR="00486DF7" w:rsidRDefault="00486DF7" w:rsidP="00486DF7">
      <w:pPr>
        <w:pStyle w:val="ListParagraph"/>
        <w:numPr>
          <w:ilvl w:val="1"/>
          <w:numId w:val="10"/>
        </w:numPr>
      </w:pPr>
      <w:r>
        <w:t>User Profile Service</w:t>
      </w:r>
    </w:p>
    <w:p w:rsidR="00486DF7" w:rsidRDefault="00486DF7" w:rsidP="00486DF7">
      <w:pPr>
        <w:pStyle w:val="ListParagraph"/>
        <w:numPr>
          <w:ilvl w:val="1"/>
          <w:numId w:val="10"/>
        </w:numPr>
      </w:pPr>
      <w:r>
        <w:t>SharePoint Foundation Subscription Settings</w:t>
      </w:r>
    </w:p>
    <w:p w:rsidR="00486DF7" w:rsidRDefault="00486DF7" w:rsidP="00486DF7">
      <w:pPr>
        <w:pStyle w:val="ListParagraph"/>
        <w:numPr>
          <w:ilvl w:val="1"/>
          <w:numId w:val="10"/>
        </w:numPr>
      </w:pPr>
      <w:r>
        <w:t>Search</w:t>
      </w:r>
    </w:p>
    <w:p w:rsidR="00486DF7" w:rsidRDefault="00486DF7" w:rsidP="00486DF7">
      <w:pPr>
        <w:pStyle w:val="ListParagraph"/>
        <w:numPr>
          <w:ilvl w:val="1"/>
          <w:numId w:val="10"/>
        </w:numPr>
      </w:pPr>
      <w:r>
        <w:t>Word automation services</w:t>
      </w:r>
    </w:p>
    <w:p w:rsidR="00DA5F45" w:rsidRDefault="00DA5F45" w:rsidP="00DA5F45">
      <w:pPr>
        <w:pStyle w:val="Heading1"/>
      </w:pPr>
      <w:r>
        <w:t>Service Applications</w:t>
      </w:r>
    </w:p>
    <w:p w:rsidR="00DA5F45" w:rsidRDefault="00DA5F45" w:rsidP="00DA5F45">
      <w:pPr>
        <w:pStyle w:val="ListParagraph"/>
        <w:numPr>
          <w:ilvl w:val="0"/>
          <w:numId w:val="9"/>
        </w:numPr>
      </w:pPr>
      <w:r>
        <w:t>The following service applications store data in databases</w:t>
      </w:r>
    </w:p>
    <w:p w:rsidR="00DA5F45" w:rsidRDefault="00DA5F45" w:rsidP="00DA5F45">
      <w:pPr>
        <w:pStyle w:val="ListParagraph"/>
        <w:numPr>
          <w:ilvl w:val="1"/>
          <w:numId w:val="9"/>
        </w:numPr>
      </w:pPr>
      <w:r>
        <w:t>Search (3 databases)</w:t>
      </w:r>
    </w:p>
    <w:p w:rsidR="00DA5F45" w:rsidRDefault="00DA5F45" w:rsidP="00DA5F45">
      <w:pPr>
        <w:pStyle w:val="ListParagraph"/>
        <w:numPr>
          <w:ilvl w:val="2"/>
          <w:numId w:val="9"/>
        </w:numPr>
      </w:pPr>
      <w:r>
        <w:t>Search Administration</w:t>
      </w:r>
    </w:p>
    <w:p w:rsidR="00DA5F45" w:rsidRDefault="00DA5F45" w:rsidP="00DA5F45">
      <w:pPr>
        <w:pStyle w:val="ListParagraph"/>
        <w:numPr>
          <w:ilvl w:val="2"/>
          <w:numId w:val="9"/>
        </w:numPr>
      </w:pPr>
      <w:r>
        <w:t>Crawl</w:t>
      </w:r>
    </w:p>
    <w:p w:rsidR="00DA5F45" w:rsidRDefault="00DA5F45" w:rsidP="00DA5F45">
      <w:pPr>
        <w:pStyle w:val="ListParagraph"/>
        <w:numPr>
          <w:ilvl w:val="2"/>
          <w:numId w:val="9"/>
        </w:numPr>
      </w:pPr>
      <w:r>
        <w:t>Property</w:t>
      </w:r>
    </w:p>
    <w:p w:rsidR="00DA5F45" w:rsidRDefault="00DA5F45" w:rsidP="00DA5F45">
      <w:pPr>
        <w:pStyle w:val="ListParagraph"/>
        <w:numPr>
          <w:ilvl w:val="1"/>
          <w:numId w:val="9"/>
        </w:numPr>
      </w:pPr>
      <w:r>
        <w:t>User Profile (3 databases)</w:t>
      </w:r>
    </w:p>
    <w:p w:rsidR="00DA5F45" w:rsidRDefault="00DA5F45" w:rsidP="00DA5F45">
      <w:pPr>
        <w:pStyle w:val="ListParagraph"/>
        <w:numPr>
          <w:ilvl w:val="2"/>
          <w:numId w:val="9"/>
        </w:numPr>
      </w:pPr>
      <w:r>
        <w:t>Profiles</w:t>
      </w:r>
    </w:p>
    <w:p w:rsidR="00DA5F45" w:rsidRDefault="00DA5F45" w:rsidP="00DA5F45">
      <w:pPr>
        <w:pStyle w:val="ListParagraph"/>
        <w:numPr>
          <w:ilvl w:val="2"/>
          <w:numId w:val="9"/>
        </w:numPr>
      </w:pPr>
      <w:r>
        <w:t>Social</w:t>
      </w:r>
    </w:p>
    <w:p w:rsidR="00DA5F45" w:rsidRDefault="00DA5F45" w:rsidP="00DA5F45">
      <w:pPr>
        <w:pStyle w:val="ListParagraph"/>
        <w:numPr>
          <w:ilvl w:val="2"/>
          <w:numId w:val="9"/>
        </w:numPr>
      </w:pPr>
      <w:r>
        <w:t>Synchronization</w:t>
      </w:r>
    </w:p>
    <w:p w:rsidR="00DA5F45" w:rsidRDefault="00443AF6" w:rsidP="00DA5F45">
      <w:pPr>
        <w:pStyle w:val="ListParagraph"/>
        <w:numPr>
          <w:ilvl w:val="1"/>
          <w:numId w:val="9"/>
        </w:numPr>
      </w:pPr>
      <w:r>
        <w:t>Business Data Connectivity</w:t>
      </w:r>
    </w:p>
    <w:p w:rsidR="00443AF6" w:rsidRDefault="00443AF6" w:rsidP="00DA5F45">
      <w:pPr>
        <w:pStyle w:val="ListParagraph"/>
        <w:numPr>
          <w:ilvl w:val="1"/>
          <w:numId w:val="9"/>
        </w:numPr>
      </w:pPr>
      <w:r>
        <w:t>Application Registry</w:t>
      </w:r>
    </w:p>
    <w:p w:rsidR="00443AF6" w:rsidRDefault="00443AF6" w:rsidP="00DA5F45">
      <w:pPr>
        <w:pStyle w:val="ListParagraph"/>
        <w:numPr>
          <w:ilvl w:val="1"/>
          <w:numId w:val="9"/>
        </w:numPr>
      </w:pPr>
      <w:r>
        <w:t>Usage and Health Data Collection</w:t>
      </w:r>
    </w:p>
    <w:p w:rsidR="00443AF6" w:rsidRDefault="00443AF6" w:rsidP="00DA5F45">
      <w:pPr>
        <w:pStyle w:val="ListParagraph"/>
        <w:numPr>
          <w:ilvl w:val="1"/>
          <w:numId w:val="9"/>
        </w:numPr>
      </w:pPr>
      <w:r>
        <w:t>Managed Metadata</w:t>
      </w:r>
    </w:p>
    <w:p w:rsidR="00443AF6" w:rsidRDefault="00443AF6" w:rsidP="00DA5F45">
      <w:pPr>
        <w:pStyle w:val="ListParagraph"/>
        <w:numPr>
          <w:ilvl w:val="1"/>
          <w:numId w:val="9"/>
        </w:numPr>
      </w:pPr>
      <w:r>
        <w:t>Secure Store</w:t>
      </w:r>
    </w:p>
    <w:p w:rsidR="00443AF6" w:rsidRDefault="00443AF6" w:rsidP="00DA5F45">
      <w:pPr>
        <w:pStyle w:val="ListParagraph"/>
        <w:numPr>
          <w:ilvl w:val="1"/>
          <w:numId w:val="9"/>
        </w:numPr>
      </w:pPr>
      <w:r>
        <w:t>State</w:t>
      </w:r>
    </w:p>
    <w:p w:rsidR="00443AF6" w:rsidRDefault="00443AF6" w:rsidP="00DA5F45">
      <w:pPr>
        <w:pStyle w:val="ListParagraph"/>
        <w:numPr>
          <w:ilvl w:val="1"/>
          <w:numId w:val="9"/>
        </w:numPr>
      </w:pPr>
      <w:r>
        <w:t>Web Analytics (2 databases)</w:t>
      </w:r>
    </w:p>
    <w:p w:rsidR="00443AF6" w:rsidRDefault="00443AF6" w:rsidP="00443AF6">
      <w:pPr>
        <w:pStyle w:val="ListParagraph"/>
        <w:numPr>
          <w:ilvl w:val="2"/>
          <w:numId w:val="9"/>
        </w:numPr>
      </w:pPr>
      <w:r>
        <w:t>Reporting</w:t>
      </w:r>
    </w:p>
    <w:p w:rsidR="00443AF6" w:rsidRDefault="00443AF6" w:rsidP="00443AF6">
      <w:pPr>
        <w:pStyle w:val="ListParagraph"/>
        <w:numPr>
          <w:ilvl w:val="2"/>
          <w:numId w:val="9"/>
        </w:numPr>
      </w:pPr>
      <w:r>
        <w:t>Staging</w:t>
      </w:r>
    </w:p>
    <w:p w:rsidR="00443AF6" w:rsidRDefault="00443AF6" w:rsidP="00443AF6">
      <w:pPr>
        <w:pStyle w:val="ListParagraph"/>
        <w:numPr>
          <w:ilvl w:val="1"/>
          <w:numId w:val="9"/>
        </w:numPr>
      </w:pPr>
      <w:r>
        <w:t>Word Automation</w:t>
      </w:r>
    </w:p>
    <w:p w:rsidR="00443AF6" w:rsidRDefault="00443AF6" w:rsidP="00443AF6">
      <w:pPr>
        <w:pStyle w:val="ListParagraph"/>
        <w:numPr>
          <w:ilvl w:val="1"/>
          <w:numId w:val="9"/>
        </w:numPr>
      </w:pPr>
      <w:r>
        <w:t>SharePoint Foundation Subscription Settings</w:t>
      </w:r>
    </w:p>
    <w:p w:rsidR="00443AF6" w:rsidRPr="00DA5F45" w:rsidRDefault="00443AF6" w:rsidP="00443AF6">
      <w:pPr>
        <w:pStyle w:val="ListParagraph"/>
        <w:numPr>
          <w:ilvl w:val="1"/>
          <w:numId w:val="9"/>
        </w:numPr>
      </w:pPr>
      <w:r>
        <w:t>PerformancePoint</w:t>
      </w:r>
    </w:p>
    <w:sectPr w:rsidR="00443AF6" w:rsidRPr="00DA5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7D780D"/>
    <w:multiLevelType w:val="hybridMultilevel"/>
    <w:tmpl w:val="B40E0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2C1B80"/>
    <w:multiLevelType w:val="hybridMultilevel"/>
    <w:tmpl w:val="52F04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D70BA1"/>
    <w:multiLevelType w:val="hybridMultilevel"/>
    <w:tmpl w:val="A0208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6839D3"/>
    <w:multiLevelType w:val="hybridMultilevel"/>
    <w:tmpl w:val="2C30A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4A74C3"/>
    <w:multiLevelType w:val="hybridMultilevel"/>
    <w:tmpl w:val="7DB27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2D7D22"/>
    <w:multiLevelType w:val="hybridMultilevel"/>
    <w:tmpl w:val="C02CE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441E6D"/>
    <w:multiLevelType w:val="hybridMultilevel"/>
    <w:tmpl w:val="D284C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734114"/>
    <w:multiLevelType w:val="hybridMultilevel"/>
    <w:tmpl w:val="B2641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8760B8"/>
    <w:multiLevelType w:val="hybridMultilevel"/>
    <w:tmpl w:val="74484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C04BB6"/>
    <w:multiLevelType w:val="hybridMultilevel"/>
    <w:tmpl w:val="AA9E0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9"/>
  </w:num>
  <w:num w:numId="5">
    <w:abstractNumId w:val="7"/>
  </w:num>
  <w:num w:numId="6">
    <w:abstractNumId w:val="8"/>
  </w:num>
  <w:num w:numId="7">
    <w:abstractNumId w:val="2"/>
  </w:num>
  <w:num w:numId="8">
    <w:abstractNumId w:val="0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581"/>
    <w:rsid w:val="0011084B"/>
    <w:rsid w:val="001E721F"/>
    <w:rsid w:val="002058CC"/>
    <w:rsid w:val="002374DF"/>
    <w:rsid w:val="002F223E"/>
    <w:rsid w:val="003A7C5C"/>
    <w:rsid w:val="003D2906"/>
    <w:rsid w:val="00443AF6"/>
    <w:rsid w:val="00486DF7"/>
    <w:rsid w:val="0059416D"/>
    <w:rsid w:val="0073680A"/>
    <w:rsid w:val="007447DB"/>
    <w:rsid w:val="007C4A4E"/>
    <w:rsid w:val="00997A06"/>
    <w:rsid w:val="00A77581"/>
    <w:rsid w:val="00BF4188"/>
    <w:rsid w:val="00CB79FF"/>
    <w:rsid w:val="00DA5F45"/>
    <w:rsid w:val="00E0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A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5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758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07A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486DF7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058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58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A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5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758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07A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486DF7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058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58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chnet.microsoft.com/en-us/library/dd207313.aspx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technet.microsoft.com/en-us/library/ff851878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harepoint.microsoft.com/blog/Pages/BlogPost.aspx?pID=988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technet.microsoft.com/en-us/library/cc748824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5</Pages>
  <Words>1213</Words>
  <Characters>6919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 Schacht</dc:creator>
  <cp:lastModifiedBy>Brad Schacht</cp:lastModifiedBy>
  <cp:revision>6</cp:revision>
  <dcterms:created xsi:type="dcterms:W3CDTF">2012-03-15T14:11:00Z</dcterms:created>
  <dcterms:modified xsi:type="dcterms:W3CDTF">2012-03-15T17:33:00Z</dcterms:modified>
</cp:coreProperties>
</file>