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B80EF1D" w14:textId="7DB3E6C3" w:rsidR="009303D9" w:rsidRDefault="00E963B2" w:rsidP="006347CF">
      <w:pPr>
        <w:pStyle w:val="papertitle"/>
        <w:spacing w:before="5pt" w:beforeAutospacing="1" w:after="5pt" w:afterAutospacing="1"/>
      </w:pPr>
      <w:bookmarkStart w:id="0" w:name="_Hlk58504364"/>
      <w:r>
        <w:t>Application of</w:t>
      </w:r>
      <w:r w:rsidR="00997D73">
        <w:t xml:space="preserve"> </w:t>
      </w:r>
      <w:r w:rsidR="00AB7FF1">
        <w:t>En</w:t>
      </w:r>
      <w:r w:rsidR="000A7B16">
        <w:t>semble</w:t>
      </w:r>
      <w:r w:rsidR="00AB7FF1">
        <w:t xml:space="preserve"> Learning for </w:t>
      </w:r>
      <w:r w:rsidR="00997D73">
        <w:t xml:space="preserve">Speech </w:t>
      </w:r>
      <w:r w:rsidR="00AB7FF1">
        <w:t>Emotion Recognition</w:t>
      </w:r>
    </w:p>
    <w:bookmarkEnd w:id="0"/>
    <w:p w14:paraId="7C62152E" w14:textId="17F25E52" w:rsidR="009303D9" w:rsidRDefault="009303D9" w:rsidP="006347CF">
      <w:pPr>
        <w:pStyle w:val="Author"/>
        <w:spacing w:before="5pt" w:beforeAutospacing="1" w:after="5pt" w:afterAutospacing="1"/>
        <w:rPr>
          <w:sz w:val="16"/>
          <w:szCs w:val="16"/>
        </w:rPr>
      </w:pPr>
    </w:p>
    <w:p w14:paraId="59D38A42" w14:textId="77777777" w:rsidR="00D7522C" w:rsidRDefault="00D7522C" w:rsidP="00CA4392">
      <w:pPr>
        <w:pStyle w:val="Author"/>
        <w:spacing w:before="5pt" w:beforeAutospacing="1" w:after="5pt" w:afterAutospacing="1" w:line="6pt" w:lineRule="auto"/>
        <w:rPr>
          <w:sz w:val="16"/>
          <w:szCs w:val="16"/>
        </w:rPr>
      </w:pPr>
    </w:p>
    <w:p w14:paraId="236BEC4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B0F6F9E" w14:textId="39B9C8AE" w:rsidR="001A3B3D" w:rsidRDefault="00AB7FF1" w:rsidP="00AA6BE3">
      <w:pPr>
        <w:pStyle w:val="Author"/>
        <w:spacing w:before="5pt" w:beforeAutospacing="1"/>
        <w:rPr>
          <w:sz w:val="18"/>
          <w:szCs w:val="18"/>
        </w:rPr>
      </w:pPr>
      <w:bookmarkStart w:id="1" w:name="_Hlk58504395"/>
      <w:bookmarkStart w:id="2" w:name="_Hlk58504377"/>
      <w:r>
        <w:rPr>
          <w:sz w:val="18"/>
          <w:szCs w:val="18"/>
        </w:rPr>
        <w:t>Shane Auberger</w:t>
      </w:r>
      <w:r w:rsidR="001A3B3D" w:rsidRPr="00F847A6">
        <w:rPr>
          <w:sz w:val="18"/>
          <w:szCs w:val="18"/>
        </w:rPr>
        <w:t xml:space="preserve"> </w:t>
      </w:r>
      <w:bookmarkEnd w:id="1"/>
      <w:r w:rsidR="001A3B3D" w:rsidRPr="00F847A6">
        <w:rPr>
          <w:sz w:val="18"/>
          <w:szCs w:val="18"/>
        </w:rPr>
        <w:br/>
      </w:r>
      <w:bookmarkStart w:id="3" w:name="_Hlk58504403"/>
      <w:r w:rsidR="00F841DE">
        <w:rPr>
          <w:sz w:val="18"/>
          <w:szCs w:val="18"/>
        </w:rPr>
        <w:t>Department of Electrical and Computer Engineering</w:t>
      </w:r>
      <w:bookmarkEnd w:id="3"/>
      <w:r w:rsidR="00D72D06" w:rsidRPr="00F847A6">
        <w:rPr>
          <w:sz w:val="18"/>
          <w:szCs w:val="18"/>
        </w:rPr>
        <w:br/>
      </w:r>
      <w:bookmarkStart w:id="4" w:name="_Hlk58504411"/>
      <w:r w:rsidR="00F841DE">
        <w:rPr>
          <w:sz w:val="18"/>
          <w:szCs w:val="18"/>
        </w:rPr>
        <w:t>L3-Norm</w:t>
      </w:r>
      <w:bookmarkEnd w:id="4"/>
      <w:r w:rsidR="001A3B3D" w:rsidRPr="00F847A6">
        <w:rPr>
          <w:i/>
          <w:sz w:val="18"/>
          <w:szCs w:val="18"/>
        </w:rPr>
        <w:br/>
      </w:r>
      <w:r w:rsidR="00F841DE">
        <w:rPr>
          <w:sz w:val="18"/>
          <w:szCs w:val="18"/>
        </w:rPr>
        <w:t>Gainesville, FL, USA</w:t>
      </w:r>
      <w:r w:rsidR="001A3B3D" w:rsidRPr="00F847A6">
        <w:rPr>
          <w:sz w:val="18"/>
          <w:szCs w:val="18"/>
        </w:rPr>
        <w:br/>
      </w:r>
      <w:r w:rsidR="00F841DE">
        <w:rPr>
          <w:sz w:val="18"/>
          <w:szCs w:val="18"/>
        </w:rPr>
        <w:t>shaneauberger@ufl.edu</w:t>
      </w:r>
      <w:bookmarkEnd w:id="2"/>
      <w:r w:rsidR="006347CF">
        <w:rPr>
          <w:sz w:val="18"/>
          <w:szCs w:val="18"/>
        </w:rPr>
        <w:br/>
      </w:r>
      <w:r w:rsidR="006347CF">
        <w:rPr>
          <w:sz w:val="18"/>
          <w:szCs w:val="18"/>
        </w:rPr>
        <w:br/>
      </w:r>
      <w:r w:rsidR="00F841DE">
        <w:rPr>
          <w:sz w:val="18"/>
          <w:szCs w:val="18"/>
        </w:rPr>
        <w:t>Wei-Che Huang</w:t>
      </w:r>
      <w:r w:rsidR="001A3B3D" w:rsidRPr="00F847A6">
        <w:rPr>
          <w:sz w:val="18"/>
          <w:szCs w:val="18"/>
        </w:rPr>
        <w:br/>
      </w:r>
      <w:r w:rsidR="00F841DE">
        <w:rPr>
          <w:sz w:val="18"/>
          <w:szCs w:val="18"/>
        </w:rPr>
        <w:t>Department of Electrical and Computer Engineering</w:t>
      </w:r>
      <w:r w:rsidR="001A3B3D" w:rsidRPr="00F847A6">
        <w:rPr>
          <w:sz w:val="18"/>
          <w:szCs w:val="18"/>
        </w:rPr>
        <w:br/>
      </w:r>
      <w:r w:rsidR="00F841DE">
        <w:rPr>
          <w:sz w:val="18"/>
          <w:szCs w:val="18"/>
        </w:rPr>
        <w:t>L3-Norm</w:t>
      </w:r>
      <w:r w:rsidR="001A3B3D" w:rsidRPr="00F847A6">
        <w:rPr>
          <w:i/>
          <w:sz w:val="18"/>
          <w:szCs w:val="18"/>
        </w:rPr>
        <w:br/>
      </w:r>
      <w:r w:rsidR="00F841DE">
        <w:rPr>
          <w:sz w:val="18"/>
          <w:szCs w:val="18"/>
        </w:rPr>
        <w:t>Gainesville, FL, USA</w:t>
      </w:r>
      <w:r w:rsidR="001A3B3D" w:rsidRPr="00F847A6">
        <w:rPr>
          <w:sz w:val="18"/>
          <w:szCs w:val="18"/>
        </w:rPr>
        <w:br/>
      </w:r>
      <w:r w:rsidR="001429E5">
        <w:rPr>
          <w:sz w:val="18"/>
          <w:szCs w:val="18"/>
        </w:rPr>
        <w:t>hu</w:t>
      </w:r>
      <w:r w:rsidR="00E5195A">
        <w:rPr>
          <w:sz w:val="18"/>
          <w:szCs w:val="18"/>
        </w:rPr>
        <w:t>angw1</w:t>
      </w:r>
      <w:r w:rsidR="009B556E">
        <w:rPr>
          <w:sz w:val="18"/>
          <w:szCs w:val="18"/>
        </w:rPr>
        <w:t>@ufl.edu</w:t>
      </w:r>
      <w:r w:rsidR="006347CF">
        <w:rPr>
          <w:sz w:val="18"/>
          <w:szCs w:val="18"/>
        </w:rPr>
        <w:br/>
      </w:r>
      <w:r w:rsidR="00D31039">
        <w:rPr>
          <w:sz w:val="18"/>
          <w:szCs w:val="18"/>
        </w:rPr>
        <w:t>___________________________</w:t>
      </w:r>
      <w:r w:rsidR="006347CF">
        <w:rPr>
          <w:sz w:val="18"/>
          <w:szCs w:val="18"/>
        </w:rPr>
        <w:br/>
      </w:r>
      <w:bookmarkStart w:id="5" w:name="_Hlk58505254"/>
      <w:r w:rsidR="00F841DE">
        <w:rPr>
          <w:sz w:val="18"/>
          <w:szCs w:val="18"/>
        </w:rPr>
        <w:t>Bradley Shelley</w:t>
      </w:r>
      <w:r w:rsidR="001A3B3D" w:rsidRPr="00F847A6">
        <w:rPr>
          <w:sz w:val="18"/>
          <w:szCs w:val="18"/>
        </w:rPr>
        <w:br/>
      </w:r>
      <w:r w:rsidR="00F841DE">
        <w:rPr>
          <w:sz w:val="18"/>
          <w:szCs w:val="18"/>
        </w:rPr>
        <w:t>Department of Electrical and Computer Engineering</w:t>
      </w:r>
      <w:r w:rsidR="001A3B3D" w:rsidRPr="00F847A6">
        <w:rPr>
          <w:sz w:val="18"/>
          <w:szCs w:val="18"/>
        </w:rPr>
        <w:br/>
      </w:r>
      <w:r w:rsidR="00F841DE">
        <w:rPr>
          <w:sz w:val="18"/>
          <w:szCs w:val="18"/>
        </w:rPr>
        <w:t>L3-Norm</w:t>
      </w:r>
      <w:r w:rsidR="001A3B3D" w:rsidRPr="00F847A6">
        <w:rPr>
          <w:i/>
          <w:sz w:val="18"/>
          <w:szCs w:val="18"/>
        </w:rPr>
        <w:br/>
      </w:r>
      <w:r w:rsidR="00F841DE">
        <w:rPr>
          <w:sz w:val="18"/>
          <w:szCs w:val="18"/>
        </w:rPr>
        <w:t>Gainesville, FL, USA</w:t>
      </w:r>
      <w:r w:rsidR="001A3B3D" w:rsidRPr="00F847A6">
        <w:rPr>
          <w:sz w:val="18"/>
          <w:szCs w:val="18"/>
        </w:rPr>
        <w:br/>
      </w:r>
      <w:r w:rsidR="00795B8C" w:rsidRPr="008E123C">
        <w:rPr>
          <w:sz w:val="18"/>
          <w:szCs w:val="18"/>
        </w:rPr>
        <w:t>shelleyb@ufl.edu</w:t>
      </w:r>
      <w:bookmarkEnd w:id="5"/>
      <w:r w:rsidR="00795B8C">
        <w:rPr>
          <w:sz w:val="18"/>
          <w:szCs w:val="18"/>
        </w:rPr>
        <w:t xml:space="preserve">                                                                                                                                                                                                                                                                                                                                                                                                                    </w:t>
      </w:r>
      <w:r w:rsidR="00D31039">
        <w:rPr>
          <w:sz w:val="18"/>
          <w:szCs w:val="18"/>
        </w:rPr>
        <w:t>__________________________</w:t>
      </w:r>
      <w:r w:rsidR="001A3B3D" w:rsidRPr="00F847A6">
        <w:rPr>
          <w:sz w:val="18"/>
          <w:szCs w:val="18"/>
        </w:rPr>
        <w:br/>
      </w:r>
      <w:r w:rsidR="00D31039">
        <w:rPr>
          <w:sz w:val="18"/>
          <w:szCs w:val="18"/>
        </w:rPr>
        <w:t>Jose Blanco</w:t>
      </w:r>
      <w:r w:rsidR="00795B8C">
        <w:rPr>
          <w:sz w:val="18"/>
          <w:szCs w:val="18"/>
        </w:rPr>
        <w:t xml:space="preserve">                                                            </w:t>
      </w:r>
      <w:r w:rsidR="00F841DE">
        <w:rPr>
          <w:sz w:val="18"/>
          <w:szCs w:val="18"/>
        </w:rPr>
        <w:t>Department of Electrical and Computer Engineering</w:t>
      </w:r>
      <w:r w:rsidR="001A3B3D" w:rsidRPr="00F847A6">
        <w:rPr>
          <w:sz w:val="18"/>
          <w:szCs w:val="18"/>
        </w:rPr>
        <w:br/>
      </w:r>
      <w:r w:rsidR="00F841DE">
        <w:rPr>
          <w:sz w:val="18"/>
          <w:szCs w:val="18"/>
        </w:rPr>
        <w:t>L3-Norm</w:t>
      </w:r>
      <w:r w:rsidR="001A3B3D" w:rsidRPr="00F847A6">
        <w:rPr>
          <w:i/>
          <w:sz w:val="18"/>
          <w:szCs w:val="18"/>
        </w:rPr>
        <w:br/>
      </w:r>
      <w:r w:rsidR="00F841DE">
        <w:rPr>
          <w:sz w:val="18"/>
          <w:szCs w:val="18"/>
        </w:rPr>
        <w:t>Gainesville, FL, USA</w:t>
      </w:r>
      <w:r w:rsidR="001A3B3D" w:rsidRPr="00F847A6">
        <w:rPr>
          <w:sz w:val="18"/>
          <w:szCs w:val="18"/>
        </w:rPr>
        <w:br/>
      </w:r>
      <w:r w:rsidR="00702EEC">
        <w:rPr>
          <w:sz w:val="18"/>
          <w:szCs w:val="18"/>
        </w:rPr>
        <w:t>joseblanco@ufl.edu</w:t>
      </w:r>
    </w:p>
    <w:p w14:paraId="7E535120" w14:textId="10C236B0" w:rsidR="00D31039" w:rsidRPr="006347CF" w:rsidRDefault="00D31039" w:rsidP="00D31039">
      <w:pPr>
        <w:pStyle w:val="Author"/>
        <w:spacing w:before="5pt" w:beforeAutospacing="1"/>
        <w:jc w:val="both"/>
        <w:rPr>
          <w:sz w:val="18"/>
          <w:szCs w:val="18"/>
        </w:rPr>
        <w:sectPr w:rsidR="00D31039" w:rsidRPr="006347CF" w:rsidSect="00F847A6">
          <w:type w:val="continuous"/>
          <w:pgSz w:w="612pt" w:h="792pt" w:code="1"/>
          <w:pgMar w:top="54pt" w:right="44.65pt" w:bottom="72pt" w:left="44.65pt" w:header="36pt" w:footer="36pt" w:gutter="0pt"/>
          <w:cols w:num="4" w:space="10.80pt"/>
          <w:docGrid w:linePitch="360"/>
        </w:sectPr>
      </w:pPr>
    </w:p>
    <w:p w14:paraId="50447E5F" w14:textId="717F9B1A" w:rsidR="009303D9" w:rsidRDefault="00B54390" w:rsidP="00F841DE">
      <w:pPr>
        <w:jc w:val="both"/>
      </w:pPr>
      <w:r w:rsidRPr="00796A9D">
        <w:rPr>
          <w:noProof/>
          <w:color w:val="000000" w:themeColor="text1"/>
          <w:sz w:val="18"/>
          <w:szCs w:val="18"/>
        </w:rPr>
        <w:drawing>
          <wp:anchor distT="0" distB="0" distL="114300" distR="114300" simplePos="0" relativeHeight="251659264" behindDoc="0" locked="0" layoutInCell="1" allowOverlap="1" wp14:anchorId="2B406439" wp14:editId="08D944B4">
            <wp:simplePos x="0" y="0"/>
            <wp:positionH relativeFrom="margin">
              <wp:posOffset>-9613</wp:posOffset>
            </wp:positionH>
            <wp:positionV relativeFrom="paragraph">
              <wp:posOffset>1097</wp:posOffset>
            </wp:positionV>
            <wp:extent cx="6584695" cy="0"/>
            <wp:effectExtent l="0" t="0" r="0" b="0"/>
            <wp:wrapNone/>
            <wp:docPr id="2" name="Straight Connector 2"/>
            <wp:cNvGraphicFramePr/>
            <a:graphic xmlns:a="http://purl.oclc.org/ooxml/drawingml/main">
              <a:graphicData uri="http://schemas.microsoft.com/office/word/2010/wordprocessingShape">
                <wp:wsp>
                  <wp:cNvCnPr/>
                  <wp:spPr>
                    <a:xfrm>
                      <a:off x="0" y="0"/>
                      <a:ext cx="6584695" cy="0"/>
                    </a:xfrm>
                    <a:prstGeom prst="line">
                      <a:avLst/>
                    </a:prstGeom>
                    <a:ln/>
                  </wp:spPr>
                  <wp:style>
                    <a:lnRef idx="3">
                      <a:schemeClr val="dk1"/>
                    </a:lnRef>
                    <a:fillRef idx="0">
                      <a:schemeClr val="dk1"/>
                    </a:fillRef>
                    <a:effectRef idx="2">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36E2E46B" w14:textId="630BA1A1" w:rsidR="00985219" w:rsidRPr="005B520E" w:rsidRDefault="00985219" w:rsidP="00F841DE">
      <w:pPr>
        <w:jc w:val="both"/>
        <w:sectPr w:rsidR="00985219" w:rsidRPr="005B520E">
          <w:type w:val="continuous"/>
          <w:pgSz w:w="612pt" w:h="792pt" w:code="1"/>
          <w:pgMar w:top="54pt" w:right="44.65pt" w:bottom="72pt" w:left="44.65pt" w:header="36pt" w:footer="36pt" w:gutter="0pt"/>
          <w:cols w:space="36pt"/>
          <w:docGrid w:linePitch="360"/>
        </w:sectPr>
      </w:pPr>
    </w:p>
    <w:p w14:paraId="0A05FA0C" w14:textId="77777777" w:rsidR="00CA4392" w:rsidRPr="00F847A6" w:rsidRDefault="00CA4392" w:rsidP="00F841DE">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70F539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F95D3B1" w14:textId="2BD50DA8" w:rsidR="009303D9" w:rsidRPr="00D632BE" w:rsidRDefault="00F841DE" w:rsidP="006B6B66">
      <w:pPr>
        <w:pStyle w:val="Heading1"/>
      </w:pPr>
      <w:r>
        <w:t>Abstract</w:t>
      </w:r>
    </w:p>
    <w:p w14:paraId="11E72843" w14:textId="73ED9DBC" w:rsidR="009303D9" w:rsidRPr="000A7B16" w:rsidRDefault="00FA637B" w:rsidP="00E7596C">
      <w:pPr>
        <w:pStyle w:val="BodyText"/>
        <w:rPr>
          <w:lang w:val="en-US"/>
        </w:rPr>
      </w:pPr>
      <w:r w:rsidRPr="00FA637B">
        <w:rPr>
          <w:lang w:val="en-US"/>
        </w:rPr>
        <w:t xml:space="preserve">Emotion recognition can be arduous for machine learning algorithms, especially when a multitude of test samples are input from various people. A way to combat this could be the use of ensemble learning. Ensemble learning allows for a </w:t>
      </w:r>
      <w:r w:rsidR="00B623BA">
        <w:rPr>
          <w:lang w:val="en-US"/>
        </w:rPr>
        <w:t xml:space="preserve">combination </w:t>
      </w:r>
      <w:r w:rsidRPr="00FA637B">
        <w:rPr>
          <w:lang w:val="en-US"/>
        </w:rPr>
        <w:t xml:space="preserve">of multiple machine learning algorithms </w:t>
      </w:r>
      <w:r w:rsidR="009E509B" w:rsidRPr="00FA637B">
        <w:rPr>
          <w:lang w:val="en-US"/>
        </w:rPr>
        <w:t>to</w:t>
      </w:r>
      <w:r w:rsidRPr="00FA637B">
        <w:rPr>
          <w:lang w:val="en-US"/>
        </w:rPr>
        <w:t xml:space="preserve"> come to the most accurate conclusion based upon multiple predictions. In this paper, we devise a method of emotion recognition using ensemble learning of multiple machine learning algorithms from: k-nearest neighbors</w:t>
      </w:r>
      <w:r w:rsidR="0093211E">
        <w:rPr>
          <w:lang w:val="en-US"/>
        </w:rPr>
        <w:t xml:space="preserve"> (KNN)</w:t>
      </w:r>
      <w:r w:rsidRPr="00FA637B">
        <w:rPr>
          <w:lang w:val="en-US"/>
        </w:rPr>
        <w:t>, multilayer perceptron</w:t>
      </w:r>
      <w:r w:rsidR="0093211E">
        <w:rPr>
          <w:lang w:val="en-US"/>
        </w:rPr>
        <w:t xml:space="preserve"> (</w:t>
      </w:r>
      <w:r w:rsidR="004064D0">
        <w:rPr>
          <w:lang w:val="en-US"/>
        </w:rPr>
        <w:t>MLP)</w:t>
      </w:r>
      <w:r w:rsidRPr="00FA637B">
        <w:rPr>
          <w:lang w:val="en-US"/>
        </w:rPr>
        <w:t>, and convolutional neural networks</w:t>
      </w:r>
      <w:r w:rsidR="004064D0">
        <w:rPr>
          <w:lang w:val="en-US"/>
        </w:rPr>
        <w:t xml:space="preserve"> (CNN)</w:t>
      </w:r>
      <w:r w:rsidRPr="00FA637B">
        <w:rPr>
          <w:lang w:val="en-US"/>
        </w:rPr>
        <w:t xml:space="preserve">. A combination of these relatively accurate algorithms can establish a versatile model for emotion recognition that classifies a plethora of input data. Using ensemble learning, we were able to create a generalized and accurate model for emotion recognition. Using the collection of emotional speech recordings, following a template </w:t>
      </w:r>
      <w:r w:rsidR="004D6EE7" w:rsidRPr="00FA637B">
        <w:rPr>
          <w:lang w:val="en-US"/>
        </w:rPr>
        <w:t>like</w:t>
      </w:r>
      <w:r w:rsidRPr="00FA637B">
        <w:rPr>
          <w:lang w:val="en-US"/>
        </w:rPr>
        <w:t xml:space="preserve"> the RAVDESS speech data set, from EE</w:t>
      </w:r>
      <w:r w:rsidR="002042EB">
        <w:rPr>
          <w:lang w:val="en-US"/>
        </w:rPr>
        <w:t>E</w:t>
      </w:r>
      <w:r w:rsidRPr="00FA637B">
        <w:rPr>
          <w:lang w:val="en-US"/>
        </w:rPr>
        <w:t xml:space="preserve"> 47</w:t>
      </w:r>
      <w:r w:rsidR="00614326">
        <w:rPr>
          <w:lang w:val="en-US"/>
        </w:rPr>
        <w:t>73</w:t>
      </w:r>
      <w:r w:rsidRPr="00FA637B">
        <w:rPr>
          <w:lang w:val="en-US"/>
        </w:rPr>
        <w:t xml:space="preserve"> recordings samples and the features extracted from these speech samples are the mel-frequency cepstrum (MFC) spectrograms, mel-frequency cepstral coefficients, and the short time Fourier transform chromagram of the sample. The ensemble model then draws classification parameters from the extracted features, which </w:t>
      </w:r>
      <w:r w:rsidR="00CF0299">
        <w:rPr>
          <w:lang w:val="en-US"/>
        </w:rPr>
        <w:t>are</w:t>
      </w:r>
      <w:r w:rsidRPr="00FA637B">
        <w:rPr>
          <w:lang w:val="en-US"/>
        </w:rPr>
        <w:t xml:space="preserve"> then evaluated against the true labels for a performance measure. Our hybrid model using ensemble learning was able to achieve accuracy ratings of</w:t>
      </w:r>
      <w:r w:rsidR="00C74A9B">
        <w:rPr>
          <w:lang w:val="en-US"/>
        </w:rPr>
        <w:t xml:space="preserve"> up to</w:t>
      </w:r>
      <w:r w:rsidRPr="00FA637B">
        <w:rPr>
          <w:lang w:val="en-US"/>
        </w:rPr>
        <w:t xml:space="preserve"> 8</w:t>
      </w:r>
      <w:r w:rsidR="00E5195A">
        <w:rPr>
          <w:lang w:val="en-US"/>
        </w:rPr>
        <w:t>4.2</w:t>
      </w:r>
      <w:r w:rsidRPr="00FA637B">
        <w:rPr>
          <w:lang w:val="en-US"/>
        </w:rPr>
        <w:t>% on the given data set.</w:t>
      </w:r>
    </w:p>
    <w:p w14:paraId="6C004896" w14:textId="181F2E4E" w:rsidR="009303D9" w:rsidRPr="006B6B66" w:rsidRDefault="00364B62" w:rsidP="006B6B66">
      <w:pPr>
        <w:pStyle w:val="Heading1"/>
      </w:pPr>
      <w:r>
        <w:t>Introduction</w:t>
      </w:r>
    </w:p>
    <w:p w14:paraId="61ED8FD0" w14:textId="4BA6340F" w:rsidR="009303D9" w:rsidRDefault="00605D16" w:rsidP="00ED0149">
      <w:pPr>
        <w:pStyle w:val="Heading2"/>
      </w:pPr>
      <w:r>
        <w:t xml:space="preserve">Generalized </w:t>
      </w:r>
      <w:r w:rsidR="009B556E">
        <w:t>Overview of Experimentation</w:t>
      </w:r>
    </w:p>
    <w:p w14:paraId="7A07580D" w14:textId="16D37846" w:rsidR="006347CF" w:rsidRPr="00B732D1" w:rsidRDefault="006A72D0" w:rsidP="00B732D1">
      <w:pPr>
        <w:pStyle w:val="BodyText"/>
        <w:rPr>
          <w:lang w:val="en-US"/>
        </w:rPr>
      </w:pPr>
      <w:r>
        <w:rPr>
          <w:lang w:val="en-US"/>
        </w:rPr>
        <w:t>To</w:t>
      </w:r>
      <w:r w:rsidR="00764FE3">
        <w:rPr>
          <w:lang w:val="en-US"/>
        </w:rPr>
        <w:t xml:space="preserve"> develop a model that could accurately classify emotions,</w:t>
      </w:r>
      <w:r w:rsidR="007557B4">
        <w:rPr>
          <w:lang w:val="en-US"/>
        </w:rPr>
        <w:t xml:space="preserve"> </w:t>
      </w:r>
      <w:r>
        <w:rPr>
          <w:lang w:val="en-US"/>
        </w:rPr>
        <w:t>member</w:t>
      </w:r>
      <w:r w:rsidR="00BD1244">
        <w:rPr>
          <w:lang w:val="en-US"/>
        </w:rPr>
        <w:t xml:space="preserve">s recorded </w:t>
      </w:r>
      <w:r w:rsidR="007557B4">
        <w:rPr>
          <w:lang w:val="en-US"/>
        </w:rPr>
        <w:t xml:space="preserve">audio samples of various emotions and assigned </w:t>
      </w:r>
      <w:r w:rsidR="008A3461">
        <w:rPr>
          <w:lang w:val="en-US"/>
        </w:rPr>
        <w:t>labels based on the emotion</w:t>
      </w:r>
      <w:r>
        <w:rPr>
          <w:lang w:val="en-US"/>
        </w:rPr>
        <w:t xml:space="preserve">. </w:t>
      </w:r>
      <w:r w:rsidR="0002184D">
        <w:rPr>
          <w:lang w:val="en-US"/>
        </w:rPr>
        <w:t>Once this data was</w:t>
      </w:r>
      <w:r w:rsidR="00A07B9D">
        <w:rPr>
          <w:lang w:val="en-US"/>
        </w:rPr>
        <w:t xml:space="preserve"> c</w:t>
      </w:r>
      <w:r w:rsidR="00711A8A">
        <w:rPr>
          <w:lang w:val="en-US"/>
        </w:rPr>
        <w:t>ollected</w:t>
      </w:r>
      <w:r w:rsidR="00A07B9D">
        <w:rPr>
          <w:lang w:val="en-US"/>
        </w:rPr>
        <w:t>, a variety of features were considered</w:t>
      </w:r>
      <w:r w:rsidR="00C83739">
        <w:rPr>
          <w:lang w:val="en-US"/>
        </w:rPr>
        <w:t xml:space="preserve">. From these features, </w:t>
      </w:r>
      <w:r w:rsidR="004169BF">
        <w:rPr>
          <w:lang w:val="en-US"/>
        </w:rPr>
        <w:t>multiple machine learning algorithms were</w:t>
      </w:r>
      <w:r w:rsidR="00A14DDB">
        <w:rPr>
          <w:lang w:val="en-US"/>
        </w:rPr>
        <w:t xml:space="preserve"> used to </w:t>
      </w:r>
      <w:r w:rsidR="00605D16">
        <w:rPr>
          <w:lang w:val="en-US"/>
        </w:rPr>
        <w:t>test these features.</w:t>
      </w:r>
      <w:r w:rsidR="004169BF">
        <w:rPr>
          <w:lang w:val="en-US"/>
        </w:rPr>
        <w:t xml:space="preserve"> </w:t>
      </w:r>
      <w:r w:rsidR="00F06CD3">
        <w:rPr>
          <w:lang w:val="en-US"/>
        </w:rPr>
        <w:t xml:space="preserve">Based on individual accuracies of these algorithms, an ensemble learning approach was used </w:t>
      </w:r>
      <w:r w:rsidR="0000197D">
        <w:rPr>
          <w:lang w:val="en-US"/>
        </w:rPr>
        <w:t>to</w:t>
      </w:r>
      <w:r w:rsidR="00F06CD3">
        <w:rPr>
          <w:lang w:val="en-US"/>
        </w:rPr>
        <w:t xml:space="preserve"> combine the top three performing</w:t>
      </w:r>
      <w:r w:rsidR="0000197D">
        <w:rPr>
          <w:lang w:val="en-US"/>
        </w:rPr>
        <w:t xml:space="preserve"> </w:t>
      </w:r>
      <w:r w:rsidR="00F06CD3">
        <w:rPr>
          <w:lang w:val="en-US"/>
        </w:rPr>
        <w:t xml:space="preserve">algorithms to </w:t>
      </w:r>
      <w:r w:rsidR="0000197D">
        <w:rPr>
          <w:lang w:val="en-US"/>
        </w:rPr>
        <w:t xml:space="preserve">allow for versatility and </w:t>
      </w:r>
      <w:r w:rsidR="0000197D">
        <w:rPr>
          <w:lang w:val="en-US"/>
        </w:rPr>
        <w:t xml:space="preserve">generalization. Once the </w:t>
      </w:r>
      <w:r w:rsidR="00B732D1">
        <w:rPr>
          <w:lang w:val="en-US"/>
        </w:rPr>
        <w:t xml:space="preserve">ensemble learning </w:t>
      </w:r>
      <w:r w:rsidR="005320F5">
        <w:rPr>
          <w:lang w:val="en-US"/>
        </w:rPr>
        <w:t xml:space="preserve">model </w:t>
      </w:r>
      <w:r w:rsidR="0000197D">
        <w:rPr>
          <w:lang w:val="en-US"/>
        </w:rPr>
        <w:t xml:space="preserve">was established, </w:t>
      </w:r>
      <w:r w:rsidR="00CA4FA8">
        <w:rPr>
          <w:lang w:val="en-US"/>
        </w:rPr>
        <w:t xml:space="preserve">many of the extracted features were tested and the ones that yielded the highest accuracy were used </w:t>
      </w:r>
      <w:r w:rsidR="00B732D1">
        <w:rPr>
          <w:lang w:val="en-US"/>
        </w:rPr>
        <w:t>to train and test the final model.</w:t>
      </w:r>
    </w:p>
    <w:p w14:paraId="06C9F006" w14:textId="5D04622E" w:rsidR="009303D9" w:rsidRPr="005B520E" w:rsidRDefault="009B556E" w:rsidP="00ED0149">
      <w:pPr>
        <w:pStyle w:val="Heading2"/>
      </w:pPr>
      <w:r>
        <w:t>Literature Review</w:t>
      </w:r>
    </w:p>
    <w:p w14:paraId="6F58FA64" w14:textId="322F12E0" w:rsidR="009303D9" w:rsidRDefault="00F62D32" w:rsidP="00E7596C">
      <w:pPr>
        <w:pStyle w:val="BodyText"/>
        <w:rPr>
          <w:color w:val="000000"/>
        </w:rPr>
      </w:pPr>
      <w:r w:rsidRPr="00F62D32">
        <w:rPr>
          <w:color w:val="000000"/>
        </w:rPr>
        <w:t>Speech is an essential mode of communication for correspondence between people that consists of various complex signal information to reflect a speakers communication message, emotion, pitch, tone, etc. It is becoming more transparent than ever there could be significant use for machines to accurately make assumptions classifying human voices emotion[1]. State of the art speech recognition is only beginning to perfect natural language speech detection without a deep level of understanding the emotional recognition. The added layer emotion to speech signal processing of human voices is proposed to boost the performance of speech recognition systems[2]. The applications of emotion recognition lead to various helpful cases in conjunction with speech recognition within criminal investigations, intelligent assistance[3], and other industries. Emotion recognition in speech is particularly useful for humans interacting with machines[4].</w:t>
      </w:r>
    </w:p>
    <w:p w14:paraId="41F369CF" w14:textId="2AE9CE7E" w:rsidR="00F62D32" w:rsidRPr="00E14934" w:rsidRDefault="00E14934" w:rsidP="00E14934">
      <w:pPr>
        <w:pStyle w:val="BodyText"/>
        <w:rPr>
          <w:color w:val="000000"/>
        </w:rPr>
      </w:pPr>
      <w:r w:rsidRPr="00E14934">
        <w:rPr>
          <w:color w:val="000000"/>
        </w:rPr>
        <w:t xml:space="preserve">For speech emotion feature extraction a multitude of features can be extracted from the complex speech signal thus it comes down to finding key features to identify the emotion of the speaker’s voice. In a multitude of research topics a clear favorite for emotion recognition in speech is the MFCCs [3]-[6]. Bou-Ghazale and Hansen [6] study on proposed features for speech emotion recognition found that features based on cepstral analysis, such as the MFCC will outperform other feature sets comparatively. With speech signals being significantly complex limiting feature extraction to just one feature left a significant amount of information still in the speech signal. While the MFCC is a commonly used feature for emotion extraction there is no clearly defined perfect feature for emotion extraction of a complex speech signal. To help identification of the emotion from the speech signal the additional chromagram of the speech signal was chosen as an extra representation of the signal. The </w:t>
      </w:r>
      <w:r w:rsidRPr="00E14934">
        <w:rPr>
          <w:color w:val="000000"/>
        </w:rPr>
        <w:lastRenderedPageBreak/>
        <w:t>chromagram is a 12-element vector that represents the short-time energy distribution of the speech signal[7]. The 12 vectors represent the spectral energy mapped to 12 spectral bins corresponding to the chromatic scales. These 12 vectors are then concatenated across time to produce the chromagram feature.</w:t>
      </w:r>
    </w:p>
    <w:p w14:paraId="438AB1E8" w14:textId="712F52D5" w:rsidR="009303D9" w:rsidRDefault="00364B62" w:rsidP="006B6B66">
      <w:pPr>
        <w:pStyle w:val="Heading1"/>
      </w:pPr>
      <w:r>
        <w:t>Implementation</w:t>
      </w:r>
    </w:p>
    <w:p w14:paraId="0A16950F" w14:textId="4DA1489C" w:rsidR="00622382" w:rsidRDefault="001E4BF4" w:rsidP="00823C1F">
      <w:pPr>
        <w:pStyle w:val="BodyText"/>
        <w:ind w:firstLine="0pt"/>
        <w:rPr>
          <w:i/>
          <w:iCs/>
          <w:lang w:val="en-US"/>
        </w:rPr>
      </w:pPr>
      <w:r>
        <w:rPr>
          <w:i/>
          <w:iCs/>
          <w:lang w:val="en-US"/>
        </w:rPr>
        <w:t xml:space="preserve">A. </w:t>
      </w:r>
      <w:r w:rsidR="00674122" w:rsidRPr="001E4BF4">
        <w:rPr>
          <w:i/>
          <w:iCs/>
          <w:lang w:val="en-US"/>
        </w:rPr>
        <w:t>Data Collection</w:t>
      </w:r>
    </w:p>
    <w:p w14:paraId="3F6B54A6" w14:textId="4FEB57B5" w:rsidR="008870D9" w:rsidRPr="008870D9" w:rsidRDefault="008870D9" w:rsidP="008870D9">
      <w:pPr>
        <w:pStyle w:val="BodyText"/>
        <w:rPr>
          <w:lang w:val="en-US"/>
        </w:rPr>
      </w:pPr>
      <w:r>
        <w:rPr>
          <w:lang w:val="en-US"/>
        </w:rPr>
        <w:t>Each member of the project recorded eighty audio samples</w:t>
      </w:r>
      <w:r w:rsidR="00414255">
        <w:rPr>
          <w:lang w:val="en-US"/>
        </w:rPr>
        <w:t xml:space="preserve"> of two main phrases</w:t>
      </w:r>
      <w:r w:rsidR="00E91D1A">
        <w:rPr>
          <w:lang w:val="en-US"/>
        </w:rPr>
        <w:t xml:space="preserve">; each two seconds long sampled at </w:t>
      </w:r>
      <w:r w:rsidR="002F26C4">
        <w:rPr>
          <w:lang w:val="en-US"/>
        </w:rPr>
        <w:t>44kHz</w:t>
      </w:r>
      <w:r>
        <w:rPr>
          <w:lang w:val="en-US"/>
        </w:rPr>
        <w:t xml:space="preserve">. Of these </w:t>
      </w:r>
      <w:r w:rsidR="00414255">
        <w:rPr>
          <w:lang w:val="en-US"/>
        </w:rPr>
        <w:t xml:space="preserve">eighty </w:t>
      </w:r>
      <w:r>
        <w:rPr>
          <w:lang w:val="en-US"/>
        </w:rPr>
        <w:t>audio samples</w:t>
      </w:r>
      <w:r w:rsidR="00BA0923">
        <w:rPr>
          <w:lang w:val="en-US"/>
        </w:rPr>
        <w:t>, there were ten of each emotion</w:t>
      </w:r>
      <w:r w:rsidR="00414255">
        <w:rPr>
          <w:lang w:val="en-US"/>
        </w:rPr>
        <w:t xml:space="preserve"> (five of phrase one and five of phrase two)</w:t>
      </w:r>
      <w:r w:rsidR="00BA0923">
        <w:rPr>
          <w:lang w:val="en-US"/>
        </w:rPr>
        <w:t xml:space="preserve">. These audio samples were then </w:t>
      </w:r>
      <w:r w:rsidR="00CD6F77">
        <w:rPr>
          <w:lang w:val="en-US"/>
        </w:rPr>
        <w:t xml:space="preserve">assigned labels: </w:t>
      </w:r>
      <w:r w:rsidR="00EF0C7C">
        <w:rPr>
          <w:lang w:val="en-US"/>
        </w:rPr>
        <w:t>1</w:t>
      </w:r>
      <w:r w:rsidR="009D0047">
        <w:rPr>
          <w:lang w:val="en-US"/>
        </w:rPr>
        <w:t xml:space="preserve"> ‘neutral’</w:t>
      </w:r>
      <w:r w:rsidR="00EF0C7C">
        <w:rPr>
          <w:lang w:val="en-US"/>
        </w:rPr>
        <w:t>,</w:t>
      </w:r>
      <w:r w:rsidR="009D0047">
        <w:rPr>
          <w:lang w:val="en-US"/>
        </w:rPr>
        <w:t xml:space="preserve"> </w:t>
      </w:r>
      <w:r w:rsidR="00EF0C7C">
        <w:rPr>
          <w:lang w:val="en-US"/>
        </w:rPr>
        <w:t>2</w:t>
      </w:r>
      <w:r w:rsidR="009D0047">
        <w:rPr>
          <w:lang w:val="en-US"/>
        </w:rPr>
        <w:t xml:space="preserve"> ‘</w:t>
      </w:r>
      <w:r w:rsidR="001E4102">
        <w:rPr>
          <w:lang w:val="en-US"/>
        </w:rPr>
        <w:t>calm’, 3 ‘</w:t>
      </w:r>
      <w:r w:rsidR="005F638E">
        <w:rPr>
          <w:lang w:val="en-US"/>
        </w:rPr>
        <w:t>happy</w:t>
      </w:r>
      <w:r w:rsidR="00785564">
        <w:rPr>
          <w:lang w:val="en-US"/>
        </w:rPr>
        <w:t xml:space="preserve">’, 4 ‘sad’, 5 ‘angry’, 6 ‘fearful’, 7 ‘disgust’, and </w:t>
      </w:r>
      <w:r w:rsidR="00E91D1A">
        <w:rPr>
          <w:lang w:val="en-US"/>
        </w:rPr>
        <w:t xml:space="preserve">8 ‘surprise’. </w:t>
      </w:r>
      <w:r w:rsidR="00414255">
        <w:rPr>
          <w:lang w:val="en-US"/>
        </w:rPr>
        <w:t>Once</w:t>
      </w:r>
      <w:r w:rsidR="00933155">
        <w:rPr>
          <w:lang w:val="en-US"/>
        </w:rPr>
        <w:t xml:space="preserve"> </w:t>
      </w:r>
      <w:r w:rsidR="00414255">
        <w:rPr>
          <w:lang w:val="en-US"/>
        </w:rPr>
        <w:t xml:space="preserve">audio samples </w:t>
      </w:r>
      <w:r w:rsidR="00FD4846">
        <w:rPr>
          <w:lang w:val="en-US"/>
        </w:rPr>
        <w:t>were produced,</w:t>
      </w:r>
      <w:r w:rsidR="001E6FA2">
        <w:rPr>
          <w:lang w:val="en-US"/>
        </w:rPr>
        <w:t xml:space="preserve"> </w:t>
      </w:r>
      <w:r w:rsidR="00933155">
        <w:rPr>
          <w:lang w:val="en-US"/>
        </w:rPr>
        <w:t>features could be extracted.</w:t>
      </w:r>
    </w:p>
    <w:p w14:paraId="0926759A" w14:textId="743E4E6D" w:rsidR="00E32ABE" w:rsidRDefault="00E32ABE" w:rsidP="00823C1F">
      <w:pPr>
        <w:pStyle w:val="BodyText"/>
        <w:ind w:firstLine="0pt"/>
        <w:rPr>
          <w:i/>
          <w:iCs/>
          <w:lang w:val="en-US"/>
        </w:rPr>
      </w:pPr>
      <w:r>
        <w:rPr>
          <w:i/>
          <w:iCs/>
          <w:lang w:val="en-US"/>
        </w:rPr>
        <w:t>B. Feature Extraction</w:t>
      </w:r>
    </w:p>
    <w:p w14:paraId="15539746" w14:textId="10E72FF4" w:rsidR="009051A9" w:rsidRDefault="00DE24AE" w:rsidP="00E7596C">
      <w:pPr>
        <w:pStyle w:val="BodyText"/>
        <w:rPr>
          <w:color w:val="000000" w:themeColor="text1"/>
          <w:lang w:val="en-US"/>
        </w:rPr>
      </w:pPr>
      <w:r w:rsidRPr="00BB2430">
        <w:rPr>
          <w:color w:val="000000" w:themeColor="text1"/>
        </w:rPr>
        <w:t xml:space="preserve">The data would then go through two different feature extraction processes. </w:t>
      </w:r>
      <w:r w:rsidR="000252EB" w:rsidRPr="000252EB">
        <w:rPr>
          <w:color w:val="000000" w:themeColor="text1"/>
        </w:rPr>
        <w:t xml:space="preserve">The first process extracts MFCC features and chromagram and stacks them together </w:t>
      </w:r>
      <w:r w:rsidR="003941A3">
        <w:rPr>
          <w:color w:val="000000" w:themeColor="text1"/>
          <w:lang w:val="en-US"/>
        </w:rPr>
        <w:t>creating a</w:t>
      </w:r>
      <w:r w:rsidR="000252EB" w:rsidRPr="000252EB">
        <w:rPr>
          <w:color w:val="000000" w:themeColor="text1"/>
        </w:rPr>
        <w:t xml:space="preserve"> </w:t>
      </w:r>
      <w:r w:rsidR="00AA293F" w:rsidRPr="000252EB">
        <w:rPr>
          <w:color w:val="000000" w:themeColor="text1"/>
        </w:rPr>
        <w:t>NumPy</w:t>
      </w:r>
      <w:r w:rsidR="000252EB" w:rsidRPr="000252EB">
        <w:rPr>
          <w:color w:val="000000" w:themeColor="text1"/>
        </w:rPr>
        <w:t xml:space="preserve"> feature containing 20 features from the Mel-spectral coefficient of the signals matrix and 12 features from the chroma coefficient matrix concatenated together and saved as </w:t>
      </w:r>
      <w:r w:rsidR="00EA739F" w:rsidRPr="00BD0095">
        <w:rPr>
          <w:b/>
          <w:bCs/>
          <w:color w:val="000000" w:themeColor="text1"/>
          <w:lang w:val="en-US"/>
        </w:rPr>
        <w:t>D</w:t>
      </w:r>
      <w:r w:rsidR="000252EB" w:rsidRPr="00BD0095">
        <w:rPr>
          <w:b/>
          <w:bCs/>
          <w:color w:val="000000" w:themeColor="text1"/>
        </w:rPr>
        <w:t>ata1</w:t>
      </w:r>
      <w:r w:rsidR="000252EB" w:rsidRPr="000252EB">
        <w:rPr>
          <w:color w:val="000000" w:themeColor="text1"/>
        </w:rPr>
        <w:t xml:space="preserve">. The second process extracts Mel-frequency spectrograms for each speech sample and saves the </w:t>
      </w:r>
      <w:r w:rsidR="00AA293F" w:rsidRPr="000252EB">
        <w:rPr>
          <w:color w:val="000000" w:themeColor="text1"/>
        </w:rPr>
        <w:t>NumPy</w:t>
      </w:r>
      <w:r w:rsidR="000252EB" w:rsidRPr="000252EB">
        <w:rPr>
          <w:color w:val="000000" w:themeColor="text1"/>
        </w:rPr>
        <w:t xml:space="preserve"> feature matrix as images in </w:t>
      </w:r>
      <w:r w:rsidR="00DB2796" w:rsidRPr="00DB2796">
        <w:rPr>
          <w:b/>
          <w:bCs/>
          <w:color w:val="000000" w:themeColor="text1"/>
          <w:lang w:val="en-US"/>
        </w:rPr>
        <w:t>D</w:t>
      </w:r>
      <w:r w:rsidR="000252EB" w:rsidRPr="00DB2796">
        <w:rPr>
          <w:b/>
          <w:bCs/>
          <w:color w:val="000000" w:themeColor="text1"/>
        </w:rPr>
        <w:t>ata2</w:t>
      </w:r>
      <w:r w:rsidR="000252EB" w:rsidRPr="000252EB">
        <w:rPr>
          <w:color w:val="000000" w:themeColor="text1"/>
        </w:rPr>
        <w:t xml:space="preserve">. Extraction of these feature matrices was done through the </w:t>
      </w:r>
      <w:r w:rsidR="00B77474">
        <w:rPr>
          <w:color w:val="000000" w:themeColor="text1"/>
          <w:lang w:val="en-US"/>
        </w:rPr>
        <w:t>L</w:t>
      </w:r>
      <w:r w:rsidR="000252EB" w:rsidRPr="000252EB">
        <w:rPr>
          <w:color w:val="000000" w:themeColor="text1"/>
        </w:rPr>
        <w:t xml:space="preserve">ibrosa packages. For the Mel-frequency spectrograms multiple different iterations of images were tested using various different values for computing the spectrogram. The convolutional neural network saw best results when the Mel-frequency spectrogram used a 1024 point fast </w:t>
      </w:r>
      <w:r w:rsidR="00AA293F" w:rsidRPr="000252EB">
        <w:rPr>
          <w:color w:val="000000" w:themeColor="text1"/>
        </w:rPr>
        <w:t>Fourier</w:t>
      </w:r>
      <w:r w:rsidR="000252EB" w:rsidRPr="000252EB">
        <w:rPr>
          <w:color w:val="000000" w:themeColor="text1"/>
        </w:rPr>
        <w:t xml:space="preserve"> transform, a 512 hamming windowing filter, a time shift or hop length of 256 points and a total of 128 Mel spectra frequency bins. The spits out a (128,391) feature matrix in the form o</w:t>
      </w:r>
      <w:r w:rsidR="000252EB" w:rsidRPr="000252EB">
        <w:rPr>
          <w:color w:val="000000" w:themeColor="text1"/>
          <w:lang w:val="en-US"/>
        </w:rPr>
        <w:t>f:</w:t>
      </w:r>
    </w:p>
    <w:p w14:paraId="7877601E" w14:textId="4011CEA6" w:rsidR="00864545" w:rsidRDefault="00864545" w:rsidP="00864545">
      <w:pPr>
        <w:pStyle w:val="BodyText"/>
        <w:ind w:firstLine="0pt"/>
        <w:rPr>
          <w:color w:val="000000" w:themeColor="text1"/>
          <w:lang w:val="en-US"/>
        </w:rPr>
      </w:pPr>
      <m:oMathPara>
        <m:oMath>
          <m:r>
            <w:rPr>
              <w:rFonts w:ascii="Cambria Math" w:hAnsi="Cambria Math"/>
              <w:color w:val="000000" w:themeColor="text1"/>
              <w:lang w:val="en-US"/>
            </w:rPr>
            <m:t xml:space="preserve">(Mel Frequency Bins, </m:t>
          </m:r>
          <m:f>
            <m:fPr>
              <m:ctrlPr>
                <w:rPr>
                  <w:rFonts w:ascii="Cambria Math" w:hAnsi="Cambria Math"/>
                  <w:i/>
                  <w:color w:val="000000" w:themeColor="text1"/>
                  <w:lang w:val="en-US"/>
                </w:rPr>
              </m:ctrlPr>
            </m:fPr>
            <m:num>
              <m:r>
                <w:rPr>
                  <w:rFonts w:ascii="Cambria Math" w:hAnsi="Cambria Math"/>
                  <w:color w:val="000000" w:themeColor="text1"/>
                  <w:lang w:val="en-US"/>
                </w:rPr>
                <m:t>Speech Signal Sample Overall Length</m:t>
              </m:r>
            </m:num>
            <m:den>
              <m:r>
                <w:rPr>
                  <w:rFonts w:ascii="Cambria Math" w:hAnsi="Cambria Math"/>
                  <w:color w:val="000000" w:themeColor="text1"/>
                  <w:lang w:val="en-US"/>
                </w:rPr>
                <m:t>Hop Size of Mel Spectrogram</m:t>
              </m:r>
            </m:den>
          </m:f>
          <m:r>
            <w:rPr>
              <w:rFonts w:ascii="Cambria Math" w:hAnsi="Cambria Math"/>
              <w:color w:val="000000" w:themeColor="text1"/>
              <w:lang w:val="en-US"/>
            </w:rPr>
            <m:t>)</m:t>
          </m:r>
        </m:oMath>
      </m:oMathPara>
    </w:p>
    <w:p w14:paraId="5E119A86" w14:textId="2622F257" w:rsidR="00864545" w:rsidRPr="002A70C9" w:rsidRDefault="002A70C9" w:rsidP="00E7596C">
      <w:pPr>
        <w:pStyle w:val="BodyText"/>
        <w:rPr>
          <w:color w:val="000000" w:themeColor="text1"/>
          <w:lang w:val="en-US"/>
        </w:rPr>
      </w:pPr>
      <w:r w:rsidRPr="002A70C9">
        <w:rPr>
          <w:color w:val="000000" w:themeColor="text1"/>
        </w:rPr>
        <w:t xml:space="preserve">The spectrogram is then normalized and given to the </w:t>
      </w:r>
      <w:r w:rsidR="0056756F">
        <w:rPr>
          <w:color w:val="000000" w:themeColor="text1"/>
          <w:lang w:val="en-US"/>
        </w:rPr>
        <w:t>CNN</w:t>
      </w:r>
      <w:r w:rsidRPr="002A70C9">
        <w:rPr>
          <w:color w:val="000000" w:themeColor="text1"/>
        </w:rPr>
        <w:t xml:space="preserve"> as a single channel image in grayscale to achieve the desired normalization. Each of the samples is pre-processed in the above manners to feed the overall ensemble learning mo</w:t>
      </w:r>
      <w:r w:rsidR="00D4116C">
        <w:rPr>
          <w:color w:val="000000" w:themeColor="text1"/>
          <w:lang w:val="en-US"/>
        </w:rPr>
        <w:t>del</w:t>
      </w:r>
      <w:r w:rsidRPr="002A70C9">
        <w:rPr>
          <w:color w:val="000000" w:themeColor="text1"/>
        </w:rPr>
        <w:t>.</w:t>
      </w:r>
      <w:r>
        <w:rPr>
          <w:color w:val="000000" w:themeColor="text1"/>
          <w:lang w:val="en-US"/>
        </w:rPr>
        <w:t xml:space="preserve"> </w:t>
      </w:r>
      <w:r w:rsidRPr="002A70C9">
        <w:rPr>
          <w:color w:val="000000" w:themeColor="text1"/>
        </w:rPr>
        <w:t xml:space="preserve">The use of two different feature matrices is the key attribute of our ensemble learning model. The two separate feature matrices feed our 3 separate classification models. The </w:t>
      </w:r>
      <w:r w:rsidR="00573AD0" w:rsidRPr="00DE6513">
        <w:rPr>
          <w:i/>
          <w:iCs/>
          <w:color w:val="000000" w:themeColor="text1"/>
          <w:lang w:val="en-US"/>
        </w:rPr>
        <w:t>Data1</w:t>
      </w:r>
      <w:r w:rsidRPr="002A70C9">
        <w:rPr>
          <w:color w:val="000000" w:themeColor="text1"/>
        </w:rPr>
        <w:t xml:space="preserve"> feature matrix </w:t>
      </w:r>
      <w:r w:rsidR="00D15280">
        <w:rPr>
          <w:color w:val="000000" w:themeColor="text1"/>
          <w:lang w:val="en-US"/>
        </w:rPr>
        <w:t xml:space="preserve">is the input to the k-NN and MLP algorithms in the model. </w:t>
      </w:r>
      <w:r w:rsidRPr="002A70C9">
        <w:rPr>
          <w:color w:val="000000" w:themeColor="text1"/>
        </w:rPr>
        <w:t xml:space="preserve">The </w:t>
      </w:r>
      <w:r w:rsidR="004E3B8C" w:rsidRPr="00666780">
        <w:rPr>
          <w:i/>
          <w:iCs/>
          <w:color w:val="000000" w:themeColor="text1"/>
          <w:lang w:val="en-US"/>
        </w:rPr>
        <w:t>D</w:t>
      </w:r>
      <w:r w:rsidRPr="00666780">
        <w:rPr>
          <w:i/>
          <w:iCs/>
          <w:color w:val="000000" w:themeColor="text1"/>
        </w:rPr>
        <w:t>ata2</w:t>
      </w:r>
      <w:r w:rsidRPr="002A70C9">
        <w:rPr>
          <w:color w:val="000000" w:themeColor="text1"/>
        </w:rPr>
        <w:t xml:space="preserve"> matrix of Mel-frequency spectrograms is then given as input to our </w:t>
      </w:r>
      <w:r w:rsidR="00666780">
        <w:rPr>
          <w:color w:val="000000" w:themeColor="text1"/>
          <w:lang w:val="en-US"/>
        </w:rPr>
        <w:t>CNN</w:t>
      </w:r>
      <w:r w:rsidRPr="002A70C9">
        <w:rPr>
          <w:color w:val="000000" w:themeColor="text1"/>
        </w:rPr>
        <w:t>.</w:t>
      </w:r>
    </w:p>
    <w:p w14:paraId="1BBCAC51" w14:textId="5CC54780" w:rsidR="007E7874" w:rsidRDefault="00771BE5" w:rsidP="00A77319">
      <w:pPr>
        <w:pStyle w:val="BodyText"/>
        <w:ind w:firstLine="0pt"/>
        <w:jc w:val="center"/>
        <w:rPr>
          <w:lang w:val="en-US"/>
        </w:rPr>
      </w:pPr>
      <w:r>
        <w:rPr>
          <w:noProof/>
        </w:rPr>
        <w:drawing>
          <wp:inline distT="0" distB="0" distL="0" distR="0" wp14:anchorId="36F1FAB1" wp14:editId="460986D6">
            <wp:extent cx="2487881" cy="1067223"/>
            <wp:effectExtent l="0" t="0" r="8255"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7851" cy="1105817"/>
                    </a:xfrm>
                    <a:prstGeom prst="rect">
                      <a:avLst/>
                    </a:prstGeom>
                    <a:noFill/>
                    <a:ln>
                      <a:noFill/>
                    </a:ln>
                  </pic:spPr>
                </pic:pic>
              </a:graphicData>
            </a:graphic>
          </wp:inline>
        </w:drawing>
      </w:r>
    </w:p>
    <w:p w14:paraId="5E141FE5" w14:textId="5034FE0C" w:rsidR="00DD4593" w:rsidRPr="00A77319" w:rsidRDefault="007E7874" w:rsidP="00A77319">
      <w:pPr>
        <w:pStyle w:val="BodyText"/>
        <w:ind w:firstLine="0pt"/>
        <w:rPr>
          <w:i/>
          <w:iCs/>
          <w:lang w:val="en-US"/>
        </w:rPr>
      </w:pPr>
      <w:r>
        <w:rPr>
          <w:i/>
          <w:iCs/>
          <w:lang w:val="en-US"/>
        </w:rPr>
        <w:t xml:space="preserve">Figure </w:t>
      </w:r>
      <w:r w:rsidR="00990DCD">
        <w:rPr>
          <w:i/>
          <w:iCs/>
          <w:lang w:val="en-US"/>
        </w:rPr>
        <w:t>1</w:t>
      </w:r>
      <w:r w:rsidR="0023085A">
        <w:rPr>
          <w:i/>
          <w:iCs/>
          <w:lang w:val="en-US"/>
        </w:rPr>
        <w:t>: Chroma</w:t>
      </w:r>
      <w:r w:rsidR="0034259F">
        <w:rPr>
          <w:i/>
          <w:iCs/>
          <w:lang w:val="en-US"/>
        </w:rPr>
        <w:t xml:space="preserve"> feature extraction visualized as the Chromo</w:t>
      </w:r>
      <w:r w:rsidR="0023085A">
        <w:rPr>
          <w:i/>
          <w:iCs/>
          <w:lang w:val="en-US"/>
        </w:rPr>
        <w:t>gram</w:t>
      </w:r>
      <w:r w:rsidR="0034259F">
        <w:rPr>
          <w:i/>
          <w:iCs/>
          <w:lang w:val="en-US"/>
        </w:rPr>
        <w:t xml:space="preserve"> </w:t>
      </w:r>
      <w:r w:rsidR="00B700C7">
        <w:rPr>
          <w:i/>
          <w:iCs/>
          <w:lang w:val="en-US"/>
        </w:rPr>
        <w:t>(</w:t>
      </w:r>
      <w:r w:rsidR="00A77319">
        <w:rPr>
          <w:i/>
          <w:iCs/>
          <w:lang w:val="en-US"/>
        </w:rPr>
        <w:t>2-dimensional</w:t>
      </w:r>
      <w:r w:rsidR="00B700C7">
        <w:rPr>
          <w:i/>
          <w:iCs/>
          <w:lang w:val="en-US"/>
        </w:rPr>
        <w:t xml:space="preserve"> </w:t>
      </w:r>
      <w:r w:rsidR="00F933E2">
        <w:rPr>
          <w:i/>
          <w:iCs/>
          <w:lang w:val="en-US"/>
        </w:rPr>
        <w:t>image</w:t>
      </w:r>
      <w:r w:rsidR="00B700C7">
        <w:rPr>
          <w:i/>
          <w:iCs/>
          <w:lang w:val="en-US"/>
        </w:rPr>
        <w:t xml:space="preserve"> not used. Coefficient vectors were used for </w:t>
      </w:r>
      <w:r w:rsidR="00A77319">
        <w:rPr>
          <w:i/>
          <w:iCs/>
          <w:lang w:val="en-US"/>
        </w:rPr>
        <w:t>feature</w:t>
      </w:r>
      <w:r w:rsidR="00825036">
        <w:rPr>
          <w:i/>
          <w:iCs/>
          <w:lang w:val="en-US"/>
        </w:rPr>
        <w:t>s</w:t>
      </w:r>
      <w:r w:rsidR="00A77319">
        <w:rPr>
          <w:i/>
          <w:iCs/>
          <w:lang w:val="en-US"/>
        </w:rPr>
        <w:t>).</w:t>
      </w:r>
      <w:r w:rsidR="00D417CE">
        <w:rPr>
          <w:i/>
          <w:iCs/>
          <w:lang w:val="en-US"/>
        </w:rPr>
        <w:t xml:space="preserve"> (Neutral (1) exam</w:t>
      </w:r>
      <w:r w:rsidR="00825036">
        <w:rPr>
          <w:i/>
          <w:iCs/>
          <w:lang w:val="en-US"/>
        </w:rPr>
        <w:t>ple)</w:t>
      </w:r>
    </w:p>
    <w:p w14:paraId="346AB20C" w14:textId="0C3AE2F8" w:rsidR="00B95DFA" w:rsidRDefault="00B95DFA" w:rsidP="00E32ABE">
      <w:pPr>
        <w:pStyle w:val="BodyText"/>
        <w:ind w:firstLine="0pt"/>
        <w:jc w:val="center"/>
        <w:rPr>
          <w:lang w:val="en-US"/>
        </w:rPr>
      </w:pPr>
      <w:r>
        <w:rPr>
          <w:noProof/>
        </w:rPr>
        <w:drawing>
          <wp:inline distT="0" distB="0" distL="0" distR="0" wp14:anchorId="72CEC5AF" wp14:editId="78DFA9D4">
            <wp:extent cx="2274125" cy="1045564"/>
            <wp:effectExtent l="0" t="0" r="0" b="254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3021" cy="1058849"/>
                    </a:xfrm>
                    <a:prstGeom prst="rect">
                      <a:avLst/>
                    </a:prstGeom>
                    <a:noFill/>
                    <a:ln>
                      <a:noFill/>
                    </a:ln>
                  </pic:spPr>
                </pic:pic>
              </a:graphicData>
            </a:graphic>
          </wp:inline>
        </w:drawing>
      </w:r>
    </w:p>
    <w:p w14:paraId="035B13AA" w14:textId="23C9B4AF" w:rsidR="009E4C55" w:rsidRPr="00826597" w:rsidRDefault="00826597" w:rsidP="00B95DFA">
      <w:pPr>
        <w:pStyle w:val="BodyText"/>
        <w:ind w:firstLine="0pt"/>
        <w:rPr>
          <w:i/>
          <w:iCs/>
          <w:lang w:val="en-US"/>
        </w:rPr>
      </w:pPr>
      <w:r>
        <w:rPr>
          <w:i/>
          <w:iCs/>
          <w:lang w:val="en-US"/>
        </w:rPr>
        <w:t xml:space="preserve">Figure </w:t>
      </w:r>
      <w:r w:rsidR="00990DCD">
        <w:rPr>
          <w:i/>
          <w:iCs/>
          <w:lang w:val="en-US"/>
        </w:rPr>
        <w:t>2</w:t>
      </w:r>
      <w:r>
        <w:rPr>
          <w:i/>
          <w:iCs/>
          <w:lang w:val="en-US"/>
        </w:rPr>
        <w:t xml:space="preserve">: </w:t>
      </w:r>
      <w:r w:rsidR="009E4C55">
        <w:rPr>
          <w:i/>
          <w:iCs/>
          <w:lang w:val="en-US"/>
        </w:rPr>
        <w:t>Mel</w:t>
      </w:r>
      <w:r w:rsidR="0023085A">
        <w:rPr>
          <w:i/>
          <w:iCs/>
          <w:lang w:val="en-US"/>
        </w:rPr>
        <w:t>-</w:t>
      </w:r>
      <w:r w:rsidR="009E4C55">
        <w:rPr>
          <w:i/>
          <w:iCs/>
          <w:lang w:val="en-US"/>
        </w:rPr>
        <w:t>spectrogram feature extraction</w:t>
      </w:r>
      <w:r w:rsidR="00D417CE">
        <w:rPr>
          <w:i/>
          <w:iCs/>
          <w:lang w:val="en-US"/>
        </w:rPr>
        <w:t>.</w:t>
      </w:r>
      <w:r w:rsidR="009E4C55">
        <w:rPr>
          <w:i/>
          <w:iCs/>
          <w:lang w:val="en-US"/>
        </w:rPr>
        <w:t xml:space="preserve"> (Neutral (1) example)</w:t>
      </w:r>
    </w:p>
    <w:p w14:paraId="3471C9C1" w14:textId="0B635D37" w:rsidR="00342B66" w:rsidRDefault="003F2AF5" w:rsidP="00823C1F">
      <w:pPr>
        <w:pStyle w:val="BodyText"/>
        <w:ind w:firstLine="0pt"/>
        <w:rPr>
          <w:i/>
          <w:iCs/>
          <w:lang w:val="en-US"/>
        </w:rPr>
      </w:pPr>
      <w:r>
        <w:rPr>
          <w:i/>
          <w:iCs/>
          <w:lang w:val="en-US"/>
        </w:rPr>
        <w:t>C</w:t>
      </w:r>
      <w:r w:rsidR="007C7D5E">
        <w:rPr>
          <w:i/>
          <w:iCs/>
          <w:lang w:val="en-US"/>
        </w:rPr>
        <w:t>.</w:t>
      </w:r>
      <w:r w:rsidR="00960855">
        <w:rPr>
          <w:i/>
          <w:iCs/>
          <w:lang w:val="en-US"/>
        </w:rPr>
        <w:t xml:space="preserve"> </w:t>
      </w:r>
      <w:r w:rsidR="004C7E31">
        <w:rPr>
          <w:i/>
          <w:iCs/>
          <w:lang w:val="en-US"/>
        </w:rPr>
        <w:t>Model Creation</w:t>
      </w:r>
      <w:r w:rsidR="00960855">
        <w:rPr>
          <w:i/>
          <w:iCs/>
          <w:lang w:val="en-US"/>
        </w:rPr>
        <w:t>,</w:t>
      </w:r>
      <w:r w:rsidR="004C7E31">
        <w:rPr>
          <w:i/>
          <w:iCs/>
          <w:lang w:val="en-US"/>
        </w:rPr>
        <w:t xml:space="preserve"> </w:t>
      </w:r>
      <w:r w:rsidR="009E6066">
        <w:rPr>
          <w:i/>
          <w:iCs/>
          <w:lang w:val="en-US"/>
        </w:rPr>
        <w:t>Parameter Selection</w:t>
      </w:r>
      <w:r w:rsidR="00561E93">
        <w:rPr>
          <w:i/>
          <w:iCs/>
          <w:lang w:val="en-US"/>
        </w:rPr>
        <w:t>, and Training</w:t>
      </w:r>
    </w:p>
    <w:p w14:paraId="1D99CE65" w14:textId="77777777" w:rsidR="004C1C5D" w:rsidRDefault="00342B66" w:rsidP="004C7E31">
      <w:pPr>
        <w:pStyle w:val="BodyText"/>
        <w:rPr>
          <w:color w:val="000000" w:themeColor="text1"/>
        </w:rPr>
      </w:pPr>
      <w:r w:rsidRPr="002D38F2">
        <w:rPr>
          <w:i/>
          <w:iCs/>
          <w:color w:val="000000" w:themeColor="text1"/>
        </w:rPr>
        <w:t>Data1</w:t>
      </w:r>
      <w:r w:rsidRPr="00342B66">
        <w:rPr>
          <w:color w:val="000000" w:themeColor="text1"/>
        </w:rPr>
        <w:t xml:space="preserve"> and </w:t>
      </w:r>
      <w:r w:rsidRPr="002D38F2">
        <w:rPr>
          <w:i/>
          <w:iCs/>
          <w:color w:val="000000" w:themeColor="text1"/>
          <w:lang w:val="en-US"/>
        </w:rPr>
        <w:t>D</w:t>
      </w:r>
      <w:r w:rsidRPr="002D38F2">
        <w:rPr>
          <w:i/>
          <w:iCs/>
          <w:color w:val="000000" w:themeColor="text1"/>
        </w:rPr>
        <w:t>ata2</w:t>
      </w:r>
      <w:r w:rsidRPr="00342B66">
        <w:rPr>
          <w:color w:val="000000" w:themeColor="text1"/>
        </w:rPr>
        <w:t xml:space="preserve"> are both randomly split between eighty percent training data and twenty percent testing data before being fed into algorithms for parameter selection. </w:t>
      </w:r>
    </w:p>
    <w:p w14:paraId="36F5F8C4" w14:textId="6B1B7FE7" w:rsidR="00622382" w:rsidRPr="00342B66" w:rsidRDefault="00342B66" w:rsidP="004C7E31">
      <w:pPr>
        <w:pStyle w:val="BodyText"/>
        <w:rPr>
          <w:i/>
          <w:iCs/>
          <w:lang w:val="en-US"/>
        </w:rPr>
      </w:pPr>
      <w:r w:rsidRPr="00342B66">
        <w:rPr>
          <w:color w:val="000000" w:themeColor="text1"/>
        </w:rPr>
        <w:t xml:space="preserve">For the k-NN algorithm, </w:t>
      </w:r>
      <w:r w:rsidR="00D83E2E" w:rsidRPr="00E82F17">
        <w:rPr>
          <w:i/>
          <w:iCs/>
          <w:color w:val="000000" w:themeColor="text1"/>
          <w:lang w:val="en-US"/>
        </w:rPr>
        <w:t>Data1</w:t>
      </w:r>
      <w:r w:rsidR="00D83E2E">
        <w:rPr>
          <w:color w:val="000000" w:themeColor="text1"/>
          <w:lang w:val="en-US"/>
        </w:rPr>
        <w:t xml:space="preserve"> is used</w:t>
      </w:r>
      <w:r w:rsidRPr="00342B66">
        <w:rPr>
          <w:color w:val="000000" w:themeColor="text1"/>
        </w:rPr>
        <w:t xml:space="preserve">, and cross validation was performed to determine the number of neighbors </w:t>
      </w:r>
      <w:r w:rsidR="00D83E2E">
        <w:rPr>
          <w:color w:val="000000" w:themeColor="text1"/>
          <w:lang w:val="en-US"/>
        </w:rPr>
        <w:t>“</w:t>
      </w:r>
      <w:r w:rsidRPr="00342B66">
        <w:rPr>
          <w:color w:val="000000" w:themeColor="text1"/>
        </w:rPr>
        <w:t>k</w:t>
      </w:r>
      <w:r w:rsidR="00D83E2E">
        <w:rPr>
          <w:color w:val="000000" w:themeColor="text1"/>
          <w:lang w:val="en-US"/>
        </w:rPr>
        <w:t>”</w:t>
      </w:r>
      <w:r w:rsidRPr="00342B66">
        <w:rPr>
          <w:color w:val="000000" w:themeColor="text1"/>
        </w:rPr>
        <w:t xml:space="preserve"> that would produce the most accurate predictions. Then the model would be looped through different</w:t>
      </w:r>
      <w:r w:rsidR="00787163">
        <w:rPr>
          <w:color w:val="000000" w:themeColor="text1"/>
          <w:lang w:val="en-US"/>
        </w:rPr>
        <w:t xml:space="preserve"> </w:t>
      </w:r>
      <w:r w:rsidRPr="00342B66">
        <w:rPr>
          <w:color w:val="000000" w:themeColor="text1"/>
        </w:rPr>
        <w:t>Principal Component Analys</w:t>
      </w:r>
      <w:r w:rsidR="008F4E1E">
        <w:rPr>
          <w:color w:val="000000" w:themeColor="text1"/>
          <w:lang w:val="en-US"/>
        </w:rPr>
        <w:t>is (PCA)</w:t>
      </w:r>
      <w:r w:rsidRPr="00342B66">
        <w:rPr>
          <w:color w:val="000000" w:themeColor="text1"/>
        </w:rPr>
        <w:t xml:space="preserve"> transformations of </w:t>
      </w:r>
      <w:r w:rsidR="008F4E1E" w:rsidRPr="00E82F17">
        <w:rPr>
          <w:i/>
          <w:iCs/>
          <w:color w:val="000000" w:themeColor="text1"/>
          <w:lang w:val="en-US"/>
        </w:rPr>
        <w:t>D</w:t>
      </w:r>
      <w:r w:rsidRPr="00E82F17">
        <w:rPr>
          <w:i/>
          <w:iCs/>
          <w:color w:val="000000" w:themeColor="text1"/>
        </w:rPr>
        <w:t>ata1</w:t>
      </w:r>
      <w:r w:rsidRPr="00342B66">
        <w:rPr>
          <w:color w:val="000000" w:themeColor="text1"/>
        </w:rPr>
        <w:t xml:space="preserve"> to determine </w:t>
      </w:r>
      <w:r w:rsidR="005520C9">
        <w:rPr>
          <w:color w:val="000000" w:themeColor="text1"/>
          <w:lang w:val="en-US"/>
        </w:rPr>
        <w:t xml:space="preserve">the </w:t>
      </w:r>
      <w:r w:rsidR="008F4E1E">
        <w:rPr>
          <w:color w:val="000000" w:themeColor="text1"/>
          <w:lang w:val="en-US"/>
        </w:rPr>
        <w:t>dimension</w:t>
      </w:r>
      <w:r w:rsidRPr="00342B66">
        <w:rPr>
          <w:color w:val="000000" w:themeColor="text1"/>
        </w:rPr>
        <w:t xml:space="preserve"> that yields the best accuracy. The second algorithm</w:t>
      </w:r>
      <w:r w:rsidR="005520C9">
        <w:rPr>
          <w:color w:val="000000" w:themeColor="text1"/>
          <w:lang w:val="en-US"/>
        </w:rPr>
        <w:t>,</w:t>
      </w:r>
      <w:r w:rsidRPr="00342B66">
        <w:rPr>
          <w:color w:val="000000" w:themeColor="text1"/>
        </w:rPr>
        <w:t xml:space="preserve"> M</w:t>
      </w:r>
      <w:r w:rsidR="00E82F17">
        <w:rPr>
          <w:color w:val="000000" w:themeColor="text1"/>
          <w:lang w:val="en-US"/>
        </w:rPr>
        <w:t>LP</w:t>
      </w:r>
      <w:r w:rsidR="005520C9">
        <w:rPr>
          <w:color w:val="000000" w:themeColor="text1"/>
          <w:lang w:val="en-US"/>
        </w:rPr>
        <w:t>,</w:t>
      </w:r>
      <w:r w:rsidRPr="00342B66">
        <w:rPr>
          <w:color w:val="000000" w:themeColor="text1"/>
        </w:rPr>
        <w:t xml:space="preserve"> also uses </w:t>
      </w:r>
      <w:r w:rsidR="005520C9" w:rsidRPr="00E82F17">
        <w:rPr>
          <w:i/>
          <w:iCs/>
          <w:color w:val="000000" w:themeColor="text1"/>
          <w:lang w:val="en-US"/>
        </w:rPr>
        <w:t>D</w:t>
      </w:r>
      <w:r w:rsidRPr="00E82F17">
        <w:rPr>
          <w:i/>
          <w:iCs/>
          <w:color w:val="000000" w:themeColor="text1"/>
        </w:rPr>
        <w:t>ata1</w:t>
      </w:r>
      <w:r w:rsidRPr="00342B66">
        <w:rPr>
          <w:color w:val="000000" w:themeColor="text1"/>
        </w:rPr>
        <w:t xml:space="preserve">, and is </w:t>
      </w:r>
      <w:r w:rsidR="00930254">
        <w:rPr>
          <w:color w:val="000000" w:themeColor="text1"/>
          <w:lang w:val="en-US"/>
        </w:rPr>
        <w:t>looped</w:t>
      </w:r>
      <w:r w:rsidRPr="00342B66">
        <w:rPr>
          <w:color w:val="000000" w:themeColor="text1"/>
        </w:rPr>
        <w:t xml:space="preserve"> through different numbers</w:t>
      </w:r>
      <w:r w:rsidR="00B32E93">
        <w:rPr>
          <w:color w:val="000000" w:themeColor="text1"/>
          <w:lang w:val="en-US"/>
        </w:rPr>
        <w:t xml:space="preserve"> of dimensions</w:t>
      </w:r>
      <w:r w:rsidRPr="00342B66">
        <w:rPr>
          <w:color w:val="000000" w:themeColor="text1"/>
        </w:rPr>
        <w:t xml:space="preserve"> </w:t>
      </w:r>
      <w:r w:rsidR="00B32E93">
        <w:rPr>
          <w:color w:val="000000" w:themeColor="text1"/>
          <w:lang w:val="en-US"/>
        </w:rPr>
        <w:t>using</w:t>
      </w:r>
      <w:r w:rsidRPr="00342B66">
        <w:rPr>
          <w:color w:val="000000" w:themeColor="text1"/>
        </w:rPr>
        <w:t xml:space="preserve"> PCA components until </w:t>
      </w:r>
      <w:r w:rsidR="00B32E93">
        <w:rPr>
          <w:color w:val="000000" w:themeColor="text1"/>
          <w:lang w:val="en-US"/>
        </w:rPr>
        <w:t xml:space="preserve">the </w:t>
      </w:r>
      <w:r w:rsidR="001A0259">
        <w:rPr>
          <w:color w:val="000000" w:themeColor="text1"/>
          <w:lang w:val="en-US"/>
        </w:rPr>
        <w:t>best accuracy is achieved.</w:t>
      </w:r>
      <w:r w:rsidRPr="00342B66">
        <w:rPr>
          <w:color w:val="000000" w:themeColor="text1"/>
        </w:rPr>
        <w:t xml:space="preserve"> </w:t>
      </w:r>
      <w:r w:rsidR="00072714">
        <w:rPr>
          <w:color w:val="000000" w:themeColor="text1"/>
          <w:lang w:val="en-US"/>
        </w:rPr>
        <w:t>Finally,</w:t>
      </w:r>
      <w:r w:rsidRPr="00342B66">
        <w:rPr>
          <w:color w:val="000000" w:themeColor="text1"/>
        </w:rPr>
        <w:t xml:space="preserve"> </w:t>
      </w:r>
      <w:r w:rsidR="00E82F17">
        <w:rPr>
          <w:color w:val="000000" w:themeColor="text1"/>
          <w:lang w:val="en-US"/>
        </w:rPr>
        <w:t xml:space="preserve">the third algorithm, CNN, </w:t>
      </w:r>
      <w:r w:rsidRPr="00342B66">
        <w:rPr>
          <w:color w:val="000000" w:themeColor="text1"/>
        </w:rPr>
        <w:t xml:space="preserve">utilizes </w:t>
      </w:r>
      <w:r w:rsidR="001A0259" w:rsidRPr="00072714">
        <w:rPr>
          <w:i/>
          <w:iCs/>
          <w:color w:val="000000" w:themeColor="text1"/>
          <w:lang w:val="en-US"/>
        </w:rPr>
        <w:t>D</w:t>
      </w:r>
      <w:r w:rsidRPr="00072714">
        <w:rPr>
          <w:i/>
          <w:iCs/>
          <w:color w:val="000000" w:themeColor="text1"/>
        </w:rPr>
        <w:t>ata2</w:t>
      </w:r>
      <w:r w:rsidR="00FE0461">
        <w:rPr>
          <w:color w:val="000000" w:themeColor="text1"/>
          <w:lang w:val="en-US"/>
        </w:rPr>
        <w:t xml:space="preserve"> directly as interpreting the data as a </w:t>
      </w:r>
      <w:r w:rsidR="00BA71A1">
        <w:rPr>
          <w:color w:val="000000" w:themeColor="text1"/>
          <w:lang w:val="en-US"/>
        </w:rPr>
        <w:t>2-D image.</w:t>
      </w:r>
      <w:r w:rsidR="00FF0EFA">
        <w:rPr>
          <w:color w:val="000000" w:themeColor="text1"/>
          <w:lang w:val="en-US"/>
        </w:rPr>
        <w:t xml:space="preserve"> </w:t>
      </w:r>
      <w:r w:rsidR="00CE3E4B" w:rsidRPr="00342B66">
        <w:rPr>
          <w:lang w:val="en-US"/>
        </w:rPr>
        <w:tab/>
      </w:r>
    </w:p>
    <w:p w14:paraId="5D02DDB1" w14:textId="009D831D" w:rsidR="001F0664" w:rsidRDefault="00063250" w:rsidP="00C8171D">
      <w:pPr>
        <w:pStyle w:val="BodyText"/>
        <w:ind w:firstLine="0pt"/>
        <w:rPr>
          <w:i/>
          <w:iCs/>
          <w:lang w:val="en-US"/>
        </w:rPr>
      </w:pPr>
      <w:r>
        <w:rPr>
          <w:noProof/>
          <w:lang w:val="en-US"/>
        </w:rPr>
        <w:drawing>
          <wp:anchor distT="0" distB="0" distL="114300" distR="114300" simplePos="0" relativeHeight="251665408" behindDoc="0" locked="0" layoutInCell="1" allowOverlap="1" wp14:anchorId="0032D5EF" wp14:editId="73416C40">
            <wp:simplePos x="0" y="0"/>
            <wp:positionH relativeFrom="column">
              <wp:posOffset>636814</wp:posOffset>
            </wp:positionH>
            <wp:positionV relativeFrom="paragraph">
              <wp:posOffset>1646398</wp:posOffset>
            </wp:positionV>
            <wp:extent cx="872012" cy="147320"/>
            <wp:effectExtent l="0" t="0" r="23495" b="24130"/>
            <wp:wrapNone/>
            <wp:docPr id="10" name="Connector: Elbow 10"/>
            <wp:cNvGraphicFramePr/>
            <a:graphic xmlns:a="http://purl.oclc.org/ooxml/drawingml/main">
              <a:graphicData uri="http://schemas.microsoft.com/office/word/2010/wordprocessingShape">
                <wp:wsp>
                  <wp:cNvCnPr/>
                  <wp:spPr>
                    <a:xfrm>
                      <a:off x="0" y="0"/>
                      <a:ext cx="872012" cy="147320"/>
                    </a:xfrm>
                    <a:prstGeom prst="bentConnector3">
                      <a:avLst/>
                    </a:prstGeom>
                    <a:noFill/>
                    <a:ln w="19050" cap="flat" cmpd="sng" algn="ctr">
                      <a:solidFill>
                        <a:srgbClr val="70AD47"/>
                      </a:solidFill>
                      <a:prstDash val="solid"/>
                      <a:miter lim="800%"/>
                    </a:ln>
                    <a:effectLst/>
                  </wp:spPr>
                  <wp:bodyPr/>
                </wp:wsp>
              </a:graphicData>
            </a:graphic>
            <wp14:sizeRelH relativeFrom="margin">
              <wp14:pctWidth>0%</wp14:pctWidth>
            </wp14:sizeRelH>
            <wp14:sizeRelV relativeFrom="margin">
              <wp14:pctHeight>0%</wp14:pctHeight>
            </wp14:sizeRelV>
          </wp:anchor>
        </w:drawing>
      </w:r>
      <w:r w:rsidR="00C8171D">
        <w:rPr>
          <w:noProof/>
          <w:lang w:val="en-US"/>
        </w:rPr>
        <w:drawing>
          <wp:anchor distT="0" distB="0" distL="114300" distR="114300" simplePos="0" relativeHeight="251666432" behindDoc="0" locked="0" layoutInCell="1" allowOverlap="1" wp14:anchorId="298D0B01" wp14:editId="2F2C7D63">
            <wp:simplePos x="0" y="0"/>
            <wp:positionH relativeFrom="column">
              <wp:posOffset>2257796</wp:posOffset>
            </wp:positionH>
            <wp:positionV relativeFrom="paragraph">
              <wp:posOffset>1240139</wp:posOffset>
            </wp:positionV>
            <wp:extent cx="581248" cy="403761"/>
            <wp:effectExtent l="0" t="0" r="104775" b="34925"/>
            <wp:wrapNone/>
            <wp:docPr id="11" name="Connector: Elbow 11"/>
            <wp:cNvGraphicFramePr/>
            <a:graphic xmlns:a="http://purl.oclc.org/ooxml/drawingml/main">
              <a:graphicData uri="http://schemas.microsoft.com/office/word/2010/wordprocessingShape">
                <wp:wsp>
                  <wp:cNvCnPr/>
                  <wp:spPr>
                    <a:xfrm flipH="1">
                      <a:off x="0" y="0"/>
                      <a:ext cx="581248" cy="403761"/>
                    </a:xfrm>
                    <a:prstGeom prst="bentConnector3">
                      <a:avLst>
                        <a:gd name="adj1" fmla="val -14107"/>
                      </a:avLst>
                    </a:prstGeom>
                  </wp:spPr>
                  <wp:style>
                    <a:lnRef idx="3">
                      <a:schemeClr val="accent6"/>
                    </a:lnRef>
                    <a:fillRef idx="0">
                      <a:schemeClr val="accent6"/>
                    </a:fillRef>
                    <a:effectRef idx="2">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r w:rsidR="001F0664">
        <w:rPr>
          <w:noProof/>
          <w:lang w:val="en-US"/>
        </w:rPr>
        <w:drawing>
          <wp:inline distT="0" distB="0" distL="0" distR="0" wp14:anchorId="584D98A5" wp14:editId="0DAFBA35">
            <wp:extent cx="3384467" cy="2375065"/>
            <wp:effectExtent l="0" t="0" r="0" b="0"/>
            <wp:docPr id="7" name="Diagram 7"/>
            <wp:cNvGraphicFramePr/>
            <a:graphic xmlns:a="http://purl.oclc.org/ooxml/drawingml/main">
              <a:graphicData uri="http://purl.oclc.org/ooxml/drawingml/diagram">
                <dgm:relIds xmlns:dgm="http://purl.oclc.org/ooxml/drawingml/diagram" xmlns:r="http://purl.oclc.org/ooxml/officeDocument/relationships" r:dm="rId11" r:lo="rId12" r:qs="rId13" r:cs="rId14"/>
              </a:graphicData>
            </a:graphic>
          </wp:inline>
        </w:drawing>
      </w:r>
    </w:p>
    <w:p w14:paraId="792B8FE3" w14:textId="5F254A91" w:rsidR="00E45AB3" w:rsidRDefault="00E45AB3" w:rsidP="00622382">
      <w:pPr>
        <w:pStyle w:val="BodyText"/>
        <w:rPr>
          <w:i/>
          <w:iCs/>
          <w:lang w:val="en-US"/>
        </w:rPr>
      </w:pPr>
      <w:r>
        <w:rPr>
          <w:i/>
          <w:iCs/>
          <w:lang w:val="en-US"/>
        </w:rPr>
        <w:t xml:space="preserve">Figure </w:t>
      </w:r>
      <w:r w:rsidR="00825036">
        <w:rPr>
          <w:i/>
          <w:iCs/>
          <w:lang w:val="en-US"/>
        </w:rPr>
        <w:t>3</w:t>
      </w:r>
      <w:r>
        <w:rPr>
          <w:i/>
          <w:iCs/>
          <w:lang w:val="en-US"/>
        </w:rPr>
        <w:t xml:space="preserve">: </w:t>
      </w:r>
      <w:r w:rsidR="007E2969">
        <w:rPr>
          <w:i/>
          <w:iCs/>
          <w:lang w:val="en-US"/>
        </w:rPr>
        <w:t>Hierarchy</w:t>
      </w:r>
      <w:r w:rsidR="008D20AF">
        <w:rPr>
          <w:i/>
          <w:iCs/>
          <w:lang w:val="en-US"/>
        </w:rPr>
        <w:t xml:space="preserve"> of the overall model.</w:t>
      </w:r>
      <w:r w:rsidR="007E2969">
        <w:rPr>
          <w:i/>
          <w:iCs/>
          <w:lang w:val="en-US"/>
        </w:rPr>
        <w:t xml:space="preserve"> </w:t>
      </w:r>
    </w:p>
    <w:p w14:paraId="1133D2A1" w14:textId="62400C29" w:rsidR="00851EB7" w:rsidRPr="001E0C44" w:rsidRDefault="003E53D1" w:rsidP="00851EB7">
      <w:pPr>
        <w:pStyle w:val="BodyText"/>
        <w:rPr>
          <w:color w:val="000000" w:themeColor="text1"/>
          <w:lang w:val="en-US"/>
        </w:rPr>
      </w:pPr>
      <w:r w:rsidRPr="003E53D1">
        <w:rPr>
          <w:color w:val="000000" w:themeColor="text1"/>
        </w:rPr>
        <w:t xml:space="preserve">Once </w:t>
      </w:r>
      <w:r w:rsidR="00063250">
        <w:rPr>
          <w:color w:val="000000" w:themeColor="text1"/>
          <w:lang w:val="en-US"/>
        </w:rPr>
        <w:t>each of the three</w:t>
      </w:r>
      <w:r w:rsidR="00091BEC">
        <w:rPr>
          <w:color w:val="000000" w:themeColor="text1"/>
          <w:lang w:val="en-US"/>
        </w:rPr>
        <w:t xml:space="preserve"> algorithms </w:t>
      </w:r>
      <w:r w:rsidRPr="003E53D1">
        <w:rPr>
          <w:color w:val="000000" w:themeColor="text1"/>
        </w:rPr>
        <w:t>return their predictions and</w:t>
      </w:r>
      <w:r w:rsidR="00832393">
        <w:rPr>
          <w:color w:val="000000" w:themeColor="text1"/>
          <w:lang w:val="en-US"/>
        </w:rPr>
        <w:t xml:space="preserve"> </w:t>
      </w:r>
      <w:r w:rsidRPr="003E53D1">
        <w:rPr>
          <w:color w:val="000000" w:themeColor="text1"/>
        </w:rPr>
        <w:t>probability of the</w:t>
      </w:r>
      <w:r w:rsidR="00FC1820">
        <w:rPr>
          <w:color w:val="000000" w:themeColor="text1"/>
          <w:lang w:val="en-US"/>
        </w:rPr>
        <w:t>ir</w:t>
      </w:r>
      <w:r w:rsidRPr="003E53D1">
        <w:rPr>
          <w:color w:val="000000" w:themeColor="text1"/>
        </w:rPr>
        <w:t xml:space="preserve"> predictions, the result is sent to an algorithm that performs hard voting when two or three of the classifiers agree with a prediction. The decision </w:t>
      </w:r>
      <w:r w:rsidR="00C12A93">
        <w:rPr>
          <w:color w:val="000000" w:themeColor="text1"/>
          <w:lang w:val="en-US"/>
        </w:rPr>
        <w:t>is made based upon a class that receives the most votes</w:t>
      </w:r>
      <w:r w:rsidRPr="003E53D1">
        <w:rPr>
          <w:color w:val="000000" w:themeColor="text1"/>
        </w:rPr>
        <w:t xml:space="preserve">. When none of the classifiers agree with a certain prediction, soft voting is performed to combine the probabilities of different classes, then the algorithm would decide </w:t>
      </w:r>
      <w:r w:rsidR="00066A60">
        <w:rPr>
          <w:color w:val="000000" w:themeColor="text1"/>
          <w:lang w:val="en-US"/>
        </w:rPr>
        <w:t xml:space="preserve">to predict </w:t>
      </w:r>
      <w:r w:rsidRPr="003E53D1">
        <w:rPr>
          <w:color w:val="000000" w:themeColor="text1"/>
        </w:rPr>
        <w:t xml:space="preserve">the class that has the </w:t>
      </w:r>
      <w:r w:rsidR="007E3A2C">
        <w:rPr>
          <w:color w:val="000000" w:themeColor="text1"/>
          <w:lang w:val="en-US"/>
        </w:rPr>
        <w:t>highest</w:t>
      </w:r>
      <w:r w:rsidRPr="003E53D1">
        <w:rPr>
          <w:color w:val="000000" w:themeColor="text1"/>
        </w:rPr>
        <w:t xml:space="preserve"> probability</w:t>
      </w:r>
      <w:r w:rsidR="00C27621">
        <w:rPr>
          <w:color w:val="000000" w:themeColor="text1"/>
          <w:lang w:val="en-US"/>
        </w:rPr>
        <w:t>.</w:t>
      </w:r>
    </w:p>
    <w:p w14:paraId="346B65F3" w14:textId="037090DD" w:rsidR="003C2AB4" w:rsidRPr="001E4BF4" w:rsidRDefault="003F2AF5" w:rsidP="00823C1F">
      <w:pPr>
        <w:pStyle w:val="BodyText"/>
        <w:ind w:firstLine="0pt"/>
        <w:rPr>
          <w:i/>
          <w:iCs/>
          <w:lang w:val="en-US"/>
        </w:rPr>
      </w:pPr>
      <w:r>
        <w:rPr>
          <w:i/>
          <w:iCs/>
          <w:lang w:val="en-US"/>
        </w:rPr>
        <w:t>D</w:t>
      </w:r>
      <w:r w:rsidR="003C2AB4">
        <w:rPr>
          <w:i/>
          <w:iCs/>
          <w:lang w:val="en-US"/>
        </w:rPr>
        <w:t xml:space="preserve">. </w:t>
      </w:r>
      <w:r w:rsidR="0043186F">
        <w:rPr>
          <w:i/>
          <w:iCs/>
          <w:lang w:val="en-US"/>
        </w:rPr>
        <w:t>Validation</w:t>
      </w:r>
    </w:p>
    <w:p w14:paraId="2C2FEDCC" w14:textId="6FBD2C6E" w:rsidR="00674122" w:rsidRPr="00D91E1C" w:rsidRDefault="001D7815" w:rsidP="00AF3597">
      <w:pPr>
        <w:pStyle w:val="BodyText"/>
        <w:rPr>
          <w:color w:val="000000" w:themeColor="text1"/>
          <w:lang w:val="en-US"/>
        </w:rPr>
      </w:pPr>
      <w:r>
        <w:rPr>
          <w:color w:val="000000" w:themeColor="text1"/>
          <w:lang w:val="en-US"/>
        </w:rPr>
        <w:t>Multiple test sets are input to model, and</w:t>
      </w:r>
      <w:r w:rsidR="00A8299D" w:rsidRPr="00A8299D">
        <w:rPr>
          <w:color w:val="000000" w:themeColor="text1"/>
        </w:rPr>
        <w:t xml:space="preserve"> final predictions are compared to the true labels to output</w:t>
      </w:r>
      <w:r w:rsidR="0056749C">
        <w:rPr>
          <w:color w:val="000000" w:themeColor="text1"/>
          <w:lang w:val="en-US"/>
        </w:rPr>
        <w:t xml:space="preserve"> </w:t>
      </w:r>
      <w:r w:rsidR="00A8299D" w:rsidRPr="00A8299D">
        <w:rPr>
          <w:color w:val="000000" w:themeColor="text1"/>
        </w:rPr>
        <w:t>the individual accurac</w:t>
      </w:r>
      <w:r w:rsidR="00F35514">
        <w:rPr>
          <w:color w:val="000000" w:themeColor="text1"/>
          <w:lang w:val="en-US"/>
        </w:rPr>
        <w:t>ies</w:t>
      </w:r>
      <w:r w:rsidR="00D91E1C">
        <w:rPr>
          <w:color w:val="000000" w:themeColor="text1"/>
          <w:lang w:val="en-US"/>
        </w:rPr>
        <w:t xml:space="preserve"> of </w:t>
      </w:r>
      <w:r w:rsidR="00A8299D" w:rsidRPr="00A8299D">
        <w:rPr>
          <w:color w:val="000000" w:themeColor="text1"/>
        </w:rPr>
        <w:t>each classifier</w:t>
      </w:r>
      <w:r w:rsidR="00D91E1C">
        <w:rPr>
          <w:color w:val="000000" w:themeColor="text1"/>
          <w:lang w:val="en-US"/>
        </w:rPr>
        <w:t xml:space="preserve">, </w:t>
      </w:r>
      <w:r w:rsidR="00AB6E2D">
        <w:rPr>
          <w:color w:val="000000" w:themeColor="text1"/>
          <w:lang w:val="en-US"/>
        </w:rPr>
        <w:t>the confusion matrix</w:t>
      </w:r>
      <w:r w:rsidR="001541FA">
        <w:rPr>
          <w:color w:val="000000" w:themeColor="text1"/>
          <w:lang w:val="en-US"/>
        </w:rPr>
        <w:t>,</w:t>
      </w:r>
      <w:r w:rsidR="00AB6E2D">
        <w:rPr>
          <w:color w:val="000000" w:themeColor="text1"/>
          <w:lang w:val="en-US"/>
        </w:rPr>
        <w:t xml:space="preserve"> </w:t>
      </w:r>
      <w:r w:rsidR="001541FA">
        <w:rPr>
          <w:color w:val="000000" w:themeColor="text1"/>
          <w:lang w:val="en-US"/>
        </w:rPr>
        <w:t xml:space="preserve">and the </w:t>
      </w:r>
      <w:r w:rsidR="00417311">
        <w:rPr>
          <w:color w:val="000000" w:themeColor="text1"/>
          <w:lang w:val="en-US"/>
        </w:rPr>
        <w:t xml:space="preserve">overall </w:t>
      </w:r>
      <w:r w:rsidR="00AB6E2D">
        <w:rPr>
          <w:color w:val="000000" w:themeColor="text1"/>
          <w:lang w:val="en-US"/>
        </w:rPr>
        <w:t xml:space="preserve">accuracy score of the hybrid </w:t>
      </w:r>
      <w:r w:rsidR="0056749C">
        <w:rPr>
          <w:color w:val="000000" w:themeColor="text1"/>
          <w:lang w:val="en-US"/>
        </w:rPr>
        <w:t>model.</w:t>
      </w:r>
    </w:p>
    <w:p w14:paraId="7ECDE150" w14:textId="0142EB05" w:rsidR="009303D9" w:rsidRDefault="00364B62" w:rsidP="006B6B66">
      <w:pPr>
        <w:pStyle w:val="Heading1"/>
      </w:pPr>
      <w:r>
        <w:lastRenderedPageBreak/>
        <w:t>Experiments</w:t>
      </w:r>
    </w:p>
    <w:p w14:paraId="4B7BF94F" w14:textId="3AFE586A" w:rsidR="0080791D" w:rsidRDefault="006B6C38" w:rsidP="006B6C38">
      <w:pPr>
        <w:pStyle w:val="BodyText"/>
        <w:ind w:firstLine="0pt"/>
        <w:rPr>
          <w:lang w:val="en-US"/>
        </w:rPr>
      </w:pPr>
      <w:r>
        <w:tab/>
      </w:r>
      <w:r w:rsidR="00E911F8">
        <w:rPr>
          <w:lang w:val="en-US"/>
        </w:rPr>
        <w:t>After</w:t>
      </w:r>
      <w:r w:rsidR="004E7D08">
        <w:rPr>
          <w:lang w:val="en-US"/>
        </w:rPr>
        <w:t xml:space="preserve"> the</w:t>
      </w:r>
      <w:r w:rsidR="00E911F8">
        <w:rPr>
          <w:lang w:val="en-US"/>
        </w:rPr>
        <w:t xml:space="preserve"> </w:t>
      </w:r>
      <w:r w:rsidR="004E7D08">
        <w:rPr>
          <w:lang w:val="en-US"/>
        </w:rPr>
        <w:t xml:space="preserve">creation of the </w:t>
      </w:r>
      <w:r w:rsidR="00E911F8">
        <w:rPr>
          <w:lang w:val="en-US"/>
        </w:rPr>
        <w:t xml:space="preserve">initial </w:t>
      </w:r>
      <w:r w:rsidR="004E7D08">
        <w:rPr>
          <w:lang w:val="en-US"/>
        </w:rPr>
        <w:t>hybrid model, many tests and varia</w:t>
      </w:r>
      <w:r w:rsidR="00C62152">
        <w:rPr>
          <w:lang w:val="en-US"/>
        </w:rPr>
        <w:t xml:space="preserve">tions were made </w:t>
      </w:r>
      <w:r w:rsidR="00F97E4F">
        <w:rPr>
          <w:lang w:val="en-US"/>
        </w:rPr>
        <w:t xml:space="preserve">to </w:t>
      </w:r>
      <w:r w:rsidR="004A7857">
        <w:rPr>
          <w:lang w:val="en-US"/>
        </w:rPr>
        <w:t xml:space="preserve">allow for </w:t>
      </w:r>
      <w:r w:rsidR="00CD01FA">
        <w:rPr>
          <w:lang w:val="en-US"/>
        </w:rPr>
        <w:t xml:space="preserve">an increase in </w:t>
      </w:r>
      <w:r w:rsidR="00E70789">
        <w:rPr>
          <w:lang w:val="en-US"/>
        </w:rPr>
        <w:t xml:space="preserve">accuracy of the final model. Below </w:t>
      </w:r>
      <w:r w:rsidR="009F7239">
        <w:rPr>
          <w:lang w:val="en-US"/>
        </w:rPr>
        <w:t xml:space="preserve">are multiple experiments performed </w:t>
      </w:r>
      <w:r w:rsidR="00E13805">
        <w:rPr>
          <w:lang w:val="en-US"/>
        </w:rPr>
        <w:t xml:space="preserve">to develop the </w:t>
      </w:r>
      <w:r w:rsidR="00DE38CB">
        <w:rPr>
          <w:lang w:val="en-US"/>
        </w:rPr>
        <w:t>model that we achieved in the end.</w:t>
      </w:r>
    </w:p>
    <w:p w14:paraId="55B6AB2F" w14:textId="687BFECF" w:rsidR="00DE38CB" w:rsidRDefault="00DE38CB" w:rsidP="006B6C38">
      <w:pPr>
        <w:pStyle w:val="BodyText"/>
        <w:ind w:firstLine="0pt"/>
        <w:rPr>
          <w:i/>
          <w:iCs/>
          <w:lang w:val="en-US"/>
        </w:rPr>
      </w:pPr>
      <w:r>
        <w:rPr>
          <w:i/>
          <w:iCs/>
          <w:lang w:val="en-US"/>
        </w:rPr>
        <w:t>A. Alternative Feature Extraction</w:t>
      </w:r>
    </w:p>
    <w:p w14:paraId="77EB3F09" w14:textId="3A62AF88" w:rsidR="00DE38CB" w:rsidRPr="0040697B" w:rsidRDefault="009E3B26" w:rsidP="006B6C38">
      <w:pPr>
        <w:pStyle w:val="BodyText"/>
        <w:ind w:firstLine="0pt"/>
        <w:rPr>
          <w:lang w:val="en-US"/>
        </w:rPr>
      </w:pPr>
      <w:r>
        <w:rPr>
          <w:lang w:val="en-US"/>
        </w:rPr>
        <w:tab/>
      </w:r>
      <w:r w:rsidRPr="009E3B26">
        <w:rPr>
          <w:lang w:val="en-US"/>
        </w:rPr>
        <w:t xml:space="preserve">Speech signals contain a numerous amount of information that can be extracted for features for use in emotion recognition of the speaker. The initial features chosen for extraction were the spectral centroids of each frequency bin of the speech signal and the tonal centroid of the feature known as a </w:t>
      </w:r>
      <w:r w:rsidR="00D05623">
        <w:rPr>
          <w:lang w:val="en-US"/>
        </w:rPr>
        <w:t>“</w:t>
      </w:r>
      <w:r w:rsidR="002A458D">
        <w:rPr>
          <w:lang w:val="en-US"/>
        </w:rPr>
        <w:t>T</w:t>
      </w:r>
      <w:r w:rsidRPr="009E3B26">
        <w:rPr>
          <w:lang w:val="en-US"/>
        </w:rPr>
        <w:t>onnetz</w:t>
      </w:r>
      <w:r w:rsidR="00D05623">
        <w:rPr>
          <w:lang w:val="en-US"/>
        </w:rPr>
        <w:t>”</w:t>
      </w:r>
      <w:r w:rsidRPr="009E3B26">
        <w:rPr>
          <w:lang w:val="en-US"/>
        </w:rPr>
        <w:t xml:space="preserve"> that projects chroma features </w:t>
      </w:r>
      <w:r w:rsidR="007B3772">
        <w:rPr>
          <w:lang w:val="en-US"/>
        </w:rPr>
        <w:t>o</w:t>
      </w:r>
      <w:r w:rsidRPr="009E3B26">
        <w:rPr>
          <w:lang w:val="en-US"/>
        </w:rPr>
        <w:t>nto a 6-dimensional basis for representation of certain octaves. Through testing</w:t>
      </w:r>
      <w:r w:rsidR="007B3772">
        <w:rPr>
          <w:lang w:val="en-US"/>
        </w:rPr>
        <w:t>,</w:t>
      </w:r>
      <w:r w:rsidRPr="009E3B26">
        <w:rPr>
          <w:lang w:val="en-US"/>
        </w:rPr>
        <w:t xml:space="preserve"> the features provided significantly worse predictions for features comparatively to the Mel frequency spectrogram, MFCC’s and chroma features. Given the </w:t>
      </w:r>
      <w:r w:rsidR="002A458D">
        <w:rPr>
          <w:lang w:val="en-US"/>
        </w:rPr>
        <w:t>T</w:t>
      </w:r>
      <w:r w:rsidRPr="009E3B26">
        <w:rPr>
          <w:lang w:val="en-US"/>
        </w:rPr>
        <w:t xml:space="preserve">onnetz and tonal centroids the average result for the ensemble learning model performed </w:t>
      </w:r>
      <w:r w:rsidR="00144657">
        <w:rPr>
          <w:lang w:val="en-US"/>
        </w:rPr>
        <w:t xml:space="preserve">significantly </w:t>
      </w:r>
      <w:r w:rsidRPr="009E3B26">
        <w:rPr>
          <w:lang w:val="en-US"/>
        </w:rPr>
        <w:t>worse compar</w:t>
      </w:r>
      <w:r w:rsidR="002F4125">
        <w:rPr>
          <w:lang w:val="en-US"/>
        </w:rPr>
        <w:t>ed</w:t>
      </w:r>
      <w:r w:rsidRPr="009E3B26">
        <w:rPr>
          <w:lang w:val="en-US"/>
        </w:rPr>
        <w:t xml:space="preserve"> to other features.</w:t>
      </w:r>
      <w:r>
        <w:rPr>
          <w:lang w:val="en-US"/>
        </w:rPr>
        <w:t xml:space="preserve"> </w:t>
      </w:r>
      <w:r w:rsidRPr="009E3B26">
        <w:rPr>
          <w:lang w:val="en-US"/>
        </w:rPr>
        <w:t>The MFCC was a clear favorite for extraction of emotion from speech signal</w:t>
      </w:r>
      <w:r w:rsidR="003E2413">
        <w:rPr>
          <w:lang w:val="en-US"/>
        </w:rPr>
        <w:t>s</w:t>
      </w:r>
      <w:r w:rsidRPr="009E3B26">
        <w:rPr>
          <w:lang w:val="en-US"/>
        </w:rPr>
        <w:t xml:space="preserve"> and considerable research has shown that given an appropriate classification model the feature performs at sufficient accuracy ratings for recognition of emotion in speech.</w:t>
      </w:r>
    </w:p>
    <w:p w14:paraId="65B48BDC" w14:textId="476F339B" w:rsidR="00DE38CB" w:rsidRDefault="00DE38CB" w:rsidP="006B6C38">
      <w:pPr>
        <w:pStyle w:val="BodyText"/>
        <w:ind w:firstLine="0pt"/>
        <w:rPr>
          <w:i/>
          <w:iCs/>
          <w:lang w:val="en-US"/>
        </w:rPr>
      </w:pPr>
      <w:r>
        <w:rPr>
          <w:i/>
          <w:iCs/>
          <w:lang w:val="en-US"/>
        </w:rPr>
        <w:t>B. Dimensionality Reduction Methods</w:t>
      </w:r>
    </w:p>
    <w:p w14:paraId="51E12885" w14:textId="78B605AE" w:rsidR="00DE38CB" w:rsidRPr="0040697B" w:rsidRDefault="001C7060" w:rsidP="006B6C38">
      <w:pPr>
        <w:pStyle w:val="BodyText"/>
        <w:ind w:firstLine="0pt"/>
        <w:rPr>
          <w:lang w:val="en-US"/>
        </w:rPr>
      </w:pPr>
      <w:r>
        <w:rPr>
          <w:lang w:val="en-US"/>
        </w:rPr>
        <w:tab/>
      </w:r>
      <w:r w:rsidR="005B5710" w:rsidRPr="005B5710">
        <w:rPr>
          <w:lang w:val="en-US"/>
        </w:rPr>
        <w:t xml:space="preserve">For </w:t>
      </w:r>
      <w:r w:rsidR="005B5710" w:rsidRPr="003E2413">
        <w:rPr>
          <w:i/>
          <w:iCs/>
          <w:lang w:val="en-US"/>
        </w:rPr>
        <w:t>Data1</w:t>
      </w:r>
      <w:r w:rsidR="005B5710" w:rsidRPr="005B5710">
        <w:rPr>
          <w:lang w:val="en-US"/>
        </w:rPr>
        <w:t xml:space="preserve">, there were initially thirty-two dimensions. Due to the curse of dimensionality, it was crucial to lower the number of dimensions to allow for faster execution time, minimize error. Dimensionality reduction was performed using multiple methods such as: Multi-Dimensional Scaling (MDS), Isometric Mapping (ISOMAP), Locally Linear Embedding (LLE), and Principal Component Analysis (PCA). When determining the optimal dimension to reduce to, the k-NN and MLP algorithms were designed to loop through all possible dimensions and select the dimension that yielded the best results. </w:t>
      </w:r>
      <w:r w:rsidR="005D1092" w:rsidRPr="005B5710">
        <w:rPr>
          <w:lang w:val="en-US"/>
        </w:rPr>
        <w:t>All</w:t>
      </w:r>
      <w:r w:rsidR="005B5710" w:rsidRPr="005B5710">
        <w:rPr>
          <w:lang w:val="en-US"/>
        </w:rPr>
        <w:t xml:space="preserve"> methods listed above were experimented with, and the results varied significantly. MDS had a</w:t>
      </w:r>
      <w:r w:rsidR="002E5DF5">
        <w:rPr>
          <w:lang w:val="en-US"/>
        </w:rPr>
        <w:t xml:space="preserve"> sluggish </w:t>
      </w:r>
      <w:r w:rsidR="005B5710" w:rsidRPr="005B5710">
        <w:rPr>
          <w:lang w:val="en-US"/>
        </w:rPr>
        <w:t xml:space="preserve">execution rate, LLE and ISOMAP resulted in very poor accuracy. However, PCA had a rapid execution rate and produced the highest accuracy for the k-NN and MLP algorithm. From this, PCA was used in the final model to reduce the dimensionality of </w:t>
      </w:r>
      <w:r w:rsidR="005B5710" w:rsidRPr="002E5DF5">
        <w:rPr>
          <w:i/>
          <w:iCs/>
          <w:lang w:val="en-US"/>
        </w:rPr>
        <w:t>Data1</w:t>
      </w:r>
      <w:r w:rsidR="005B5710" w:rsidRPr="005B5710">
        <w:rPr>
          <w:lang w:val="en-US"/>
        </w:rPr>
        <w:t xml:space="preserve">. </w:t>
      </w:r>
      <w:r w:rsidR="00921BAE">
        <w:rPr>
          <w:lang w:val="en-US"/>
        </w:rPr>
        <w:t xml:space="preserve">For </w:t>
      </w:r>
      <w:r w:rsidR="00921BAE" w:rsidRPr="002E5DF5">
        <w:rPr>
          <w:i/>
          <w:iCs/>
          <w:lang w:val="en-US"/>
        </w:rPr>
        <w:t>Data2</w:t>
      </w:r>
      <w:r w:rsidR="00921BAE">
        <w:rPr>
          <w:lang w:val="en-US"/>
        </w:rPr>
        <w:t xml:space="preserve">, </w:t>
      </w:r>
      <w:r w:rsidR="005B5710" w:rsidRPr="005B5710">
        <w:rPr>
          <w:lang w:val="en-US"/>
        </w:rPr>
        <w:t>Tensorflow Keras layers allow</w:t>
      </w:r>
      <w:r w:rsidR="00921BAE">
        <w:rPr>
          <w:lang w:val="en-US"/>
        </w:rPr>
        <w:t>ed for</w:t>
      </w:r>
      <w:r w:rsidR="005B5710" w:rsidRPr="005B5710">
        <w:rPr>
          <w:lang w:val="en-US"/>
        </w:rPr>
        <w:t xml:space="preserve"> a much easier way to reduce the feature matrix in the CNN to a one-dimensional set of features in a flatten layer. The flatten layer is then followed by two dense layers to fit into a final prediction feature set to classify each of the emotion labels.</w:t>
      </w:r>
    </w:p>
    <w:p w14:paraId="334BDA0E" w14:textId="779EB82B" w:rsidR="00DE38CB" w:rsidRDefault="00DE38CB" w:rsidP="006B6C38">
      <w:pPr>
        <w:pStyle w:val="BodyText"/>
        <w:ind w:firstLine="0pt"/>
        <w:rPr>
          <w:i/>
          <w:iCs/>
          <w:lang w:val="en-US"/>
        </w:rPr>
      </w:pPr>
      <w:r>
        <w:rPr>
          <w:i/>
          <w:iCs/>
          <w:lang w:val="en-US"/>
        </w:rPr>
        <w:t xml:space="preserve">C. </w:t>
      </w:r>
      <w:r w:rsidR="004F3593">
        <w:rPr>
          <w:i/>
          <w:iCs/>
          <w:lang w:val="en-US"/>
        </w:rPr>
        <w:t>Implementation of Various Algorithms</w:t>
      </w:r>
    </w:p>
    <w:p w14:paraId="7F8A5051" w14:textId="0307B3AF" w:rsidR="00CB1AEE" w:rsidRPr="00A970B3" w:rsidRDefault="00337449" w:rsidP="006B6C38">
      <w:pPr>
        <w:pStyle w:val="BodyText"/>
        <w:ind w:firstLine="0pt"/>
        <w:rPr>
          <w:lang w:val="en-US"/>
        </w:rPr>
      </w:pPr>
      <w:r>
        <w:rPr>
          <w:lang w:val="en-US"/>
        </w:rPr>
        <w:tab/>
      </w:r>
      <w:r w:rsidRPr="00337449">
        <w:rPr>
          <w:color w:val="000000"/>
        </w:rPr>
        <w:t>Once features were extracted from the data, determining a route to take for the model creation was rather ambiguous. There are a multitude of algorithms that could be implemented to develop a model for emotion classification. However, finding the most accurately performing algorithm was a challenge. Many algorithms from k-NN, Support Vector Machine (SVM), MLP, CNN, and Recurrent Neural Network (RNN) were used in an attempt to create a model for emotion recognition. Throughout testing, many algorithms performed well on select test sets, and poorly on others. In order to combat the possibility of select algorithms performing poorly, the ensemble learning route was pursued.</w:t>
      </w:r>
      <w:r>
        <w:rPr>
          <w:color w:val="000000"/>
          <w:lang w:val="en-US"/>
        </w:rPr>
        <w:t xml:space="preserve"> </w:t>
      </w:r>
      <w:r w:rsidRPr="00337449">
        <w:rPr>
          <w:color w:val="000000"/>
        </w:rPr>
        <w:t xml:space="preserve">From this, three of the top performing </w:t>
      </w:r>
      <w:r w:rsidRPr="00337449">
        <w:rPr>
          <w:color w:val="000000"/>
        </w:rPr>
        <w:t>algorithms were selected and used as inputs to the voting system to structure the ensemble learning model.</w:t>
      </w:r>
      <w:r w:rsidR="00A970B3">
        <w:rPr>
          <w:color w:val="000000"/>
          <w:lang w:val="en-US"/>
        </w:rPr>
        <w:t xml:space="preserve"> Three algorithms were chosen specifically</w:t>
      </w:r>
      <w:r w:rsidR="00840A1E">
        <w:rPr>
          <w:color w:val="000000"/>
          <w:lang w:val="en-US"/>
        </w:rPr>
        <w:t xml:space="preserve"> </w:t>
      </w:r>
      <w:r w:rsidR="00A970B3">
        <w:rPr>
          <w:color w:val="000000"/>
          <w:lang w:val="en-US"/>
        </w:rPr>
        <w:t xml:space="preserve">to allow for the majority vote system to be </w:t>
      </w:r>
      <w:r w:rsidR="00AF0575">
        <w:rPr>
          <w:color w:val="000000"/>
          <w:lang w:val="en-US"/>
        </w:rPr>
        <w:t>used</w:t>
      </w:r>
      <w:r w:rsidR="00840A1E">
        <w:rPr>
          <w:color w:val="000000"/>
          <w:lang w:val="en-US"/>
        </w:rPr>
        <w:t xml:space="preserve"> and function as intended.</w:t>
      </w:r>
    </w:p>
    <w:p w14:paraId="02B4EE42" w14:textId="08AF64E6" w:rsidR="00CB1AEE" w:rsidRDefault="00CB1AEE" w:rsidP="006B6C38">
      <w:pPr>
        <w:pStyle w:val="BodyText"/>
        <w:ind w:firstLine="0pt"/>
        <w:rPr>
          <w:i/>
          <w:iCs/>
          <w:lang w:val="en-US"/>
        </w:rPr>
      </w:pPr>
      <w:r>
        <w:rPr>
          <w:i/>
          <w:iCs/>
          <w:lang w:val="en-US"/>
        </w:rPr>
        <w:t xml:space="preserve">D. Voting System </w:t>
      </w:r>
      <w:r w:rsidR="0040697B">
        <w:rPr>
          <w:i/>
          <w:iCs/>
          <w:lang w:val="en-US"/>
        </w:rPr>
        <w:t>Design</w:t>
      </w:r>
    </w:p>
    <w:p w14:paraId="361FEF69" w14:textId="641D96CC" w:rsidR="0040697B" w:rsidRDefault="000624DE" w:rsidP="006B6C38">
      <w:pPr>
        <w:pStyle w:val="BodyText"/>
        <w:ind w:firstLine="0pt"/>
        <w:rPr>
          <w:lang w:val="en-US"/>
        </w:rPr>
      </w:pPr>
      <w:r>
        <w:rPr>
          <w:lang w:val="en-US"/>
        </w:rPr>
        <w:tab/>
      </w:r>
      <w:r w:rsidRPr="000624DE">
        <w:rPr>
          <w:lang w:val="en-US"/>
        </w:rPr>
        <w:t xml:space="preserve">At first, two designs were considered: hard voting and soft voting. The hard voting design is based on the concept of majority voting, and when none of the classifiers agree (or tie), the algorithm would choose the prediction from one of the classifiers randomly. The soft voting design is to simply add the probabilities of all classes, and to predict the class that has the largest probability. Several rounds of testing show that the hard voting design has an accuracy of around ~0.80, while the soft voting design scores around ~0.71. The weakness of the hard voting is that the accuracy is not consistent when there is a three-way </w:t>
      </w:r>
      <w:r w:rsidR="003E6AB4" w:rsidRPr="000624DE">
        <w:rPr>
          <w:lang w:val="en-US"/>
        </w:rPr>
        <w:t>tie since</w:t>
      </w:r>
      <w:r w:rsidRPr="000624DE">
        <w:rPr>
          <w:lang w:val="en-US"/>
        </w:rPr>
        <w:t xml:space="preserve"> it uses the “rolling dice” approach. To combat this problem, the soft voting approach </w:t>
      </w:r>
      <w:r w:rsidR="00303250">
        <w:rPr>
          <w:lang w:val="en-US"/>
        </w:rPr>
        <w:t>was</w:t>
      </w:r>
      <w:r w:rsidRPr="000624DE">
        <w:rPr>
          <w:lang w:val="en-US"/>
        </w:rPr>
        <w:t xml:space="preserve"> adapted, since it can use probabilities to break the tie. Upon testing, the combined design can reach up to ~8</w:t>
      </w:r>
      <w:r w:rsidR="00D20A68">
        <w:rPr>
          <w:lang w:val="en-US"/>
        </w:rPr>
        <w:t>4</w:t>
      </w:r>
      <w:r w:rsidRPr="000624DE">
        <w:rPr>
          <w:lang w:val="en-US"/>
        </w:rPr>
        <w:t>% accuracy, and it consistently betters the results from all three of the classifiers.</w:t>
      </w:r>
    </w:p>
    <w:p w14:paraId="08CD54E6" w14:textId="00C5AB9A" w:rsidR="000624DE" w:rsidRDefault="000624DE" w:rsidP="006B6C38">
      <w:pPr>
        <w:pStyle w:val="BodyText"/>
        <w:ind w:firstLine="0pt"/>
        <w:rPr>
          <w:i/>
          <w:iCs/>
          <w:lang w:val="en-US"/>
        </w:rPr>
      </w:pPr>
      <w:r>
        <w:rPr>
          <w:i/>
          <w:iCs/>
          <w:lang w:val="en-US"/>
        </w:rPr>
        <w:t>E. Class Separation</w:t>
      </w:r>
    </w:p>
    <w:tbl>
      <w:tblPr>
        <w:tblStyle w:val="TableGrid"/>
        <w:tblW w:w="0pt" w:type="dxa"/>
        <w:tblLook w:firstRow="1" w:lastRow="0" w:firstColumn="1" w:lastColumn="0" w:noHBand="0" w:noVBand="1"/>
      </w:tblPr>
      <w:tblGrid>
        <w:gridCol w:w="627"/>
        <w:gridCol w:w="628"/>
        <w:gridCol w:w="628"/>
        <w:gridCol w:w="628"/>
        <w:gridCol w:w="628"/>
        <w:gridCol w:w="628"/>
        <w:gridCol w:w="628"/>
        <w:gridCol w:w="628"/>
      </w:tblGrid>
      <w:tr w:rsidR="002061B7" w14:paraId="2B16B3AD" w14:textId="77777777" w:rsidTr="00EC59D3">
        <w:tc>
          <w:tcPr>
            <w:tcW w:w="31.35pt" w:type="dxa"/>
            <w:shd w:val="clear" w:color="auto" w:fill="FFFFFF" w:themeFill="background1"/>
          </w:tcPr>
          <w:p w14:paraId="7797DE23" w14:textId="2E13CA6C" w:rsidR="002061B7" w:rsidRDefault="009B4EAF" w:rsidP="00A25834">
            <w:pPr>
              <w:pStyle w:val="BodyText"/>
              <w:ind w:firstLine="0pt"/>
              <w:jc w:val="center"/>
              <w:rPr>
                <w:lang w:val="en-US"/>
              </w:rPr>
            </w:pPr>
            <w:r>
              <w:rPr>
                <w:lang w:val="en-US"/>
              </w:rPr>
              <w:t>63</w:t>
            </w:r>
          </w:p>
        </w:tc>
        <w:tc>
          <w:tcPr>
            <w:tcW w:w="31.40pt" w:type="dxa"/>
            <w:shd w:val="clear" w:color="auto" w:fill="FFFF00"/>
          </w:tcPr>
          <w:p w14:paraId="1831C9CC" w14:textId="48495798" w:rsidR="002061B7" w:rsidRDefault="009B4EAF" w:rsidP="00A25834">
            <w:pPr>
              <w:pStyle w:val="BodyText"/>
              <w:ind w:firstLine="0pt"/>
              <w:jc w:val="center"/>
              <w:rPr>
                <w:lang w:val="en-US"/>
              </w:rPr>
            </w:pPr>
            <w:r>
              <w:rPr>
                <w:lang w:val="en-US"/>
              </w:rPr>
              <w:t>8</w:t>
            </w:r>
          </w:p>
        </w:tc>
        <w:tc>
          <w:tcPr>
            <w:tcW w:w="31.40pt" w:type="dxa"/>
            <w:shd w:val="clear" w:color="auto" w:fill="BFBFBF" w:themeFill="background1" w:themeFillShade="BF"/>
          </w:tcPr>
          <w:p w14:paraId="49174BEF" w14:textId="40B22B33" w:rsidR="002061B7" w:rsidRDefault="009B4EAF" w:rsidP="00A25834">
            <w:pPr>
              <w:pStyle w:val="BodyText"/>
              <w:ind w:firstLine="0pt"/>
              <w:jc w:val="center"/>
              <w:rPr>
                <w:lang w:val="en-US"/>
              </w:rPr>
            </w:pPr>
            <w:r>
              <w:rPr>
                <w:lang w:val="en-US"/>
              </w:rPr>
              <w:t>3</w:t>
            </w:r>
          </w:p>
        </w:tc>
        <w:tc>
          <w:tcPr>
            <w:tcW w:w="31.40pt" w:type="dxa"/>
            <w:shd w:val="clear" w:color="auto" w:fill="BFBFBF" w:themeFill="background1" w:themeFillShade="BF"/>
          </w:tcPr>
          <w:p w14:paraId="1DC8EBD7" w14:textId="0E301A39" w:rsidR="002061B7" w:rsidRDefault="009B4EAF" w:rsidP="00A25834">
            <w:pPr>
              <w:pStyle w:val="BodyText"/>
              <w:ind w:firstLine="0pt"/>
              <w:jc w:val="center"/>
              <w:rPr>
                <w:lang w:val="en-US"/>
              </w:rPr>
            </w:pPr>
            <w:r>
              <w:rPr>
                <w:lang w:val="en-US"/>
              </w:rPr>
              <w:t>5</w:t>
            </w:r>
          </w:p>
        </w:tc>
        <w:tc>
          <w:tcPr>
            <w:tcW w:w="31.40pt" w:type="dxa"/>
            <w:shd w:val="clear" w:color="auto" w:fill="BFBFBF" w:themeFill="background1" w:themeFillShade="BF"/>
          </w:tcPr>
          <w:p w14:paraId="400C4CAE" w14:textId="433FDE15" w:rsidR="002061B7" w:rsidRDefault="00842247" w:rsidP="00A25834">
            <w:pPr>
              <w:pStyle w:val="BodyText"/>
              <w:ind w:firstLine="0pt"/>
              <w:jc w:val="center"/>
              <w:rPr>
                <w:lang w:val="en-US"/>
              </w:rPr>
            </w:pPr>
            <w:r>
              <w:rPr>
                <w:lang w:val="en-US"/>
              </w:rPr>
              <w:t>2</w:t>
            </w:r>
          </w:p>
        </w:tc>
        <w:tc>
          <w:tcPr>
            <w:tcW w:w="31.40pt" w:type="dxa"/>
            <w:shd w:val="clear" w:color="auto" w:fill="BFBFBF" w:themeFill="background1" w:themeFillShade="BF"/>
          </w:tcPr>
          <w:p w14:paraId="32E6842E" w14:textId="0437AFBD" w:rsidR="002061B7" w:rsidRDefault="00842247" w:rsidP="00A25834">
            <w:pPr>
              <w:pStyle w:val="BodyText"/>
              <w:ind w:firstLine="0pt"/>
              <w:jc w:val="center"/>
              <w:rPr>
                <w:lang w:val="en-US"/>
              </w:rPr>
            </w:pPr>
            <w:r>
              <w:rPr>
                <w:lang w:val="en-US"/>
              </w:rPr>
              <w:t>0</w:t>
            </w:r>
          </w:p>
        </w:tc>
        <w:tc>
          <w:tcPr>
            <w:tcW w:w="31.40pt" w:type="dxa"/>
            <w:shd w:val="clear" w:color="auto" w:fill="BFBFBF" w:themeFill="background1" w:themeFillShade="BF"/>
          </w:tcPr>
          <w:p w14:paraId="5069B1CD" w14:textId="675D8C8C" w:rsidR="002061B7" w:rsidRDefault="00842247" w:rsidP="00A25834">
            <w:pPr>
              <w:pStyle w:val="BodyText"/>
              <w:ind w:firstLine="0pt"/>
              <w:jc w:val="center"/>
              <w:rPr>
                <w:lang w:val="en-US"/>
              </w:rPr>
            </w:pPr>
            <w:r>
              <w:rPr>
                <w:lang w:val="en-US"/>
              </w:rPr>
              <w:t>3</w:t>
            </w:r>
          </w:p>
        </w:tc>
        <w:tc>
          <w:tcPr>
            <w:tcW w:w="31.40pt" w:type="dxa"/>
            <w:shd w:val="clear" w:color="auto" w:fill="BFBFBF" w:themeFill="background1" w:themeFillShade="BF"/>
          </w:tcPr>
          <w:p w14:paraId="01D6DE31" w14:textId="0AE5BB1E" w:rsidR="002061B7" w:rsidRDefault="00842247" w:rsidP="00A25834">
            <w:pPr>
              <w:pStyle w:val="BodyText"/>
              <w:ind w:firstLine="0pt"/>
              <w:jc w:val="center"/>
              <w:rPr>
                <w:lang w:val="en-US"/>
              </w:rPr>
            </w:pPr>
            <w:r>
              <w:rPr>
                <w:lang w:val="en-US"/>
              </w:rPr>
              <w:t>2</w:t>
            </w:r>
          </w:p>
        </w:tc>
      </w:tr>
      <w:tr w:rsidR="002061B7" w14:paraId="049AB50C" w14:textId="77777777" w:rsidTr="00EC59D3">
        <w:tc>
          <w:tcPr>
            <w:tcW w:w="31.35pt" w:type="dxa"/>
            <w:shd w:val="clear" w:color="auto" w:fill="FFFF00"/>
          </w:tcPr>
          <w:p w14:paraId="20F7BE55" w14:textId="2C68EF38" w:rsidR="002061B7" w:rsidRDefault="00842247" w:rsidP="00A25834">
            <w:pPr>
              <w:pStyle w:val="BodyText"/>
              <w:ind w:firstLine="0pt"/>
              <w:jc w:val="center"/>
              <w:rPr>
                <w:lang w:val="en-US"/>
              </w:rPr>
            </w:pPr>
            <w:r>
              <w:rPr>
                <w:lang w:val="en-US"/>
              </w:rPr>
              <w:t>12</w:t>
            </w:r>
          </w:p>
        </w:tc>
        <w:tc>
          <w:tcPr>
            <w:tcW w:w="31.40pt" w:type="dxa"/>
            <w:shd w:val="clear" w:color="auto" w:fill="FFFFFF" w:themeFill="background1"/>
          </w:tcPr>
          <w:p w14:paraId="5B4D7C1F" w14:textId="41268620" w:rsidR="002061B7" w:rsidRDefault="00842247" w:rsidP="00A25834">
            <w:pPr>
              <w:pStyle w:val="BodyText"/>
              <w:ind w:firstLine="0pt"/>
              <w:jc w:val="center"/>
              <w:rPr>
                <w:lang w:val="en-US"/>
              </w:rPr>
            </w:pPr>
            <w:r>
              <w:rPr>
                <w:lang w:val="en-US"/>
              </w:rPr>
              <w:t>63</w:t>
            </w:r>
          </w:p>
        </w:tc>
        <w:tc>
          <w:tcPr>
            <w:tcW w:w="31.40pt" w:type="dxa"/>
            <w:shd w:val="clear" w:color="auto" w:fill="BFBFBF" w:themeFill="background1" w:themeFillShade="BF"/>
          </w:tcPr>
          <w:p w14:paraId="469FA8C6" w14:textId="7DF452B6" w:rsidR="002061B7" w:rsidRDefault="00842247" w:rsidP="00A25834">
            <w:pPr>
              <w:pStyle w:val="BodyText"/>
              <w:ind w:firstLine="0pt"/>
              <w:jc w:val="center"/>
              <w:rPr>
                <w:lang w:val="en-US"/>
              </w:rPr>
            </w:pPr>
            <w:r>
              <w:rPr>
                <w:lang w:val="en-US"/>
              </w:rPr>
              <w:t>0</w:t>
            </w:r>
          </w:p>
        </w:tc>
        <w:tc>
          <w:tcPr>
            <w:tcW w:w="31.40pt" w:type="dxa"/>
            <w:shd w:val="clear" w:color="auto" w:fill="BFBFBF" w:themeFill="background1" w:themeFillShade="BF"/>
          </w:tcPr>
          <w:p w14:paraId="761A82E7" w14:textId="21160F33" w:rsidR="002061B7" w:rsidRDefault="00842247" w:rsidP="00A25834">
            <w:pPr>
              <w:pStyle w:val="BodyText"/>
              <w:ind w:firstLine="0pt"/>
              <w:jc w:val="center"/>
              <w:rPr>
                <w:lang w:val="en-US"/>
              </w:rPr>
            </w:pPr>
            <w:r>
              <w:rPr>
                <w:lang w:val="en-US"/>
              </w:rPr>
              <w:t>2</w:t>
            </w:r>
          </w:p>
        </w:tc>
        <w:tc>
          <w:tcPr>
            <w:tcW w:w="31.40pt" w:type="dxa"/>
            <w:shd w:val="clear" w:color="auto" w:fill="BFBFBF" w:themeFill="background1" w:themeFillShade="BF"/>
          </w:tcPr>
          <w:p w14:paraId="721CC2FD" w14:textId="6651CD66" w:rsidR="002061B7" w:rsidRDefault="00842247" w:rsidP="00A25834">
            <w:pPr>
              <w:pStyle w:val="BodyText"/>
              <w:ind w:firstLine="0pt"/>
              <w:jc w:val="center"/>
              <w:rPr>
                <w:lang w:val="en-US"/>
              </w:rPr>
            </w:pPr>
            <w:r>
              <w:rPr>
                <w:lang w:val="en-US"/>
              </w:rPr>
              <w:t>0</w:t>
            </w:r>
          </w:p>
        </w:tc>
        <w:tc>
          <w:tcPr>
            <w:tcW w:w="31.40pt" w:type="dxa"/>
            <w:shd w:val="clear" w:color="auto" w:fill="BFBFBF" w:themeFill="background1" w:themeFillShade="BF"/>
          </w:tcPr>
          <w:p w14:paraId="5471537A" w14:textId="6B41B2E5" w:rsidR="002061B7" w:rsidRDefault="00842247" w:rsidP="00A25834">
            <w:pPr>
              <w:pStyle w:val="BodyText"/>
              <w:ind w:firstLine="0pt"/>
              <w:jc w:val="center"/>
              <w:rPr>
                <w:lang w:val="en-US"/>
              </w:rPr>
            </w:pPr>
            <w:r>
              <w:rPr>
                <w:lang w:val="en-US"/>
              </w:rPr>
              <w:t>0</w:t>
            </w:r>
          </w:p>
        </w:tc>
        <w:tc>
          <w:tcPr>
            <w:tcW w:w="31.40pt" w:type="dxa"/>
            <w:shd w:val="clear" w:color="auto" w:fill="BFBFBF" w:themeFill="background1" w:themeFillShade="BF"/>
          </w:tcPr>
          <w:p w14:paraId="1A9C5AFF" w14:textId="5278EA29" w:rsidR="002061B7" w:rsidRDefault="00842247" w:rsidP="00A25834">
            <w:pPr>
              <w:pStyle w:val="BodyText"/>
              <w:ind w:firstLine="0pt"/>
              <w:jc w:val="center"/>
              <w:rPr>
                <w:lang w:val="en-US"/>
              </w:rPr>
            </w:pPr>
            <w:r>
              <w:rPr>
                <w:lang w:val="en-US"/>
              </w:rPr>
              <w:t>3</w:t>
            </w:r>
          </w:p>
        </w:tc>
        <w:tc>
          <w:tcPr>
            <w:tcW w:w="31.40pt" w:type="dxa"/>
            <w:shd w:val="clear" w:color="auto" w:fill="BFBFBF" w:themeFill="background1" w:themeFillShade="BF"/>
          </w:tcPr>
          <w:p w14:paraId="7B5B9CC9" w14:textId="03BC0130" w:rsidR="002061B7" w:rsidRDefault="00842247" w:rsidP="00A25834">
            <w:pPr>
              <w:pStyle w:val="BodyText"/>
              <w:ind w:firstLine="0pt"/>
              <w:jc w:val="center"/>
              <w:rPr>
                <w:lang w:val="en-US"/>
              </w:rPr>
            </w:pPr>
            <w:r>
              <w:rPr>
                <w:lang w:val="en-US"/>
              </w:rPr>
              <w:t>0</w:t>
            </w:r>
          </w:p>
        </w:tc>
      </w:tr>
      <w:tr w:rsidR="002061B7" w14:paraId="182F2391" w14:textId="77777777" w:rsidTr="00F744CB">
        <w:tc>
          <w:tcPr>
            <w:tcW w:w="31.35pt" w:type="dxa"/>
            <w:shd w:val="clear" w:color="auto" w:fill="BFBFBF" w:themeFill="background1" w:themeFillShade="BF"/>
          </w:tcPr>
          <w:p w14:paraId="3E2041BC" w14:textId="447C0992" w:rsidR="002061B7" w:rsidRDefault="005721CE" w:rsidP="00A25834">
            <w:pPr>
              <w:pStyle w:val="BodyText"/>
              <w:ind w:firstLine="0pt"/>
              <w:jc w:val="center"/>
              <w:rPr>
                <w:lang w:val="en-US"/>
              </w:rPr>
            </w:pPr>
            <w:r>
              <w:rPr>
                <w:lang w:val="en-US"/>
              </w:rPr>
              <w:t>0</w:t>
            </w:r>
          </w:p>
        </w:tc>
        <w:tc>
          <w:tcPr>
            <w:tcW w:w="31.40pt" w:type="dxa"/>
            <w:shd w:val="clear" w:color="auto" w:fill="BFBFBF" w:themeFill="background1" w:themeFillShade="BF"/>
          </w:tcPr>
          <w:p w14:paraId="7686A1DC" w14:textId="6587F649" w:rsidR="002061B7" w:rsidRDefault="005721CE" w:rsidP="00A25834">
            <w:pPr>
              <w:pStyle w:val="BodyText"/>
              <w:ind w:firstLine="0pt"/>
              <w:jc w:val="center"/>
              <w:rPr>
                <w:lang w:val="en-US"/>
              </w:rPr>
            </w:pPr>
            <w:r>
              <w:rPr>
                <w:lang w:val="en-US"/>
              </w:rPr>
              <w:t>2</w:t>
            </w:r>
          </w:p>
        </w:tc>
        <w:tc>
          <w:tcPr>
            <w:tcW w:w="31.40pt" w:type="dxa"/>
            <w:shd w:val="clear" w:color="auto" w:fill="FFFFFF" w:themeFill="background1"/>
          </w:tcPr>
          <w:p w14:paraId="25FC6996" w14:textId="5EE667D3" w:rsidR="002061B7" w:rsidRDefault="00842247" w:rsidP="00A25834">
            <w:pPr>
              <w:pStyle w:val="BodyText"/>
              <w:ind w:firstLine="0pt"/>
              <w:jc w:val="center"/>
              <w:rPr>
                <w:lang w:val="en-US"/>
              </w:rPr>
            </w:pPr>
            <w:r>
              <w:rPr>
                <w:lang w:val="en-US"/>
              </w:rPr>
              <w:t>56</w:t>
            </w:r>
          </w:p>
        </w:tc>
        <w:tc>
          <w:tcPr>
            <w:tcW w:w="31.40pt" w:type="dxa"/>
            <w:shd w:val="clear" w:color="auto" w:fill="BFBFBF" w:themeFill="background1" w:themeFillShade="BF"/>
          </w:tcPr>
          <w:p w14:paraId="5F6B7249" w14:textId="35684A71" w:rsidR="002061B7" w:rsidRDefault="00EC59D3" w:rsidP="00A25834">
            <w:pPr>
              <w:pStyle w:val="BodyText"/>
              <w:ind w:firstLine="0pt"/>
              <w:jc w:val="center"/>
              <w:rPr>
                <w:lang w:val="en-US"/>
              </w:rPr>
            </w:pPr>
            <w:r>
              <w:rPr>
                <w:lang w:val="en-US"/>
              </w:rPr>
              <w:t>1</w:t>
            </w:r>
          </w:p>
        </w:tc>
        <w:tc>
          <w:tcPr>
            <w:tcW w:w="31.40pt" w:type="dxa"/>
            <w:shd w:val="clear" w:color="auto" w:fill="BFBFBF" w:themeFill="background1" w:themeFillShade="BF"/>
          </w:tcPr>
          <w:p w14:paraId="380C4FB5" w14:textId="7CFC930F" w:rsidR="002061B7" w:rsidRDefault="00EC59D3" w:rsidP="00A25834">
            <w:pPr>
              <w:pStyle w:val="BodyText"/>
              <w:ind w:firstLine="0pt"/>
              <w:jc w:val="center"/>
              <w:rPr>
                <w:lang w:val="en-US"/>
              </w:rPr>
            </w:pPr>
            <w:r>
              <w:rPr>
                <w:lang w:val="en-US"/>
              </w:rPr>
              <w:t>1</w:t>
            </w:r>
          </w:p>
        </w:tc>
        <w:tc>
          <w:tcPr>
            <w:tcW w:w="31.40pt" w:type="dxa"/>
            <w:shd w:val="clear" w:color="auto" w:fill="BFBFBF" w:themeFill="background1" w:themeFillShade="BF"/>
          </w:tcPr>
          <w:p w14:paraId="4B5AAFE4" w14:textId="00A2A7A1" w:rsidR="002061B7" w:rsidRDefault="00EC59D3" w:rsidP="00A25834">
            <w:pPr>
              <w:pStyle w:val="BodyText"/>
              <w:ind w:firstLine="0pt"/>
              <w:jc w:val="center"/>
              <w:rPr>
                <w:lang w:val="en-US"/>
              </w:rPr>
            </w:pPr>
            <w:r>
              <w:rPr>
                <w:lang w:val="en-US"/>
              </w:rPr>
              <w:t>1</w:t>
            </w:r>
          </w:p>
        </w:tc>
        <w:tc>
          <w:tcPr>
            <w:tcW w:w="31.40pt" w:type="dxa"/>
            <w:shd w:val="clear" w:color="auto" w:fill="BFBFBF" w:themeFill="background1" w:themeFillShade="BF"/>
          </w:tcPr>
          <w:p w14:paraId="711A8F33" w14:textId="7B0584A8" w:rsidR="002061B7" w:rsidRDefault="00EC59D3" w:rsidP="00A25834">
            <w:pPr>
              <w:pStyle w:val="BodyText"/>
              <w:ind w:firstLine="0pt"/>
              <w:jc w:val="center"/>
              <w:rPr>
                <w:lang w:val="en-US"/>
              </w:rPr>
            </w:pPr>
            <w:r>
              <w:rPr>
                <w:lang w:val="en-US"/>
              </w:rPr>
              <w:t>1</w:t>
            </w:r>
          </w:p>
        </w:tc>
        <w:tc>
          <w:tcPr>
            <w:tcW w:w="31.40pt" w:type="dxa"/>
            <w:shd w:val="clear" w:color="auto" w:fill="BFBFBF" w:themeFill="background1" w:themeFillShade="BF"/>
          </w:tcPr>
          <w:p w14:paraId="22F47B69" w14:textId="1DBF1194" w:rsidR="002061B7" w:rsidRDefault="00EC59D3" w:rsidP="00A25834">
            <w:pPr>
              <w:pStyle w:val="BodyText"/>
              <w:ind w:firstLine="0pt"/>
              <w:jc w:val="center"/>
              <w:rPr>
                <w:lang w:val="en-US"/>
              </w:rPr>
            </w:pPr>
            <w:r>
              <w:rPr>
                <w:lang w:val="en-US"/>
              </w:rPr>
              <w:t>1</w:t>
            </w:r>
          </w:p>
        </w:tc>
      </w:tr>
      <w:tr w:rsidR="002061B7" w14:paraId="75DAED80" w14:textId="77777777" w:rsidTr="00F744CB">
        <w:tc>
          <w:tcPr>
            <w:tcW w:w="31.35pt" w:type="dxa"/>
            <w:shd w:val="clear" w:color="auto" w:fill="BFBFBF" w:themeFill="background1" w:themeFillShade="BF"/>
          </w:tcPr>
          <w:p w14:paraId="637442E5" w14:textId="472B6359" w:rsidR="002061B7" w:rsidRDefault="000B38A1" w:rsidP="00A25834">
            <w:pPr>
              <w:pStyle w:val="BodyText"/>
              <w:ind w:firstLine="0pt"/>
              <w:jc w:val="center"/>
              <w:rPr>
                <w:lang w:val="en-US"/>
              </w:rPr>
            </w:pPr>
            <w:r>
              <w:rPr>
                <w:lang w:val="en-US"/>
              </w:rPr>
              <w:t>0</w:t>
            </w:r>
          </w:p>
        </w:tc>
        <w:tc>
          <w:tcPr>
            <w:tcW w:w="31.40pt" w:type="dxa"/>
            <w:shd w:val="clear" w:color="auto" w:fill="BFBFBF" w:themeFill="background1" w:themeFillShade="BF"/>
          </w:tcPr>
          <w:p w14:paraId="7E37477E" w14:textId="668F3688" w:rsidR="002061B7" w:rsidRDefault="000B38A1" w:rsidP="00A25834">
            <w:pPr>
              <w:pStyle w:val="BodyText"/>
              <w:ind w:firstLine="0pt"/>
              <w:jc w:val="center"/>
              <w:rPr>
                <w:lang w:val="en-US"/>
              </w:rPr>
            </w:pPr>
            <w:r>
              <w:rPr>
                <w:lang w:val="en-US"/>
              </w:rPr>
              <w:t>1</w:t>
            </w:r>
          </w:p>
        </w:tc>
        <w:tc>
          <w:tcPr>
            <w:tcW w:w="31.40pt" w:type="dxa"/>
            <w:shd w:val="clear" w:color="auto" w:fill="BFBFBF" w:themeFill="background1" w:themeFillShade="BF"/>
          </w:tcPr>
          <w:p w14:paraId="29BEBA17" w14:textId="1F2BDA26" w:rsidR="002061B7" w:rsidRDefault="000B38A1" w:rsidP="00A25834">
            <w:pPr>
              <w:pStyle w:val="BodyText"/>
              <w:ind w:firstLine="0pt"/>
              <w:jc w:val="center"/>
              <w:rPr>
                <w:lang w:val="en-US"/>
              </w:rPr>
            </w:pPr>
            <w:r>
              <w:rPr>
                <w:lang w:val="en-US"/>
              </w:rPr>
              <w:t>4</w:t>
            </w:r>
          </w:p>
        </w:tc>
        <w:tc>
          <w:tcPr>
            <w:tcW w:w="31.40pt" w:type="dxa"/>
            <w:shd w:val="clear" w:color="auto" w:fill="FFFFFF" w:themeFill="background1"/>
          </w:tcPr>
          <w:p w14:paraId="14F5CE03" w14:textId="7B0EF939" w:rsidR="002061B7" w:rsidRDefault="005721CE" w:rsidP="00A25834">
            <w:pPr>
              <w:pStyle w:val="BodyText"/>
              <w:ind w:firstLine="0pt"/>
              <w:jc w:val="center"/>
              <w:rPr>
                <w:lang w:val="en-US"/>
              </w:rPr>
            </w:pPr>
            <w:r>
              <w:rPr>
                <w:lang w:val="en-US"/>
              </w:rPr>
              <w:t>66</w:t>
            </w:r>
          </w:p>
        </w:tc>
        <w:tc>
          <w:tcPr>
            <w:tcW w:w="31.40pt" w:type="dxa"/>
            <w:shd w:val="clear" w:color="auto" w:fill="BFBFBF" w:themeFill="background1" w:themeFillShade="BF"/>
          </w:tcPr>
          <w:p w14:paraId="34ED11C5" w14:textId="705C9601" w:rsidR="002061B7" w:rsidRDefault="000B38A1" w:rsidP="00A25834">
            <w:pPr>
              <w:pStyle w:val="BodyText"/>
              <w:ind w:firstLine="0pt"/>
              <w:jc w:val="center"/>
              <w:rPr>
                <w:lang w:val="en-US"/>
              </w:rPr>
            </w:pPr>
            <w:r>
              <w:rPr>
                <w:lang w:val="en-US"/>
              </w:rPr>
              <w:t>0</w:t>
            </w:r>
          </w:p>
        </w:tc>
        <w:tc>
          <w:tcPr>
            <w:tcW w:w="31.40pt" w:type="dxa"/>
            <w:shd w:val="clear" w:color="auto" w:fill="BFBFBF" w:themeFill="background1" w:themeFillShade="BF"/>
          </w:tcPr>
          <w:p w14:paraId="05CF93C1" w14:textId="2AF39907" w:rsidR="002061B7" w:rsidRDefault="000B38A1" w:rsidP="00A25834">
            <w:pPr>
              <w:pStyle w:val="BodyText"/>
              <w:ind w:firstLine="0pt"/>
              <w:jc w:val="center"/>
              <w:rPr>
                <w:lang w:val="en-US"/>
              </w:rPr>
            </w:pPr>
            <w:r>
              <w:rPr>
                <w:lang w:val="en-US"/>
              </w:rPr>
              <w:t>4</w:t>
            </w:r>
          </w:p>
        </w:tc>
        <w:tc>
          <w:tcPr>
            <w:tcW w:w="31.40pt" w:type="dxa"/>
            <w:shd w:val="clear" w:color="auto" w:fill="BFBFBF" w:themeFill="background1" w:themeFillShade="BF"/>
          </w:tcPr>
          <w:p w14:paraId="0763F6C8" w14:textId="5E427456" w:rsidR="002061B7" w:rsidRDefault="000B38A1" w:rsidP="00A25834">
            <w:pPr>
              <w:pStyle w:val="BodyText"/>
              <w:ind w:firstLine="0pt"/>
              <w:jc w:val="center"/>
              <w:rPr>
                <w:lang w:val="en-US"/>
              </w:rPr>
            </w:pPr>
            <w:r>
              <w:rPr>
                <w:lang w:val="en-US"/>
              </w:rPr>
              <w:t>0</w:t>
            </w:r>
          </w:p>
        </w:tc>
        <w:tc>
          <w:tcPr>
            <w:tcW w:w="31.40pt" w:type="dxa"/>
            <w:shd w:val="clear" w:color="auto" w:fill="BFBFBF" w:themeFill="background1" w:themeFillShade="BF"/>
          </w:tcPr>
          <w:p w14:paraId="20FF1BD1" w14:textId="3675FC6E" w:rsidR="002061B7" w:rsidRDefault="000B38A1" w:rsidP="00A25834">
            <w:pPr>
              <w:pStyle w:val="BodyText"/>
              <w:ind w:firstLine="0pt"/>
              <w:jc w:val="center"/>
              <w:rPr>
                <w:lang w:val="en-US"/>
              </w:rPr>
            </w:pPr>
            <w:r>
              <w:rPr>
                <w:lang w:val="en-US"/>
              </w:rPr>
              <w:t>0</w:t>
            </w:r>
          </w:p>
        </w:tc>
      </w:tr>
      <w:tr w:rsidR="002061B7" w14:paraId="37874A50" w14:textId="77777777" w:rsidTr="00F744CB">
        <w:tc>
          <w:tcPr>
            <w:tcW w:w="31.35pt" w:type="dxa"/>
            <w:shd w:val="clear" w:color="auto" w:fill="BFBFBF" w:themeFill="background1" w:themeFillShade="BF"/>
          </w:tcPr>
          <w:p w14:paraId="6AD639C3" w14:textId="6761E518" w:rsidR="002061B7" w:rsidRDefault="000B38A1" w:rsidP="00A25834">
            <w:pPr>
              <w:pStyle w:val="BodyText"/>
              <w:ind w:firstLine="0pt"/>
              <w:jc w:val="center"/>
              <w:rPr>
                <w:lang w:val="en-US"/>
              </w:rPr>
            </w:pPr>
            <w:r>
              <w:rPr>
                <w:lang w:val="en-US"/>
              </w:rPr>
              <w:t>1</w:t>
            </w:r>
          </w:p>
        </w:tc>
        <w:tc>
          <w:tcPr>
            <w:tcW w:w="31.40pt" w:type="dxa"/>
            <w:shd w:val="clear" w:color="auto" w:fill="BFBFBF" w:themeFill="background1" w:themeFillShade="BF"/>
          </w:tcPr>
          <w:p w14:paraId="3772EE31" w14:textId="319EC175" w:rsidR="002061B7" w:rsidRDefault="000B38A1" w:rsidP="00A25834">
            <w:pPr>
              <w:pStyle w:val="BodyText"/>
              <w:ind w:firstLine="0pt"/>
              <w:jc w:val="center"/>
              <w:rPr>
                <w:lang w:val="en-US"/>
              </w:rPr>
            </w:pPr>
            <w:r>
              <w:rPr>
                <w:lang w:val="en-US"/>
              </w:rPr>
              <w:t>0</w:t>
            </w:r>
          </w:p>
        </w:tc>
        <w:tc>
          <w:tcPr>
            <w:tcW w:w="31.40pt" w:type="dxa"/>
            <w:shd w:val="clear" w:color="auto" w:fill="BFBFBF" w:themeFill="background1" w:themeFillShade="BF"/>
          </w:tcPr>
          <w:p w14:paraId="4F28AD7C" w14:textId="32706305" w:rsidR="002061B7" w:rsidRDefault="000B38A1" w:rsidP="00A25834">
            <w:pPr>
              <w:pStyle w:val="BodyText"/>
              <w:ind w:firstLine="0pt"/>
              <w:jc w:val="center"/>
              <w:rPr>
                <w:lang w:val="en-US"/>
              </w:rPr>
            </w:pPr>
            <w:r>
              <w:rPr>
                <w:lang w:val="en-US"/>
              </w:rPr>
              <w:t>2</w:t>
            </w:r>
          </w:p>
        </w:tc>
        <w:tc>
          <w:tcPr>
            <w:tcW w:w="31.40pt" w:type="dxa"/>
            <w:shd w:val="clear" w:color="auto" w:fill="BFBFBF" w:themeFill="background1" w:themeFillShade="BF"/>
          </w:tcPr>
          <w:p w14:paraId="66944629" w14:textId="2D879F55" w:rsidR="002061B7" w:rsidRDefault="00733E27" w:rsidP="00A25834">
            <w:pPr>
              <w:pStyle w:val="BodyText"/>
              <w:ind w:firstLine="0pt"/>
              <w:jc w:val="center"/>
              <w:rPr>
                <w:lang w:val="en-US"/>
              </w:rPr>
            </w:pPr>
            <w:r>
              <w:rPr>
                <w:lang w:val="en-US"/>
              </w:rPr>
              <w:t>1</w:t>
            </w:r>
          </w:p>
        </w:tc>
        <w:tc>
          <w:tcPr>
            <w:tcW w:w="31.40pt" w:type="dxa"/>
            <w:shd w:val="clear" w:color="auto" w:fill="FFFFFF" w:themeFill="background1"/>
          </w:tcPr>
          <w:p w14:paraId="6154841C" w14:textId="155DBEB1" w:rsidR="002061B7" w:rsidRDefault="005721CE" w:rsidP="00A25834">
            <w:pPr>
              <w:pStyle w:val="BodyText"/>
              <w:ind w:firstLine="0pt"/>
              <w:jc w:val="center"/>
              <w:rPr>
                <w:lang w:val="en-US"/>
              </w:rPr>
            </w:pPr>
            <w:r>
              <w:rPr>
                <w:lang w:val="en-US"/>
              </w:rPr>
              <w:t>63</w:t>
            </w:r>
          </w:p>
        </w:tc>
        <w:tc>
          <w:tcPr>
            <w:tcW w:w="31.40pt" w:type="dxa"/>
            <w:shd w:val="clear" w:color="auto" w:fill="BFBFBF" w:themeFill="background1" w:themeFillShade="BF"/>
          </w:tcPr>
          <w:p w14:paraId="025D11A0" w14:textId="46F85C44" w:rsidR="002061B7" w:rsidRDefault="00733E27" w:rsidP="00A25834">
            <w:pPr>
              <w:pStyle w:val="BodyText"/>
              <w:ind w:firstLine="0pt"/>
              <w:jc w:val="center"/>
              <w:rPr>
                <w:lang w:val="en-US"/>
              </w:rPr>
            </w:pPr>
            <w:r>
              <w:rPr>
                <w:lang w:val="en-US"/>
              </w:rPr>
              <w:t>0</w:t>
            </w:r>
          </w:p>
        </w:tc>
        <w:tc>
          <w:tcPr>
            <w:tcW w:w="31.40pt" w:type="dxa"/>
            <w:shd w:val="clear" w:color="auto" w:fill="BFBFBF" w:themeFill="background1" w:themeFillShade="BF"/>
          </w:tcPr>
          <w:p w14:paraId="4779C65F" w14:textId="40F8751E" w:rsidR="002061B7" w:rsidRDefault="00733E27" w:rsidP="00A25834">
            <w:pPr>
              <w:pStyle w:val="BodyText"/>
              <w:ind w:firstLine="0pt"/>
              <w:jc w:val="center"/>
              <w:rPr>
                <w:lang w:val="en-US"/>
              </w:rPr>
            </w:pPr>
            <w:r>
              <w:rPr>
                <w:lang w:val="en-US"/>
              </w:rPr>
              <w:t>3</w:t>
            </w:r>
          </w:p>
        </w:tc>
        <w:tc>
          <w:tcPr>
            <w:tcW w:w="31.40pt" w:type="dxa"/>
            <w:shd w:val="clear" w:color="auto" w:fill="BFBFBF" w:themeFill="background1" w:themeFillShade="BF"/>
          </w:tcPr>
          <w:p w14:paraId="25BBFA8A" w14:textId="16B1E6A1" w:rsidR="002061B7" w:rsidRDefault="00733E27" w:rsidP="00A25834">
            <w:pPr>
              <w:pStyle w:val="BodyText"/>
              <w:ind w:firstLine="0pt"/>
              <w:jc w:val="center"/>
              <w:rPr>
                <w:lang w:val="en-US"/>
              </w:rPr>
            </w:pPr>
            <w:r>
              <w:rPr>
                <w:lang w:val="en-US"/>
              </w:rPr>
              <w:t>4</w:t>
            </w:r>
          </w:p>
        </w:tc>
      </w:tr>
      <w:tr w:rsidR="002061B7" w14:paraId="2BA22BE6" w14:textId="77777777" w:rsidTr="00F744CB">
        <w:tc>
          <w:tcPr>
            <w:tcW w:w="31.35pt" w:type="dxa"/>
            <w:shd w:val="clear" w:color="auto" w:fill="BFBFBF" w:themeFill="background1" w:themeFillShade="BF"/>
          </w:tcPr>
          <w:p w14:paraId="5C3AB228" w14:textId="41E96317" w:rsidR="002061B7" w:rsidRDefault="00733E27" w:rsidP="00A25834">
            <w:pPr>
              <w:pStyle w:val="BodyText"/>
              <w:ind w:firstLine="0pt"/>
              <w:jc w:val="center"/>
              <w:rPr>
                <w:lang w:val="en-US"/>
              </w:rPr>
            </w:pPr>
            <w:r>
              <w:rPr>
                <w:lang w:val="en-US"/>
              </w:rPr>
              <w:t>0</w:t>
            </w:r>
          </w:p>
        </w:tc>
        <w:tc>
          <w:tcPr>
            <w:tcW w:w="31.40pt" w:type="dxa"/>
            <w:shd w:val="clear" w:color="auto" w:fill="BFBFBF" w:themeFill="background1" w:themeFillShade="BF"/>
          </w:tcPr>
          <w:p w14:paraId="52D1933A" w14:textId="318B3077" w:rsidR="002061B7" w:rsidRDefault="00733E27" w:rsidP="00A25834">
            <w:pPr>
              <w:pStyle w:val="BodyText"/>
              <w:ind w:firstLine="0pt"/>
              <w:jc w:val="center"/>
              <w:rPr>
                <w:lang w:val="en-US"/>
              </w:rPr>
            </w:pPr>
            <w:r>
              <w:rPr>
                <w:lang w:val="en-US"/>
              </w:rPr>
              <w:t>0</w:t>
            </w:r>
          </w:p>
        </w:tc>
        <w:tc>
          <w:tcPr>
            <w:tcW w:w="31.40pt" w:type="dxa"/>
            <w:shd w:val="clear" w:color="auto" w:fill="BFBFBF" w:themeFill="background1" w:themeFillShade="BF"/>
          </w:tcPr>
          <w:p w14:paraId="4D0A0B16" w14:textId="43CF072B" w:rsidR="002061B7" w:rsidRDefault="00733E27" w:rsidP="00A25834">
            <w:pPr>
              <w:pStyle w:val="BodyText"/>
              <w:ind w:firstLine="0pt"/>
              <w:jc w:val="center"/>
              <w:rPr>
                <w:lang w:val="en-US"/>
              </w:rPr>
            </w:pPr>
            <w:r>
              <w:rPr>
                <w:lang w:val="en-US"/>
              </w:rPr>
              <w:t>5</w:t>
            </w:r>
          </w:p>
        </w:tc>
        <w:tc>
          <w:tcPr>
            <w:tcW w:w="31.40pt" w:type="dxa"/>
            <w:shd w:val="clear" w:color="auto" w:fill="BFBFBF" w:themeFill="background1" w:themeFillShade="BF"/>
          </w:tcPr>
          <w:p w14:paraId="15581DDE" w14:textId="7852D076" w:rsidR="002061B7" w:rsidRDefault="00733E27" w:rsidP="00A25834">
            <w:pPr>
              <w:pStyle w:val="BodyText"/>
              <w:ind w:firstLine="0pt"/>
              <w:jc w:val="center"/>
              <w:rPr>
                <w:lang w:val="en-US"/>
              </w:rPr>
            </w:pPr>
            <w:r>
              <w:rPr>
                <w:lang w:val="en-US"/>
              </w:rPr>
              <w:t>2</w:t>
            </w:r>
          </w:p>
        </w:tc>
        <w:tc>
          <w:tcPr>
            <w:tcW w:w="31.40pt" w:type="dxa"/>
            <w:shd w:val="clear" w:color="auto" w:fill="BFBFBF" w:themeFill="background1" w:themeFillShade="BF"/>
          </w:tcPr>
          <w:p w14:paraId="707E7D13" w14:textId="1C1448E3" w:rsidR="002061B7" w:rsidRDefault="00733E27" w:rsidP="00A25834">
            <w:pPr>
              <w:pStyle w:val="BodyText"/>
              <w:ind w:firstLine="0pt"/>
              <w:jc w:val="center"/>
              <w:rPr>
                <w:lang w:val="en-US"/>
              </w:rPr>
            </w:pPr>
            <w:r>
              <w:rPr>
                <w:lang w:val="en-US"/>
              </w:rPr>
              <w:t>2</w:t>
            </w:r>
          </w:p>
        </w:tc>
        <w:tc>
          <w:tcPr>
            <w:tcW w:w="31.40pt" w:type="dxa"/>
            <w:shd w:val="clear" w:color="auto" w:fill="FFFFFF" w:themeFill="background1"/>
          </w:tcPr>
          <w:p w14:paraId="3F914148" w14:textId="09B4DBFA" w:rsidR="002061B7" w:rsidRDefault="005721CE" w:rsidP="00A25834">
            <w:pPr>
              <w:pStyle w:val="BodyText"/>
              <w:ind w:firstLine="0pt"/>
              <w:jc w:val="center"/>
              <w:rPr>
                <w:lang w:val="en-US"/>
              </w:rPr>
            </w:pPr>
            <w:r>
              <w:rPr>
                <w:lang w:val="en-US"/>
              </w:rPr>
              <w:t>72</w:t>
            </w:r>
          </w:p>
        </w:tc>
        <w:tc>
          <w:tcPr>
            <w:tcW w:w="31.40pt" w:type="dxa"/>
            <w:shd w:val="clear" w:color="auto" w:fill="BFBFBF" w:themeFill="background1" w:themeFillShade="BF"/>
          </w:tcPr>
          <w:p w14:paraId="428238E7" w14:textId="513CF66B" w:rsidR="002061B7" w:rsidRDefault="00733E27" w:rsidP="00A25834">
            <w:pPr>
              <w:pStyle w:val="BodyText"/>
              <w:ind w:firstLine="0pt"/>
              <w:jc w:val="center"/>
              <w:rPr>
                <w:lang w:val="en-US"/>
              </w:rPr>
            </w:pPr>
            <w:r>
              <w:rPr>
                <w:lang w:val="en-US"/>
              </w:rPr>
              <w:t>2</w:t>
            </w:r>
          </w:p>
        </w:tc>
        <w:tc>
          <w:tcPr>
            <w:tcW w:w="31.40pt" w:type="dxa"/>
            <w:shd w:val="clear" w:color="auto" w:fill="BFBFBF" w:themeFill="background1" w:themeFillShade="BF"/>
          </w:tcPr>
          <w:p w14:paraId="18CDD647" w14:textId="2AC64B6D" w:rsidR="002061B7" w:rsidRDefault="00733E27" w:rsidP="00A25834">
            <w:pPr>
              <w:pStyle w:val="BodyText"/>
              <w:ind w:firstLine="0pt"/>
              <w:jc w:val="center"/>
              <w:rPr>
                <w:lang w:val="en-US"/>
              </w:rPr>
            </w:pPr>
            <w:r>
              <w:rPr>
                <w:lang w:val="en-US"/>
              </w:rPr>
              <w:t>3</w:t>
            </w:r>
          </w:p>
        </w:tc>
      </w:tr>
      <w:tr w:rsidR="002061B7" w14:paraId="4786BE4F" w14:textId="77777777" w:rsidTr="00F744CB">
        <w:tc>
          <w:tcPr>
            <w:tcW w:w="31.35pt" w:type="dxa"/>
            <w:shd w:val="clear" w:color="auto" w:fill="BFBFBF" w:themeFill="background1" w:themeFillShade="BF"/>
          </w:tcPr>
          <w:p w14:paraId="077AE2B0" w14:textId="1448654C" w:rsidR="002061B7" w:rsidRDefault="00733E27" w:rsidP="00A25834">
            <w:pPr>
              <w:pStyle w:val="BodyText"/>
              <w:ind w:firstLine="0pt"/>
              <w:jc w:val="center"/>
              <w:rPr>
                <w:lang w:val="en-US"/>
              </w:rPr>
            </w:pPr>
            <w:r>
              <w:rPr>
                <w:lang w:val="en-US"/>
              </w:rPr>
              <w:t>2</w:t>
            </w:r>
          </w:p>
        </w:tc>
        <w:tc>
          <w:tcPr>
            <w:tcW w:w="31.40pt" w:type="dxa"/>
            <w:shd w:val="clear" w:color="auto" w:fill="BFBFBF" w:themeFill="background1" w:themeFillShade="BF"/>
          </w:tcPr>
          <w:p w14:paraId="10571C08" w14:textId="3862E023" w:rsidR="002061B7" w:rsidRDefault="00733E27" w:rsidP="00A25834">
            <w:pPr>
              <w:pStyle w:val="BodyText"/>
              <w:ind w:firstLine="0pt"/>
              <w:jc w:val="center"/>
              <w:rPr>
                <w:lang w:val="en-US"/>
              </w:rPr>
            </w:pPr>
            <w:r>
              <w:rPr>
                <w:lang w:val="en-US"/>
              </w:rPr>
              <w:t>0</w:t>
            </w:r>
          </w:p>
        </w:tc>
        <w:tc>
          <w:tcPr>
            <w:tcW w:w="31.40pt" w:type="dxa"/>
            <w:shd w:val="clear" w:color="auto" w:fill="BFBFBF" w:themeFill="background1" w:themeFillShade="BF"/>
          </w:tcPr>
          <w:p w14:paraId="78DB2B2E" w14:textId="443D7C27" w:rsidR="002061B7" w:rsidRDefault="00733E27" w:rsidP="00A25834">
            <w:pPr>
              <w:pStyle w:val="BodyText"/>
              <w:ind w:firstLine="0pt"/>
              <w:jc w:val="center"/>
              <w:rPr>
                <w:lang w:val="en-US"/>
              </w:rPr>
            </w:pPr>
            <w:r>
              <w:rPr>
                <w:lang w:val="en-US"/>
              </w:rPr>
              <w:t>0</w:t>
            </w:r>
          </w:p>
        </w:tc>
        <w:tc>
          <w:tcPr>
            <w:tcW w:w="31.40pt" w:type="dxa"/>
            <w:shd w:val="clear" w:color="auto" w:fill="BFBFBF" w:themeFill="background1" w:themeFillShade="BF"/>
          </w:tcPr>
          <w:p w14:paraId="0B148078" w14:textId="05D0AB0E" w:rsidR="002061B7" w:rsidRDefault="00733E27" w:rsidP="00A25834">
            <w:pPr>
              <w:pStyle w:val="BodyText"/>
              <w:ind w:firstLine="0pt"/>
              <w:jc w:val="center"/>
              <w:rPr>
                <w:lang w:val="en-US"/>
              </w:rPr>
            </w:pPr>
            <w:r>
              <w:rPr>
                <w:lang w:val="en-US"/>
              </w:rPr>
              <w:t>0</w:t>
            </w:r>
          </w:p>
        </w:tc>
        <w:tc>
          <w:tcPr>
            <w:tcW w:w="31.40pt" w:type="dxa"/>
            <w:shd w:val="clear" w:color="auto" w:fill="BFBFBF" w:themeFill="background1" w:themeFillShade="BF"/>
          </w:tcPr>
          <w:p w14:paraId="2C913FB5" w14:textId="181D3053" w:rsidR="002061B7" w:rsidRDefault="00CD745B" w:rsidP="00A25834">
            <w:pPr>
              <w:pStyle w:val="BodyText"/>
              <w:ind w:firstLine="0pt"/>
              <w:jc w:val="center"/>
              <w:rPr>
                <w:lang w:val="en-US"/>
              </w:rPr>
            </w:pPr>
            <w:r>
              <w:rPr>
                <w:lang w:val="en-US"/>
              </w:rPr>
              <w:t>5</w:t>
            </w:r>
          </w:p>
        </w:tc>
        <w:tc>
          <w:tcPr>
            <w:tcW w:w="31.40pt" w:type="dxa"/>
            <w:shd w:val="clear" w:color="auto" w:fill="BFBFBF" w:themeFill="background1" w:themeFillShade="BF"/>
          </w:tcPr>
          <w:p w14:paraId="5B45BA80" w14:textId="32D3A6F6" w:rsidR="002061B7" w:rsidRDefault="00CD745B" w:rsidP="00A25834">
            <w:pPr>
              <w:pStyle w:val="BodyText"/>
              <w:ind w:firstLine="0pt"/>
              <w:jc w:val="center"/>
              <w:rPr>
                <w:lang w:val="en-US"/>
              </w:rPr>
            </w:pPr>
            <w:r>
              <w:rPr>
                <w:lang w:val="en-US"/>
              </w:rPr>
              <w:t>1</w:t>
            </w:r>
          </w:p>
        </w:tc>
        <w:tc>
          <w:tcPr>
            <w:tcW w:w="31.40pt" w:type="dxa"/>
            <w:shd w:val="clear" w:color="auto" w:fill="FFFFFF" w:themeFill="background1"/>
          </w:tcPr>
          <w:p w14:paraId="1D109FBC" w14:textId="776A93B8" w:rsidR="002061B7" w:rsidRDefault="005721CE" w:rsidP="00A25834">
            <w:pPr>
              <w:pStyle w:val="BodyText"/>
              <w:ind w:firstLine="0pt"/>
              <w:jc w:val="center"/>
              <w:rPr>
                <w:lang w:val="en-US"/>
              </w:rPr>
            </w:pPr>
            <w:r>
              <w:rPr>
                <w:lang w:val="en-US"/>
              </w:rPr>
              <w:t>61</w:t>
            </w:r>
          </w:p>
        </w:tc>
        <w:tc>
          <w:tcPr>
            <w:tcW w:w="31.40pt" w:type="dxa"/>
            <w:shd w:val="clear" w:color="auto" w:fill="BFBFBF" w:themeFill="background1" w:themeFillShade="BF"/>
          </w:tcPr>
          <w:p w14:paraId="21CCC3F8" w14:textId="7CB8F7CA" w:rsidR="002061B7" w:rsidRDefault="00CD745B" w:rsidP="00A25834">
            <w:pPr>
              <w:pStyle w:val="BodyText"/>
              <w:ind w:firstLine="0pt"/>
              <w:jc w:val="center"/>
              <w:rPr>
                <w:lang w:val="en-US"/>
              </w:rPr>
            </w:pPr>
            <w:r>
              <w:rPr>
                <w:lang w:val="en-US"/>
              </w:rPr>
              <w:t>1</w:t>
            </w:r>
          </w:p>
        </w:tc>
      </w:tr>
      <w:tr w:rsidR="002061B7" w14:paraId="7D7F05C4" w14:textId="77777777" w:rsidTr="00F744CB">
        <w:tc>
          <w:tcPr>
            <w:tcW w:w="31.35pt" w:type="dxa"/>
            <w:shd w:val="clear" w:color="auto" w:fill="BFBFBF" w:themeFill="background1" w:themeFillShade="BF"/>
          </w:tcPr>
          <w:p w14:paraId="173FC5E7" w14:textId="5F070B13" w:rsidR="002061B7" w:rsidRDefault="00CD745B" w:rsidP="00A25834">
            <w:pPr>
              <w:pStyle w:val="BodyText"/>
              <w:ind w:firstLine="0pt"/>
              <w:jc w:val="center"/>
              <w:rPr>
                <w:lang w:val="en-US"/>
              </w:rPr>
            </w:pPr>
            <w:r>
              <w:rPr>
                <w:lang w:val="en-US"/>
              </w:rPr>
              <w:t>0</w:t>
            </w:r>
          </w:p>
        </w:tc>
        <w:tc>
          <w:tcPr>
            <w:tcW w:w="31.40pt" w:type="dxa"/>
            <w:shd w:val="clear" w:color="auto" w:fill="BFBFBF" w:themeFill="background1" w:themeFillShade="BF"/>
          </w:tcPr>
          <w:p w14:paraId="0497E34C" w14:textId="2C40BA23" w:rsidR="002061B7" w:rsidRDefault="00CD745B" w:rsidP="00A25834">
            <w:pPr>
              <w:pStyle w:val="BodyText"/>
              <w:ind w:firstLine="0pt"/>
              <w:jc w:val="center"/>
              <w:rPr>
                <w:lang w:val="en-US"/>
              </w:rPr>
            </w:pPr>
            <w:r>
              <w:rPr>
                <w:lang w:val="en-US"/>
              </w:rPr>
              <w:t>0</w:t>
            </w:r>
          </w:p>
        </w:tc>
        <w:tc>
          <w:tcPr>
            <w:tcW w:w="31.40pt" w:type="dxa"/>
            <w:shd w:val="clear" w:color="auto" w:fill="BFBFBF" w:themeFill="background1" w:themeFillShade="BF"/>
          </w:tcPr>
          <w:p w14:paraId="51F78CD0" w14:textId="4A318936" w:rsidR="002061B7" w:rsidRDefault="00CD745B" w:rsidP="00A25834">
            <w:pPr>
              <w:pStyle w:val="BodyText"/>
              <w:ind w:firstLine="0pt"/>
              <w:jc w:val="center"/>
              <w:rPr>
                <w:lang w:val="en-US"/>
              </w:rPr>
            </w:pPr>
            <w:r>
              <w:rPr>
                <w:lang w:val="en-US"/>
              </w:rPr>
              <w:t>3</w:t>
            </w:r>
          </w:p>
        </w:tc>
        <w:tc>
          <w:tcPr>
            <w:tcW w:w="31.40pt" w:type="dxa"/>
            <w:shd w:val="clear" w:color="auto" w:fill="BFBFBF" w:themeFill="background1" w:themeFillShade="BF"/>
          </w:tcPr>
          <w:p w14:paraId="20E1D5DD" w14:textId="6969B4CE" w:rsidR="002061B7" w:rsidRDefault="00CD745B" w:rsidP="00A25834">
            <w:pPr>
              <w:pStyle w:val="BodyText"/>
              <w:ind w:firstLine="0pt"/>
              <w:jc w:val="center"/>
              <w:rPr>
                <w:lang w:val="en-US"/>
              </w:rPr>
            </w:pPr>
            <w:r>
              <w:rPr>
                <w:lang w:val="en-US"/>
              </w:rPr>
              <w:t>0</w:t>
            </w:r>
          </w:p>
        </w:tc>
        <w:tc>
          <w:tcPr>
            <w:tcW w:w="31.40pt" w:type="dxa"/>
            <w:shd w:val="clear" w:color="auto" w:fill="BFBFBF" w:themeFill="background1" w:themeFillShade="BF"/>
          </w:tcPr>
          <w:p w14:paraId="12D65202" w14:textId="174A3B06" w:rsidR="002061B7" w:rsidRDefault="00CD745B" w:rsidP="00A25834">
            <w:pPr>
              <w:pStyle w:val="BodyText"/>
              <w:ind w:firstLine="0pt"/>
              <w:jc w:val="center"/>
              <w:rPr>
                <w:lang w:val="en-US"/>
              </w:rPr>
            </w:pPr>
            <w:r>
              <w:rPr>
                <w:lang w:val="en-US"/>
              </w:rPr>
              <w:t>2</w:t>
            </w:r>
          </w:p>
        </w:tc>
        <w:tc>
          <w:tcPr>
            <w:tcW w:w="31.40pt" w:type="dxa"/>
            <w:shd w:val="clear" w:color="auto" w:fill="BFBFBF" w:themeFill="background1" w:themeFillShade="BF"/>
          </w:tcPr>
          <w:p w14:paraId="4314DE95" w14:textId="15C71625" w:rsidR="002061B7" w:rsidRDefault="00CD745B" w:rsidP="00A25834">
            <w:pPr>
              <w:pStyle w:val="BodyText"/>
              <w:ind w:firstLine="0pt"/>
              <w:jc w:val="center"/>
              <w:rPr>
                <w:lang w:val="en-US"/>
              </w:rPr>
            </w:pPr>
            <w:r>
              <w:rPr>
                <w:lang w:val="en-US"/>
              </w:rPr>
              <w:t>1</w:t>
            </w:r>
          </w:p>
        </w:tc>
        <w:tc>
          <w:tcPr>
            <w:tcW w:w="31.40pt" w:type="dxa"/>
            <w:shd w:val="clear" w:color="auto" w:fill="BFBFBF" w:themeFill="background1" w:themeFillShade="BF"/>
          </w:tcPr>
          <w:p w14:paraId="12ABDB64" w14:textId="11A94F6D" w:rsidR="002061B7" w:rsidRDefault="00CD745B" w:rsidP="00A25834">
            <w:pPr>
              <w:pStyle w:val="BodyText"/>
              <w:ind w:firstLine="0pt"/>
              <w:jc w:val="center"/>
              <w:rPr>
                <w:lang w:val="en-US"/>
              </w:rPr>
            </w:pPr>
            <w:r>
              <w:rPr>
                <w:lang w:val="en-US"/>
              </w:rPr>
              <w:t>1</w:t>
            </w:r>
          </w:p>
        </w:tc>
        <w:tc>
          <w:tcPr>
            <w:tcW w:w="31.40pt" w:type="dxa"/>
            <w:shd w:val="clear" w:color="auto" w:fill="FFFFFF" w:themeFill="background1"/>
          </w:tcPr>
          <w:p w14:paraId="660C35F6" w14:textId="1BDB3B3B" w:rsidR="002061B7" w:rsidRDefault="005721CE" w:rsidP="00A25834">
            <w:pPr>
              <w:pStyle w:val="BodyText"/>
              <w:ind w:firstLine="0pt"/>
              <w:jc w:val="center"/>
              <w:rPr>
                <w:lang w:val="en-US"/>
              </w:rPr>
            </w:pPr>
            <w:r>
              <w:rPr>
                <w:lang w:val="en-US"/>
              </w:rPr>
              <w:t>59</w:t>
            </w:r>
          </w:p>
        </w:tc>
      </w:tr>
    </w:tbl>
    <w:p w14:paraId="3A54E7EC" w14:textId="2D6824C8" w:rsidR="00A25834" w:rsidRPr="00276673" w:rsidRDefault="00276673" w:rsidP="00276673">
      <w:pPr>
        <w:pStyle w:val="BodyText"/>
        <w:ind w:firstLine="0pt"/>
        <w:jc w:val="start"/>
        <w:rPr>
          <w:i/>
          <w:iCs/>
          <w:lang w:val="en-US"/>
        </w:rPr>
      </w:pPr>
      <w:r>
        <w:rPr>
          <w:i/>
          <w:iCs/>
          <w:lang w:val="en-US"/>
        </w:rPr>
        <w:t xml:space="preserve">Figure 4: </w:t>
      </w:r>
      <w:r w:rsidR="00EC59D3">
        <w:rPr>
          <w:i/>
          <w:iCs/>
          <w:lang w:val="en-US"/>
        </w:rPr>
        <w:t>Confusion Matrix of a</w:t>
      </w:r>
      <w:r w:rsidR="007A4339">
        <w:rPr>
          <w:i/>
          <w:iCs/>
          <w:lang w:val="en-US"/>
        </w:rPr>
        <w:t xml:space="preserve"> random test set</w:t>
      </w:r>
      <w:r w:rsidR="00EC59D3">
        <w:rPr>
          <w:i/>
          <w:iCs/>
          <w:lang w:val="en-US"/>
        </w:rPr>
        <w:t xml:space="preserve"> </w:t>
      </w:r>
      <w:r w:rsidR="008C1447">
        <w:rPr>
          <w:i/>
          <w:iCs/>
          <w:lang w:val="en-US"/>
        </w:rPr>
        <w:t>input to</w:t>
      </w:r>
      <w:r w:rsidR="00EC59D3">
        <w:rPr>
          <w:i/>
          <w:iCs/>
          <w:lang w:val="en-US"/>
        </w:rPr>
        <w:t xml:space="preserve"> the Final Model</w:t>
      </w:r>
    </w:p>
    <w:p w14:paraId="52DC9D85" w14:textId="33A4B761" w:rsidR="007820BE" w:rsidRPr="007820BE" w:rsidRDefault="007820BE" w:rsidP="006B6C38">
      <w:pPr>
        <w:pStyle w:val="BodyText"/>
        <w:ind w:firstLine="0pt"/>
        <w:rPr>
          <w:lang w:val="en-US"/>
        </w:rPr>
      </w:pPr>
      <w:r>
        <w:rPr>
          <w:lang w:val="en-US"/>
        </w:rPr>
        <w:tab/>
      </w:r>
      <w:r w:rsidR="00E60333" w:rsidRPr="00E60333">
        <w:rPr>
          <w:lang w:val="en-US"/>
        </w:rPr>
        <w:t>We observed that our model struggles to classify emotion neutral and calm in the confusion matrix</w:t>
      </w:r>
      <w:r w:rsidR="008C1447">
        <w:rPr>
          <w:lang w:val="en-US"/>
        </w:rPr>
        <w:t xml:space="preserve"> above</w:t>
      </w:r>
      <w:r w:rsidR="00E60333" w:rsidRPr="00E60333">
        <w:rPr>
          <w:lang w:val="en-US"/>
        </w:rPr>
        <w:t>.</w:t>
      </w:r>
      <w:r w:rsidR="00B560FF">
        <w:rPr>
          <w:lang w:val="en-US"/>
        </w:rPr>
        <w:t xml:space="preserve"> This issue stems from the similar tone that the two emotions have. </w:t>
      </w:r>
      <w:r w:rsidR="00E60333" w:rsidRPr="00E60333">
        <w:rPr>
          <w:lang w:val="en-US"/>
        </w:rPr>
        <w:t xml:space="preserve">Therefore, we attempted to utilize two One-class SVM with RBF kernel to single out class neutral and class calm, and to add them to the majority vote system to improve the robustness of the model. However, the </w:t>
      </w:r>
      <w:r w:rsidR="003B269F">
        <w:rPr>
          <w:lang w:val="en-US"/>
        </w:rPr>
        <w:t>o</w:t>
      </w:r>
      <w:r w:rsidR="00E60333" w:rsidRPr="00E60333">
        <w:rPr>
          <w:lang w:val="en-US"/>
        </w:rPr>
        <w:t xml:space="preserve">ne-class SVMs struggled significantly to single out </w:t>
      </w:r>
      <w:r w:rsidR="003B269F">
        <w:rPr>
          <w:lang w:val="en-US"/>
        </w:rPr>
        <w:t xml:space="preserve">the </w:t>
      </w:r>
      <w:r w:rsidR="00E60333" w:rsidRPr="00E60333">
        <w:rPr>
          <w:lang w:val="en-US"/>
        </w:rPr>
        <w:t>class calm or neutral as outliers, and we were forced to abandon the idea and dedicate time to improve the existing classifiers.</w:t>
      </w:r>
    </w:p>
    <w:p w14:paraId="6E182E61" w14:textId="7EA552DE" w:rsidR="0080791D" w:rsidRDefault="00364B62" w:rsidP="0080791D">
      <w:pPr>
        <w:pStyle w:val="Heading5"/>
      </w:pPr>
      <w:r>
        <w:t>V. Conclusions</w:t>
      </w:r>
    </w:p>
    <w:p w14:paraId="43A58C4C" w14:textId="1E42B1A3" w:rsidR="00443522" w:rsidRDefault="000453E2" w:rsidP="000453E2">
      <w:pPr>
        <w:pStyle w:val="BodyText"/>
        <w:ind w:firstLine="0pt"/>
        <w:rPr>
          <w:lang w:val="en-US"/>
        </w:rPr>
      </w:pPr>
      <w:r>
        <w:tab/>
      </w:r>
      <w:r w:rsidR="001A42EA">
        <w:t xml:space="preserve"> </w:t>
      </w:r>
      <w:r w:rsidR="00FE64D0">
        <w:rPr>
          <w:lang w:val="en-US"/>
        </w:rPr>
        <w:t xml:space="preserve">Overall, </w:t>
      </w:r>
      <w:r w:rsidR="00C416EB">
        <w:rPr>
          <w:lang w:val="en-US"/>
        </w:rPr>
        <w:t xml:space="preserve">tackling the concept of using machines to </w:t>
      </w:r>
      <w:r w:rsidR="006B2843">
        <w:rPr>
          <w:lang w:val="en-US"/>
        </w:rPr>
        <w:t>classify emotions wa</w:t>
      </w:r>
      <w:r w:rsidR="006D420A">
        <w:rPr>
          <w:lang w:val="en-US"/>
        </w:rPr>
        <w:t xml:space="preserve">s </w:t>
      </w:r>
      <w:r w:rsidR="006B2843">
        <w:rPr>
          <w:lang w:val="en-US"/>
        </w:rPr>
        <w:t xml:space="preserve">strenuous. </w:t>
      </w:r>
      <w:r w:rsidR="007D2F32">
        <w:rPr>
          <w:lang w:val="en-US"/>
        </w:rPr>
        <w:t xml:space="preserve">Once the features were extracted, </w:t>
      </w:r>
      <w:r w:rsidR="008349E7">
        <w:rPr>
          <w:lang w:val="en-US"/>
        </w:rPr>
        <w:t xml:space="preserve">various </w:t>
      </w:r>
      <w:r w:rsidR="003052E3">
        <w:rPr>
          <w:lang w:val="en-US"/>
        </w:rPr>
        <w:t xml:space="preserve">algorithms were applied to come to a variety of </w:t>
      </w:r>
      <w:r w:rsidR="00B31DA9">
        <w:rPr>
          <w:lang w:val="en-US"/>
        </w:rPr>
        <w:t>classification accuracies. Throughout testing, it w</w:t>
      </w:r>
      <w:r w:rsidR="008F5EC7">
        <w:rPr>
          <w:lang w:val="en-US"/>
        </w:rPr>
        <w:t>a</w:t>
      </w:r>
      <w:r w:rsidR="004A442F">
        <w:rPr>
          <w:lang w:val="en-US"/>
        </w:rPr>
        <w:t>s apparent to apply ensemble learning due to the variation of select algorithm performance</w:t>
      </w:r>
      <w:r w:rsidR="00DA281B">
        <w:rPr>
          <w:lang w:val="en-US"/>
        </w:rPr>
        <w:t xml:space="preserve"> when different test sets were applied</w:t>
      </w:r>
      <w:r w:rsidR="004A442F">
        <w:rPr>
          <w:lang w:val="en-US"/>
        </w:rPr>
        <w:t xml:space="preserve">. </w:t>
      </w:r>
      <w:r w:rsidR="00BC02BC">
        <w:rPr>
          <w:lang w:val="en-US"/>
        </w:rPr>
        <w:t xml:space="preserve">Once this hybrid approach was established, </w:t>
      </w:r>
      <w:r w:rsidR="000631F9">
        <w:rPr>
          <w:lang w:val="en-US"/>
        </w:rPr>
        <w:t>a consistent accuracy above eighty percent was achieved, which allowed for a relatively accurate emotion recogn</w:t>
      </w:r>
      <w:r w:rsidR="00C232C7">
        <w:rPr>
          <w:lang w:val="en-US"/>
        </w:rPr>
        <w:t>ition model.</w:t>
      </w:r>
    </w:p>
    <w:tbl>
      <w:tblPr>
        <w:tblStyle w:val="TableGrid"/>
        <w:tblW w:w="0pt" w:type="dxa"/>
        <w:tblLook w:firstRow="1" w:lastRow="0" w:firstColumn="1" w:lastColumn="0" w:noHBand="0" w:noVBand="1"/>
      </w:tblPr>
      <w:tblGrid>
        <w:gridCol w:w="2511"/>
        <w:gridCol w:w="2512"/>
      </w:tblGrid>
      <w:tr w:rsidR="00CB1B1B" w14:paraId="5FD14F8E" w14:textId="77777777" w:rsidTr="00CB1B1B">
        <w:tc>
          <w:tcPr>
            <w:tcW w:w="125.55pt" w:type="dxa"/>
          </w:tcPr>
          <w:p w14:paraId="32F12676" w14:textId="40B682B8" w:rsidR="00CB1B1B" w:rsidRPr="00325701" w:rsidRDefault="00CB1B1B" w:rsidP="00CB1B1B">
            <w:pPr>
              <w:pStyle w:val="BodyText"/>
              <w:ind w:firstLine="0pt"/>
              <w:jc w:val="center"/>
              <w:rPr>
                <w:u w:val="single"/>
                <w:lang w:val="en-US"/>
              </w:rPr>
            </w:pPr>
            <w:r w:rsidRPr="00325701">
              <w:rPr>
                <w:u w:val="single"/>
                <w:lang w:val="en-US"/>
              </w:rPr>
              <w:lastRenderedPageBreak/>
              <w:t>Algorithm/Model</w:t>
            </w:r>
          </w:p>
        </w:tc>
        <w:tc>
          <w:tcPr>
            <w:tcW w:w="125.60pt" w:type="dxa"/>
          </w:tcPr>
          <w:p w14:paraId="685D56A1" w14:textId="1387114D" w:rsidR="00CB1B1B" w:rsidRPr="00325701" w:rsidRDefault="00CB1B1B" w:rsidP="00CB1B1B">
            <w:pPr>
              <w:pStyle w:val="BodyText"/>
              <w:ind w:firstLine="0pt"/>
              <w:jc w:val="center"/>
              <w:rPr>
                <w:u w:val="single"/>
                <w:lang w:val="en-US"/>
              </w:rPr>
            </w:pPr>
            <w:r w:rsidRPr="00325701">
              <w:rPr>
                <w:u w:val="single"/>
                <w:lang w:val="en-US"/>
              </w:rPr>
              <w:t xml:space="preserve">Accuracy </w:t>
            </w:r>
          </w:p>
        </w:tc>
      </w:tr>
      <w:tr w:rsidR="00CB1B1B" w14:paraId="04EA142D" w14:textId="77777777" w:rsidTr="00CB1B1B">
        <w:tc>
          <w:tcPr>
            <w:tcW w:w="125.55pt" w:type="dxa"/>
          </w:tcPr>
          <w:p w14:paraId="7BE5D818" w14:textId="4BC7AE7F" w:rsidR="00CB1B1B" w:rsidRDefault="00CB1B1B" w:rsidP="00CB1B1B">
            <w:pPr>
              <w:pStyle w:val="BodyText"/>
              <w:ind w:firstLine="0pt"/>
              <w:jc w:val="center"/>
              <w:rPr>
                <w:lang w:val="en-US"/>
              </w:rPr>
            </w:pPr>
            <w:r>
              <w:rPr>
                <w:lang w:val="en-US"/>
              </w:rPr>
              <w:t>k-NN</w:t>
            </w:r>
          </w:p>
        </w:tc>
        <w:tc>
          <w:tcPr>
            <w:tcW w:w="125.60pt" w:type="dxa"/>
          </w:tcPr>
          <w:p w14:paraId="3BA004EF" w14:textId="268615FD" w:rsidR="00CB1B1B" w:rsidRDefault="008E3A96" w:rsidP="00CB1B1B">
            <w:pPr>
              <w:pStyle w:val="BodyText"/>
              <w:ind w:firstLine="0pt"/>
              <w:jc w:val="center"/>
              <w:rPr>
                <w:lang w:val="en-US"/>
              </w:rPr>
            </w:pPr>
            <w:r>
              <w:rPr>
                <w:lang w:val="en-US"/>
              </w:rPr>
              <w:t>81.2</w:t>
            </w:r>
            <w:r w:rsidR="00BA1C20">
              <w:rPr>
                <w:lang w:val="en-US"/>
              </w:rPr>
              <w:t xml:space="preserve"> </w:t>
            </w:r>
            <w:r w:rsidR="00443522">
              <w:rPr>
                <w:lang w:val="en-US"/>
              </w:rPr>
              <w:t>%</w:t>
            </w:r>
          </w:p>
        </w:tc>
      </w:tr>
      <w:tr w:rsidR="00CB1B1B" w14:paraId="4716C888" w14:textId="77777777" w:rsidTr="00CB1B1B">
        <w:tc>
          <w:tcPr>
            <w:tcW w:w="125.55pt" w:type="dxa"/>
          </w:tcPr>
          <w:p w14:paraId="2314C38A" w14:textId="0125A60B" w:rsidR="00CB1B1B" w:rsidRDefault="00CB1B1B" w:rsidP="00CB1B1B">
            <w:pPr>
              <w:pStyle w:val="BodyText"/>
              <w:ind w:firstLine="0pt"/>
              <w:jc w:val="center"/>
              <w:rPr>
                <w:lang w:val="en-US"/>
              </w:rPr>
            </w:pPr>
            <w:r>
              <w:rPr>
                <w:lang w:val="en-US"/>
              </w:rPr>
              <w:t>MLP</w:t>
            </w:r>
          </w:p>
        </w:tc>
        <w:tc>
          <w:tcPr>
            <w:tcW w:w="125.60pt" w:type="dxa"/>
          </w:tcPr>
          <w:p w14:paraId="6E9E39A8" w14:textId="145E5BA2" w:rsidR="00CB1B1B" w:rsidRDefault="008E3A96" w:rsidP="00CB1B1B">
            <w:pPr>
              <w:pStyle w:val="BodyText"/>
              <w:ind w:firstLine="0pt"/>
              <w:jc w:val="center"/>
              <w:rPr>
                <w:lang w:val="en-US"/>
              </w:rPr>
            </w:pPr>
            <w:r>
              <w:rPr>
                <w:lang w:val="en-US"/>
              </w:rPr>
              <w:t>7</w:t>
            </w:r>
            <w:r w:rsidR="00AD6227">
              <w:rPr>
                <w:lang w:val="en-US"/>
              </w:rPr>
              <w:t>4.3</w:t>
            </w:r>
            <w:r w:rsidR="00BA1C20">
              <w:rPr>
                <w:lang w:val="en-US"/>
              </w:rPr>
              <w:t xml:space="preserve"> </w:t>
            </w:r>
            <w:r w:rsidR="00443522">
              <w:rPr>
                <w:lang w:val="en-US"/>
              </w:rPr>
              <w:t>%</w:t>
            </w:r>
          </w:p>
        </w:tc>
      </w:tr>
      <w:tr w:rsidR="00CB1B1B" w14:paraId="76931138" w14:textId="77777777" w:rsidTr="00CB1B1B">
        <w:tc>
          <w:tcPr>
            <w:tcW w:w="125.55pt" w:type="dxa"/>
          </w:tcPr>
          <w:p w14:paraId="5017F5D4" w14:textId="21DE3E0C" w:rsidR="00CB1B1B" w:rsidRDefault="00CB1B1B" w:rsidP="00CB1B1B">
            <w:pPr>
              <w:pStyle w:val="BodyText"/>
              <w:ind w:firstLine="0pt"/>
              <w:jc w:val="center"/>
              <w:rPr>
                <w:lang w:val="en-US"/>
              </w:rPr>
            </w:pPr>
            <w:r>
              <w:rPr>
                <w:lang w:val="en-US"/>
              </w:rPr>
              <w:t>CNN</w:t>
            </w:r>
          </w:p>
        </w:tc>
        <w:tc>
          <w:tcPr>
            <w:tcW w:w="125.60pt" w:type="dxa"/>
          </w:tcPr>
          <w:p w14:paraId="423E997C" w14:textId="697991FA" w:rsidR="00CB1B1B" w:rsidRDefault="00322368" w:rsidP="00CB1B1B">
            <w:pPr>
              <w:pStyle w:val="BodyText"/>
              <w:ind w:firstLine="0pt"/>
              <w:jc w:val="center"/>
              <w:rPr>
                <w:lang w:val="en-US"/>
              </w:rPr>
            </w:pPr>
            <w:r>
              <w:rPr>
                <w:lang w:val="en-US"/>
              </w:rPr>
              <w:t>71.5</w:t>
            </w:r>
            <w:r w:rsidR="00BA1C20">
              <w:rPr>
                <w:lang w:val="en-US"/>
              </w:rPr>
              <w:t xml:space="preserve"> </w:t>
            </w:r>
            <w:r w:rsidR="00443522">
              <w:rPr>
                <w:lang w:val="en-US"/>
              </w:rPr>
              <w:t>%</w:t>
            </w:r>
          </w:p>
        </w:tc>
      </w:tr>
      <w:tr w:rsidR="00CB1B1B" w14:paraId="253E6B21" w14:textId="77777777" w:rsidTr="00CB1B1B">
        <w:tc>
          <w:tcPr>
            <w:tcW w:w="125.55pt" w:type="dxa"/>
          </w:tcPr>
          <w:p w14:paraId="0308961F" w14:textId="0FF9CA7A" w:rsidR="00CB1B1B" w:rsidRPr="00560E8F" w:rsidRDefault="00560E8F" w:rsidP="00CB1B1B">
            <w:pPr>
              <w:pStyle w:val="BodyText"/>
              <w:ind w:firstLine="0pt"/>
              <w:jc w:val="center"/>
              <w:rPr>
                <w:b/>
                <w:bCs/>
                <w:lang w:val="en-US"/>
              </w:rPr>
            </w:pPr>
            <w:r>
              <w:rPr>
                <w:b/>
                <w:bCs/>
                <w:lang w:val="en-US"/>
              </w:rPr>
              <w:t xml:space="preserve">Final </w:t>
            </w:r>
            <w:r w:rsidR="00CB1B1B" w:rsidRPr="00560E8F">
              <w:rPr>
                <w:b/>
                <w:bCs/>
                <w:lang w:val="en-US"/>
              </w:rPr>
              <w:t>Hybrid Model</w:t>
            </w:r>
          </w:p>
        </w:tc>
        <w:tc>
          <w:tcPr>
            <w:tcW w:w="125.60pt" w:type="dxa"/>
          </w:tcPr>
          <w:p w14:paraId="7B73D1A4" w14:textId="4D330413" w:rsidR="00CB1B1B" w:rsidRDefault="00BA1C20" w:rsidP="00CB1B1B">
            <w:pPr>
              <w:pStyle w:val="BodyText"/>
              <w:ind w:firstLine="0pt"/>
              <w:jc w:val="center"/>
              <w:rPr>
                <w:lang w:val="en-US"/>
              </w:rPr>
            </w:pPr>
            <w:r w:rsidRPr="00BA1C20">
              <w:rPr>
                <w:b/>
                <w:bCs/>
                <w:u w:val="single"/>
                <w:lang w:val="en-US"/>
              </w:rPr>
              <w:t xml:space="preserve">84.2 </w:t>
            </w:r>
            <w:r w:rsidR="00443522">
              <w:rPr>
                <w:lang w:val="en-US"/>
              </w:rPr>
              <w:t>%</w:t>
            </w:r>
          </w:p>
        </w:tc>
      </w:tr>
    </w:tbl>
    <w:p w14:paraId="2CB22E5B" w14:textId="11116A85" w:rsidR="007A299D" w:rsidRPr="00133161" w:rsidRDefault="00133161" w:rsidP="000453E2">
      <w:pPr>
        <w:pStyle w:val="BodyText"/>
        <w:ind w:firstLine="0pt"/>
        <w:rPr>
          <w:i/>
          <w:iCs/>
          <w:lang w:val="en-US"/>
        </w:rPr>
      </w:pPr>
      <w:r>
        <w:rPr>
          <w:i/>
          <w:iCs/>
          <w:lang w:val="en-US"/>
        </w:rPr>
        <w:t xml:space="preserve">Figure </w:t>
      </w:r>
      <w:r w:rsidR="00276673">
        <w:rPr>
          <w:i/>
          <w:iCs/>
          <w:lang w:val="en-US"/>
        </w:rPr>
        <w:t>5</w:t>
      </w:r>
      <w:r w:rsidR="00560E8F">
        <w:rPr>
          <w:i/>
          <w:iCs/>
          <w:lang w:val="en-US"/>
        </w:rPr>
        <w:t xml:space="preserve">: Chart of accuracies of each individual algorithm </w:t>
      </w:r>
      <w:r w:rsidR="003C7BA9">
        <w:rPr>
          <w:i/>
          <w:iCs/>
          <w:lang w:val="en-US"/>
        </w:rPr>
        <w:t xml:space="preserve">and </w:t>
      </w:r>
      <w:r w:rsidR="005C042D">
        <w:rPr>
          <w:i/>
          <w:iCs/>
          <w:lang w:val="en-US"/>
        </w:rPr>
        <w:t xml:space="preserve">the final </w:t>
      </w:r>
      <w:r w:rsidR="00325701">
        <w:rPr>
          <w:i/>
          <w:iCs/>
          <w:lang w:val="en-US"/>
        </w:rPr>
        <w:t xml:space="preserve">hybrid </w:t>
      </w:r>
      <w:r w:rsidR="005C042D">
        <w:rPr>
          <w:i/>
          <w:iCs/>
          <w:lang w:val="en-US"/>
        </w:rPr>
        <w:t>model</w:t>
      </w:r>
      <w:r w:rsidR="00322368">
        <w:rPr>
          <w:i/>
          <w:iCs/>
          <w:lang w:val="en-US"/>
        </w:rPr>
        <w:t xml:space="preserve"> using a </w:t>
      </w:r>
      <w:r w:rsidR="00893E69">
        <w:rPr>
          <w:i/>
          <w:iCs/>
          <w:lang w:val="en-US"/>
        </w:rPr>
        <w:t>75/25 split.</w:t>
      </w:r>
    </w:p>
    <w:p w14:paraId="292BA135" w14:textId="7BD67CB5" w:rsidR="00FD27DE" w:rsidRPr="00FE64D0" w:rsidRDefault="00F73DCA" w:rsidP="000453E2">
      <w:pPr>
        <w:pStyle w:val="BodyText"/>
        <w:ind w:firstLine="0pt"/>
        <w:rPr>
          <w:lang w:val="en-US"/>
        </w:rPr>
      </w:pPr>
      <w:r>
        <w:rPr>
          <w:lang w:val="en-US"/>
        </w:rPr>
        <w:tab/>
      </w:r>
      <w:r w:rsidR="007C2F44">
        <w:rPr>
          <w:lang w:val="en-US"/>
        </w:rPr>
        <w:t xml:space="preserve">In this paper, we </w:t>
      </w:r>
      <w:r w:rsidR="00E4650F">
        <w:rPr>
          <w:lang w:val="en-US"/>
        </w:rPr>
        <w:t xml:space="preserve">discovered the power of using </w:t>
      </w:r>
      <w:r w:rsidR="009C6825">
        <w:rPr>
          <w:lang w:val="en-US"/>
        </w:rPr>
        <w:t>ensemble learning for emotion recognition.</w:t>
      </w:r>
      <w:r w:rsidR="005B58B9">
        <w:rPr>
          <w:lang w:val="en-US"/>
        </w:rPr>
        <w:t xml:space="preserve"> Due to the variation of input samples w</w:t>
      </w:r>
      <w:r w:rsidR="007A386B">
        <w:rPr>
          <w:lang w:val="en-US"/>
        </w:rPr>
        <w:t>heth</w:t>
      </w:r>
      <w:r w:rsidR="005B58B9">
        <w:rPr>
          <w:lang w:val="en-US"/>
        </w:rPr>
        <w:t>er being from different people, differen</w:t>
      </w:r>
      <w:r w:rsidR="007A386B">
        <w:rPr>
          <w:lang w:val="en-US"/>
        </w:rPr>
        <w:t xml:space="preserve">t ways of expressing emotions, </w:t>
      </w:r>
      <w:r w:rsidR="0088283B">
        <w:rPr>
          <w:lang w:val="en-US"/>
        </w:rPr>
        <w:t xml:space="preserve">etc., select algorithms can have varying performances due to the </w:t>
      </w:r>
      <w:r w:rsidR="008C3E4D">
        <w:rPr>
          <w:lang w:val="en-US"/>
        </w:rPr>
        <w:t xml:space="preserve">variation in the input space. Ensemble learning allowed the model to be </w:t>
      </w:r>
      <w:r>
        <w:rPr>
          <w:lang w:val="en-US"/>
        </w:rPr>
        <w:t xml:space="preserve">versatile when given a range of input data, which allowed for the </w:t>
      </w:r>
      <w:r w:rsidR="00722229">
        <w:rPr>
          <w:lang w:val="en-US"/>
        </w:rPr>
        <w:t xml:space="preserve">creation </w:t>
      </w:r>
      <w:r w:rsidR="00AB06AB">
        <w:rPr>
          <w:lang w:val="en-US"/>
        </w:rPr>
        <w:t>of a</w:t>
      </w:r>
      <w:r w:rsidR="00FC0C7B">
        <w:rPr>
          <w:lang w:val="en-US"/>
        </w:rPr>
        <w:t xml:space="preserve"> consistently accurate model to predict emotions.</w:t>
      </w:r>
    </w:p>
    <w:p w14:paraId="3EF164F3" w14:textId="5B239F95" w:rsidR="009303D9" w:rsidRPr="005B520E" w:rsidRDefault="00364B62" w:rsidP="002A277B">
      <w:pPr>
        <w:pStyle w:val="Heading5"/>
      </w:pPr>
      <w:r>
        <w:t xml:space="preserve">VI. </w:t>
      </w:r>
      <w:r w:rsidR="009303D9" w:rsidRPr="005B520E">
        <w:t>References</w:t>
      </w:r>
    </w:p>
    <w:p w14:paraId="4DBA8CBA" w14:textId="77777777" w:rsidR="009303D9" w:rsidRPr="005B520E" w:rsidRDefault="009303D9"/>
    <w:p w14:paraId="00C7B088" w14:textId="5BEB6CB0" w:rsidR="002E50B5" w:rsidRDefault="002E50B5" w:rsidP="002E50B5">
      <w:pPr>
        <w:pStyle w:val="references"/>
      </w:pPr>
      <w:r>
        <w:t xml:space="preserve">J. Nicholson, K. Takahashi and R. Nakatsu, "Emotion recognition in speech using neural networks," ICONIP'99. ANZIIS'99 &amp; ANNES'99 &amp; ACNN'99. 6th International Conference on Neural Information </w:t>
      </w:r>
      <w:r>
        <w:t>Processing. Proceedings (Cat. No.99EX378), Perth, WA, Australia, 1999, pp. 495-501 vol.2, doi: 10.1109/ICONIP.1999.845644.</w:t>
      </w:r>
    </w:p>
    <w:p w14:paraId="07CC07F6" w14:textId="0D5CC432" w:rsidR="002E50B5" w:rsidRDefault="002E50B5" w:rsidP="002E50B5">
      <w:pPr>
        <w:pStyle w:val="references"/>
      </w:pPr>
      <w:r>
        <w:t>W. Minker, J. Pittermann, A. Pittermann, P. Strauss, and D. Buhler, “Challenges in speech-based human–computer interfaces,” Int. J. Speech Technol., vol. 10, no. 2–3, pp. 109–119, 2007.</w:t>
      </w:r>
    </w:p>
    <w:p w14:paraId="395A1578" w14:textId="0DB33381" w:rsidR="002E50B5" w:rsidRDefault="002E50B5" w:rsidP="002E50B5">
      <w:pPr>
        <w:pStyle w:val="references"/>
      </w:pPr>
      <w:r>
        <w:t>K. Wang, N. An, B. N. Li, Y. Zhang and L. Li, "Speech Emotion Recognition Using Fourier Parameters," in IEEE Transactions on Affective Computing, vol. 6, no. 1, pp. 69-75, 1 Jan.-March 2015, doi: 10.1109/TAFFC.2015.2392101.</w:t>
      </w:r>
    </w:p>
    <w:p w14:paraId="4FF670A5" w14:textId="1B0D1581" w:rsidR="002E50B5" w:rsidRDefault="002E50B5" w:rsidP="002E50B5">
      <w:pPr>
        <w:pStyle w:val="references"/>
      </w:pPr>
      <w:r>
        <w:t>M. El Ayadi, M. S. Kamel, and F. Karray, “Survey on speech emotion recognition: Features, classification schemes, and databases,” Pattern Recog., vol. 44, no. 3, pp. 572–587, 2011.</w:t>
      </w:r>
    </w:p>
    <w:p w14:paraId="3C4C4401" w14:textId="2D347D28" w:rsidR="002E50B5" w:rsidRDefault="002E50B5" w:rsidP="002E50B5">
      <w:pPr>
        <w:pStyle w:val="references"/>
      </w:pPr>
      <w:r>
        <w:t>M. S. Likitha, S. R. R. Gupta, K. Hasitha and A. U. Raju, "Speech based human emotion recognition using MFCC," 2017 International Conference on Wireless Communications, Signal Processing and Networking (WiSPNET), Chennai, 2017, pp. 2257-2260, doi: 10.1109/WiSPNET.2017.8300161.</w:t>
      </w:r>
    </w:p>
    <w:p w14:paraId="54D9C0F0" w14:textId="7780D2AC" w:rsidR="002E50B5" w:rsidRDefault="002E50B5" w:rsidP="002E50B5">
      <w:pPr>
        <w:pStyle w:val="references"/>
      </w:pPr>
      <w:r>
        <w:t>S. E. Bou-Ghazale and J. H. L. Hansen, "A comparative study of traditional and newly proposed features for recognition of speech under stress," in IEEE Transactions on Speech and Audio Processing, vol. 8, no. 4, pp. 429-442, July 2000, doi: 10.1109/89.848224.</w:t>
      </w:r>
    </w:p>
    <w:p w14:paraId="514F9E39" w14:textId="3F9215CD" w:rsidR="009303D9" w:rsidRPr="00A86B2D" w:rsidRDefault="002E50B5" w:rsidP="00A86B2D">
      <w:pPr>
        <w:pStyle w:val="references"/>
        <w:numPr>
          <w:ilvl w:val="0"/>
          <w:numId w:val="0"/>
        </w:numPr>
        <w:ind w:start="18pt" w:hanging="18pt"/>
        <w:jc w:val="start"/>
        <w:rPr>
          <w:rFonts w:eastAsia="SimSun"/>
          <w:b/>
          <w:noProof w:val="0"/>
          <w:color w:val="FF0000"/>
          <w:spacing w:val="-1"/>
          <w:sz w:val="20"/>
          <w:szCs w:val="20"/>
          <w:lang w:val="x-none" w:eastAsia="x-none"/>
        </w:rPr>
        <w:sectPr w:rsidR="009303D9" w:rsidRPr="00A86B2D" w:rsidSect="00C919A4">
          <w:type w:val="continuous"/>
          <w:pgSz w:w="612pt" w:h="792pt" w:code="1"/>
          <w:pgMar w:top="54pt" w:right="45.35pt" w:bottom="72pt" w:left="45.35pt" w:header="36pt" w:footer="36pt" w:gutter="0pt"/>
          <w:cols w:num="2" w:space="18pt"/>
          <w:docGrid w:linePitch="360"/>
        </w:sectPr>
      </w:pPr>
      <w:r>
        <w:t xml:space="preserve">[7] </w:t>
      </w:r>
      <w:r w:rsidR="00A86B2D">
        <w:t xml:space="preserve">   </w:t>
      </w:r>
      <w:r w:rsidR="00A86B2D">
        <w:rPr>
          <w:color w:val="323232"/>
          <w:shd w:val="clear" w:color="auto" w:fill="FFFFFF"/>
        </w:rPr>
        <w:t>B. G. and P. M., “Speech/music classification using visual and spectral chromagram features,” </w:t>
      </w:r>
      <w:r w:rsidR="00A86B2D" w:rsidRPr="00893E69">
        <w:rPr>
          <w:color w:val="323232"/>
        </w:rPr>
        <w:t>Journal of Ambient Intelligence and HumanizedComputing</w:t>
      </w:r>
      <w:r w:rsidR="00A86B2D">
        <w:rPr>
          <w:color w:val="323232"/>
          <w:shd w:val="clear" w:color="auto" w:fill="FFFFFF"/>
        </w:rPr>
        <w:t>, pp. 1–19, Apr. 2019.</w:t>
      </w:r>
    </w:p>
    <w:p w14:paraId="7675DA6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C1AC86D" w14:textId="77777777" w:rsidR="006F1240" w:rsidRDefault="006F1240" w:rsidP="001A3B3D">
      <w:r>
        <w:separator/>
      </w:r>
    </w:p>
  </w:endnote>
  <w:endnote w:type="continuationSeparator" w:id="0">
    <w:p w14:paraId="555E5805" w14:textId="77777777" w:rsidR="006F1240" w:rsidRDefault="006F124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28C07A4" w14:textId="4A63331C" w:rsidR="001A3B3D" w:rsidRPr="006F6D3D" w:rsidRDefault="001A3B3D" w:rsidP="0056610F">
    <w:pPr>
      <w:pStyle w:val="Footer"/>
      <w:jc w:val="start"/>
      <w:rPr>
        <w:sz w:val="16"/>
        <w:szCs w:val="16"/>
      </w:rPr>
    </w:pPr>
    <w:r w:rsidRPr="006F6D3D">
      <w:rPr>
        <w:sz w:val="16"/>
        <w:szCs w:val="16"/>
      </w:rPr>
      <w:t>©20</w:t>
    </w:r>
    <w:r w:rsidR="007B76AE">
      <w:rPr>
        <w:sz w:val="16"/>
        <w:szCs w:val="16"/>
      </w:rPr>
      <w:t>20</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EA18F7A" w14:textId="77777777" w:rsidR="006F1240" w:rsidRDefault="006F1240" w:rsidP="001A3B3D">
      <w:r>
        <w:separator/>
      </w:r>
    </w:p>
  </w:footnote>
  <w:footnote w:type="continuationSeparator" w:id="0">
    <w:p w14:paraId="5978B074" w14:textId="77777777" w:rsidR="006F1240" w:rsidRDefault="006F124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7D"/>
    <w:rsid w:val="0000236D"/>
    <w:rsid w:val="0002184D"/>
    <w:rsid w:val="000252EB"/>
    <w:rsid w:val="00041E27"/>
    <w:rsid w:val="00042AD8"/>
    <w:rsid w:val="000453E2"/>
    <w:rsid w:val="0004781E"/>
    <w:rsid w:val="000624DE"/>
    <w:rsid w:val="000631F9"/>
    <w:rsid w:val="00063250"/>
    <w:rsid w:val="00065F7B"/>
    <w:rsid w:val="00066A60"/>
    <w:rsid w:val="00072714"/>
    <w:rsid w:val="00072C12"/>
    <w:rsid w:val="00086DD5"/>
    <w:rsid w:val="0008758A"/>
    <w:rsid w:val="00091BEC"/>
    <w:rsid w:val="00095A86"/>
    <w:rsid w:val="00096258"/>
    <w:rsid w:val="000A7B16"/>
    <w:rsid w:val="000B1BA7"/>
    <w:rsid w:val="000B38A1"/>
    <w:rsid w:val="000C1E68"/>
    <w:rsid w:val="000F214E"/>
    <w:rsid w:val="00101240"/>
    <w:rsid w:val="00101860"/>
    <w:rsid w:val="00133161"/>
    <w:rsid w:val="001429E5"/>
    <w:rsid w:val="001432D4"/>
    <w:rsid w:val="00144657"/>
    <w:rsid w:val="0015079E"/>
    <w:rsid w:val="001541FA"/>
    <w:rsid w:val="0016412C"/>
    <w:rsid w:val="001656D3"/>
    <w:rsid w:val="00193661"/>
    <w:rsid w:val="001A0259"/>
    <w:rsid w:val="001A2EFD"/>
    <w:rsid w:val="001A3B3D"/>
    <w:rsid w:val="001A42EA"/>
    <w:rsid w:val="001B67DC"/>
    <w:rsid w:val="001C7060"/>
    <w:rsid w:val="001D7815"/>
    <w:rsid w:val="001D7BCF"/>
    <w:rsid w:val="001E0C44"/>
    <w:rsid w:val="001E1893"/>
    <w:rsid w:val="001E4102"/>
    <w:rsid w:val="001E4BF4"/>
    <w:rsid w:val="001E4CB8"/>
    <w:rsid w:val="001E578D"/>
    <w:rsid w:val="001E6FA2"/>
    <w:rsid w:val="001F0664"/>
    <w:rsid w:val="001F292E"/>
    <w:rsid w:val="002042EB"/>
    <w:rsid w:val="002047E7"/>
    <w:rsid w:val="002061B7"/>
    <w:rsid w:val="002115EE"/>
    <w:rsid w:val="002143C5"/>
    <w:rsid w:val="0021635C"/>
    <w:rsid w:val="002254A9"/>
    <w:rsid w:val="0023085A"/>
    <w:rsid w:val="00233D97"/>
    <w:rsid w:val="00276673"/>
    <w:rsid w:val="002850E3"/>
    <w:rsid w:val="002855DB"/>
    <w:rsid w:val="002A277B"/>
    <w:rsid w:val="002A458D"/>
    <w:rsid w:val="002A70C9"/>
    <w:rsid w:val="002D38F2"/>
    <w:rsid w:val="002D56FF"/>
    <w:rsid w:val="002E334D"/>
    <w:rsid w:val="002E4470"/>
    <w:rsid w:val="002E50B5"/>
    <w:rsid w:val="002E5DF5"/>
    <w:rsid w:val="002E5F7C"/>
    <w:rsid w:val="002F26C4"/>
    <w:rsid w:val="002F4125"/>
    <w:rsid w:val="00303250"/>
    <w:rsid w:val="003052E3"/>
    <w:rsid w:val="00311A0F"/>
    <w:rsid w:val="00322368"/>
    <w:rsid w:val="00325701"/>
    <w:rsid w:val="00337449"/>
    <w:rsid w:val="0034259F"/>
    <w:rsid w:val="00342B66"/>
    <w:rsid w:val="00354FCF"/>
    <w:rsid w:val="00364B62"/>
    <w:rsid w:val="003815C8"/>
    <w:rsid w:val="00384158"/>
    <w:rsid w:val="003941A3"/>
    <w:rsid w:val="003A19E2"/>
    <w:rsid w:val="003B269F"/>
    <w:rsid w:val="003C2AB4"/>
    <w:rsid w:val="003C7BA9"/>
    <w:rsid w:val="003D3A6B"/>
    <w:rsid w:val="003E0DC8"/>
    <w:rsid w:val="003E2413"/>
    <w:rsid w:val="003E53D1"/>
    <w:rsid w:val="003E6AB4"/>
    <w:rsid w:val="003F0205"/>
    <w:rsid w:val="003F2AF5"/>
    <w:rsid w:val="004064D0"/>
    <w:rsid w:val="0040697B"/>
    <w:rsid w:val="00414255"/>
    <w:rsid w:val="004169BF"/>
    <w:rsid w:val="00417311"/>
    <w:rsid w:val="00421EC6"/>
    <w:rsid w:val="0043186F"/>
    <w:rsid w:val="004325FB"/>
    <w:rsid w:val="00433436"/>
    <w:rsid w:val="004432BA"/>
    <w:rsid w:val="00443522"/>
    <w:rsid w:val="0044407E"/>
    <w:rsid w:val="004462AC"/>
    <w:rsid w:val="00455B4F"/>
    <w:rsid w:val="00472D7E"/>
    <w:rsid w:val="00477082"/>
    <w:rsid w:val="00493D63"/>
    <w:rsid w:val="004A442F"/>
    <w:rsid w:val="004A7857"/>
    <w:rsid w:val="004C09C5"/>
    <w:rsid w:val="004C1C5D"/>
    <w:rsid w:val="004C7E31"/>
    <w:rsid w:val="004D6EE7"/>
    <w:rsid w:val="004D72B5"/>
    <w:rsid w:val="004E0220"/>
    <w:rsid w:val="004E3B8C"/>
    <w:rsid w:val="004E7D08"/>
    <w:rsid w:val="004F0021"/>
    <w:rsid w:val="004F3593"/>
    <w:rsid w:val="0051500F"/>
    <w:rsid w:val="005320F5"/>
    <w:rsid w:val="00534B98"/>
    <w:rsid w:val="00537CA0"/>
    <w:rsid w:val="00545DD3"/>
    <w:rsid w:val="00547E73"/>
    <w:rsid w:val="00551B7F"/>
    <w:rsid w:val="005520C9"/>
    <w:rsid w:val="005533C7"/>
    <w:rsid w:val="00560E8F"/>
    <w:rsid w:val="00561E93"/>
    <w:rsid w:val="0056610F"/>
    <w:rsid w:val="005669E8"/>
    <w:rsid w:val="0056749C"/>
    <w:rsid w:val="0056756F"/>
    <w:rsid w:val="005721CE"/>
    <w:rsid w:val="00573AD0"/>
    <w:rsid w:val="00575BCA"/>
    <w:rsid w:val="00581999"/>
    <w:rsid w:val="0058328B"/>
    <w:rsid w:val="005A56F6"/>
    <w:rsid w:val="005B0344"/>
    <w:rsid w:val="005B520E"/>
    <w:rsid w:val="005B5710"/>
    <w:rsid w:val="005B58B9"/>
    <w:rsid w:val="005C042D"/>
    <w:rsid w:val="005D1092"/>
    <w:rsid w:val="005E2800"/>
    <w:rsid w:val="005E5EE9"/>
    <w:rsid w:val="005F638E"/>
    <w:rsid w:val="00605D16"/>
    <w:rsid w:val="00611127"/>
    <w:rsid w:val="00613FFB"/>
    <w:rsid w:val="00614326"/>
    <w:rsid w:val="00622382"/>
    <w:rsid w:val="006233AB"/>
    <w:rsid w:val="006347CF"/>
    <w:rsid w:val="006411B4"/>
    <w:rsid w:val="0064548A"/>
    <w:rsid w:val="00645D22"/>
    <w:rsid w:val="00651A08"/>
    <w:rsid w:val="00651B81"/>
    <w:rsid w:val="00653696"/>
    <w:rsid w:val="00654204"/>
    <w:rsid w:val="00666780"/>
    <w:rsid w:val="00670434"/>
    <w:rsid w:val="00674122"/>
    <w:rsid w:val="00677046"/>
    <w:rsid w:val="006A72D0"/>
    <w:rsid w:val="006B2843"/>
    <w:rsid w:val="006B60CA"/>
    <w:rsid w:val="006B6B66"/>
    <w:rsid w:val="006B6C38"/>
    <w:rsid w:val="006D0A7B"/>
    <w:rsid w:val="006D420A"/>
    <w:rsid w:val="006E26E4"/>
    <w:rsid w:val="006F1240"/>
    <w:rsid w:val="006F3FE3"/>
    <w:rsid w:val="006F4F99"/>
    <w:rsid w:val="006F6675"/>
    <w:rsid w:val="006F6D3D"/>
    <w:rsid w:val="00702EEC"/>
    <w:rsid w:val="00704134"/>
    <w:rsid w:val="00710286"/>
    <w:rsid w:val="00711A8A"/>
    <w:rsid w:val="00715BEA"/>
    <w:rsid w:val="00722229"/>
    <w:rsid w:val="007304DA"/>
    <w:rsid w:val="00733E27"/>
    <w:rsid w:val="00740EEA"/>
    <w:rsid w:val="007553AB"/>
    <w:rsid w:val="007557B4"/>
    <w:rsid w:val="00755B85"/>
    <w:rsid w:val="00764FE3"/>
    <w:rsid w:val="00771BE5"/>
    <w:rsid w:val="007820BE"/>
    <w:rsid w:val="00785564"/>
    <w:rsid w:val="00787163"/>
    <w:rsid w:val="00794804"/>
    <w:rsid w:val="00795B8C"/>
    <w:rsid w:val="00796A9D"/>
    <w:rsid w:val="007A299D"/>
    <w:rsid w:val="007A386B"/>
    <w:rsid w:val="007A4339"/>
    <w:rsid w:val="007B33F1"/>
    <w:rsid w:val="007B3772"/>
    <w:rsid w:val="007B76AE"/>
    <w:rsid w:val="007C0308"/>
    <w:rsid w:val="007C2F44"/>
    <w:rsid w:val="007C2FF2"/>
    <w:rsid w:val="007C7D5E"/>
    <w:rsid w:val="007D2F32"/>
    <w:rsid w:val="007D6232"/>
    <w:rsid w:val="007E2969"/>
    <w:rsid w:val="007E3A2C"/>
    <w:rsid w:val="007E7874"/>
    <w:rsid w:val="007F1F99"/>
    <w:rsid w:val="007F35B5"/>
    <w:rsid w:val="007F768F"/>
    <w:rsid w:val="0080575A"/>
    <w:rsid w:val="0080791D"/>
    <w:rsid w:val="00820D1F"/>
    <w:rsid w:val="00823C1F"/>
    <w:rsid w:val="00825036"/>
    <w:rsid w:val="00826597"/>
    <w:rsid w:val="00832393"/>
    <w:rsid w:val="008349E7"/>
    <w:rsid w:val="00837AB6"/>
    <w:rsid w:val="00840A1E"/>
    <w:rsid w:val="00842247"/>
    <w:rsid w:val="00851EB7"/>
    <w:rsid w:val="00854B5B"/>
    <w:rsid w:val="00864545"/>
    <w:rsid w:val="00873603"/>
    <w:rsid w:val="0088283B"/>
    <w:rsid w:val="008870D9"/>
    <w:rsid w:val="00893E69"/>
    <w:rsid w:val="008A2C7D"/>
    <w:rsid w:val="008A3461"/>
    <w:rsid w:val="008C1447"/>
    <w:rsid w:val="008C3E4D"/>
    <w:rsid w:val="008C4B23"/>
    <w:rsid w:val="008D20AF"/>
    <w:rsid w:val="008E123C"/>
    <w:rsid w:val="008E1D6E"/>
    <w:rsid w:val="008E3A96"/>
    <w:rsid w:val="008E69CB"/>
    <w:rsid w:val="008F0DC5"/>
    <w:rsid w:val="008F4E1E"/>
    <w:rsid w:val="008F5EC7"/>
    <w:rsid w:val="008F6E2C"/>
    <w:rsid w:val="009051A9"/>
    <w:rsid w:val="009208F6"/>
    <w:rsid w:val="00921BAE"/>
    <w:rsid w:val="00930254"/>
    <w:rsid w:val="009303D9"/>
    <w:rsid w:val="0093211E"/>
    <w:rsid w:val="00933155"/>
    <w:rsid w:val="00933C64"/>
    <w:rsid w:val="00940629"/>
    <w:rsid w:val="00945708"/>
    <w:rsid w:val="00960855"/>
    <w:rsid w:val="00963989"/>
    <w:rsid w:val="00972203"/>
    <w:rsid w:val="009771F3"/>
    <w:rsid w:val="00985219"/>
    <w:rsid w:val="00990DCD"/>
    <w:rsid w:val="00997D73"/>
    <w:rsid w:val="009A3841"/>
    <w:rsid w:val="009A6CAF"/>
    <w:rsid w:val="009B4EAF"/>
    <w:rsid w:val="009B556E"/>
    <w:rsid w:val="009B5574"/>
    <w:rsid w:val="009B779F"/>
    <w:rsid w:val="009C6825"/>
    <w:rsid w:val="009D0047"/>
    <w:rsid w:val="009E3B26"/>
    <w:rsid w:val="009E4C55"/>
    <w:rsid w:val="009E509B"/>
    <w:rsid w:val="009E6066"/>
    <w:rsid w:val="009F7239"/>
    <w:rsid w:val="00A059B3"/>
    <w:rsid w:val="00A07B9D"/>
    <w:rsid w:val="00A14DDB"/>
    <w:rsid w:val="00A2112B"/>
    <w:rsid w:val="00A25834"/>
    <w:rsid w:val="00A45020"/>
    <w:rsid w:val="00A77319"/>
    <w:rsid w:val="00A80DD5"/>
    <w:rsid w:val="00A8299D"/>
    <w:rsid w:val="00A836BD"/>
    <w:rsid w:val="00A83751"/>
    <w:rsid w:val="00A86B2D"/>
    <w:rsid w:val="00A970B3"/>
    <w:rsid w:val="00AA293F"/>
    <w:rsid w:val="00AA6BE3"/>
    <w:rsid w:val="00AB06AB"/>
    <w:rsid w:val="00AB6E2D"/>
    <w:rsid w:val="00AB7FF1"/>
    <w:rsid w:val="00AC22B9"/>
    <w:rsid w:val="00AC3490"/>
    <w:rsid w:val="00AD0CBB"/>
    <w:rsid w:val="00AD6227"/>
    <w:rsid w:val="00AE3409"/>
    <w:rsid w:val="00AF0575"/>
    <w:rsid w:val="00AF3597"/>
    <w:rsid w:val="00B01C8B"/>
    <w:rsid w:val="00B11A60"/>
    <w:rsid w:val="00B22613"/>
    <w:rsid w:val="00B24455"/>
    <w:rsid w:val="00B3185A"/>
    <w:rsid w:val="00B31DA9"/>
    <w:rsid w:val="00B32E93"/>
    <w:rsid w:val="00B54390"/>
    <w:rsid w:val="00B560FF"/>
    <w:rsid w:val="00B60482"/>
    <w:rsid w:val="00B623BA"/>
    <w:rsid w:val="00B700C7"/>
    <w:rsid w:val="00B732D1"/>
    <w:rsid w:val="00B73D98"/>
    <w:rsid w:val="00B77474"/>
    <w:rsid w:val="00B95DFA"/>
    <w:rsid w:val="00BA0923"/>
    <w:rsid w:val="00BA1025"/>
    <w:rsid w:val="00BA1C20"/>
    <w:rsid w:val="00BA71A1"/>
    <w:rsid w:val="00BB2430"/>
    <w:rsid w:val="00BC02BC"/>
    <w:rsid w:val="00BC3420"/>
    <w:rsid w:val="00BD0095"/>
    <w:rsid w:val="00BD1244"/>
    <w:rsid w:val="00BE02E7"/>
    <w:rsid w:val="00BE7D3C"/>
    <w:rsid w:val="00BF2431"/>
    <w:rsid w:val="00BF5FF6"/>
    <w:rsid w:val="00C0207F"/>
    <w:rsid w:val="00C12A93"/>
    <w:rsid w:val="00C15D96"/>
    <w:rsid w:val="00C16117"/>
    <w:rsid w:val="00C230AC"/>
    <w:rsid w:val="00C232C7"/>
    <w:rsid w:val="00C27621"/>
    <w:rsid w:val="00C3075A"/>
    <w:rsid w:val="00C324AF"/>
    <w:rsid w:val="00C416EB"/>
    <w:rsid w:val="00C5199C"/>
    <w:rsid w:val="00C62152"/>
    <w:rsid w:val="00C62F26"/>
    <w:rsid w:val="00C74A9B"/>
    <w:rsid w:val="00C75943"/>
    <w:rsid w:val="00C76FFC"/>
    <w:rsid w:val="00C8171D"/>
    <w:rsid w:val="00C83739"/>
    <w:rsid w:val="00C919A4"/>
    <w:rsid w:val="00CA4392"/>
    <w:rsid w:val="00CA4FA8"/>
    <w:rsid w:val="00CB1AEE"/>
    <w:rsid w:val="00CB1B1B"/>
    <w:rsid w:val="00CC09D0"/>
    <w:rsid w:val="00CC393F"/>
    <w:rsid w:val="00CD01FA"/>
    <w:rsid w:val="00CD6F77"/>
    <w:rsid w:val="00CD745B"/>
    <w:rsid w:val="00CE1AFA"/>
    <w:rsid w:val="00CE3E4B"/>
    <w:rsid w:val="00CE7D9C"/>
    <w:rsid w:val="00CF0299"/>
    <w:rsid w:val="00D05623"/>
    <w:rsid w:val="00D13749"/>
    <w:rsid w:val="00D15280"/>
    <w:rsid w:val="00D20A68"/>
    <w:rsid w:val="00D2176E"/>
    <w:rsid w:val="00D31039"/>
    <w:rsid w:val="00D4116C"/>
    <w:rsid w:val="00D417CE"/>
    <w:rsid w:val="00D632BE"/>
    <w:rsid w:val="00D72D06"/>
    <w:rsid w:val="00D7522C"/>
    <w:rsid w:val="00D7536F"/>
    <w:rsid w:val="00D76668"/>
    <w:rsid w:val="00D83E2E"/>
    <w:rsid w:val="00D909C8"/>
    <w:rsid w:val="00D91E1C"/>
    <w:rsid w:val="00D95493"/>
    <w:rsid w:val="00DA0431"/>
    <w:rsid w:val="00DA281B"/>
    <w:rsid w:val="00DB1AAF"/>
    <w:rsid w:val="00DB2796"/>
    <w:rsid w:val="00DD4593"/>
    <w:rsid w:val="00DD5F20"/>
    <w:rsid w:val="00DE24AE"/>
    <w:rsid w:val="00DE38CB"/>
    <w:rsid w:val="00DE6513"/>
    <w:rsid w:val="00DF0E13"/>
    <w:rsid w:val="00DF10ED"/>
    <w:rsid w:val="00DF2E25"/>
    <w:rsid w:val="00DF43C2"/>
    <w:rsid w:val="00DF654F"/>
    <w:rsid w:val="00DF7C76"/>
    <w:rsid w:val="00E037B1"/>
    <w:rsid w:val="00E13805"/>
    <w:rsid w:val="00E14934"/>
    <w:rsid w:val="00E165D6"/>
    <w:rsid w:val="00E32ABE"/>
    <w:rsid w:val="00E45AB3"/>
    <w:rsid w:val="00E4650F"/>
    <w:rsid w:val="00E5195A"/>
    <w:rsid w:val="00E60333"/>
    <w:rsid w:val="00E61E12"/>
    <w:rsid w:val="00E70789"/>
    <w:rsid w:val="00E7126A"/>
    <w:rsid w:val="00E7596C"/>
    <w:rsid w:val="00E82F17"/>
    <w:rsid w:val="00E878F2"/>
    <w:rsid w:val="00E911F8"/>
    <w:rsid w:val="00E91D1A"/>
    <w:rsid w:val="00E95317"/>
    <w:rsid w:val="00E963B2"/>
    <w:rsid w:val="00EA739F"/>
    <w:rsid w:val="00EA7C62"/>
    <w:rsid w:val="00EB7560"/>
    <w:rsid w:val="00EC59D3"/>
    <w:rsid w:val="00ED0149"/>
    <w:rsid w:val="00ED4C1C"/>
    <w:rsid w:val="00ED5DE4"/>
    <w:rsid w:val="00EF0C7C"/>
    <w:rsid w:val="00EF2AB8"/>
    <w:rsid w:val="00EF7DE3"/>
    <w:rsid w:val="00F03103"/>
    <w:rsid w:val="00F06CD3"/>
    <w:rsid w:val="00F15A1B"/>
    <w:rsid w:val="00F271DE"/>
    <w:rsid w:val="00F33477"/>
    <w:rsid w:val="00F35514"/>
    <w:rsid w:val="00F40335"/>
    <w:rsid w:val="00F627DA"/>
    <w:rsid w:val="00F62D32"/>
    <w:rsid w:val="00F70DF6"/>
    <w:rsid w:val="00F7288F"/>
    <w:rsid w:val="00F73DCA"/>
    <w:rsid w:val="00F744CB"/>
    <w:rsid w:val="00F841DE"/>
    <w:rsid w:val="00F847A6"/>
    <w:rsid w:val="00F933E2"/>
    <w:rsid w:val="00F9441B"/>
    <w:rsid w:val="00F96569"/>
    <w:rsid w:val="00F97E4F"/>
    <w:rsid w:val="00FA4C32"/>
    <w:rsid w:val="00FA637B"/>
    <w:rsid w:val="00FB24FE"/>
    <w:rsid w:val="00FC0A48"/>
    <w:rsid w:val="00FC0C7B"/>
    <w:rsid w:val="00FC1820"/>
    <w:rsid w:val="00FD2519"/>
    <w:rsid w:val="00FD27DE"/>
    <w:rsid w:val="00FD4846"/>
    <w:rsid w:val="00FE0461"/>
    <w:rsid w:val="00FE0746"/>
    <w:rsid w:val="00FE64D0"/>
    <w:rsid w:val="00FE7114"/>
    <w:rsid w:val="00FF0EFA"/>
    <w:rsid w:val="00FF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61096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E0746"/>
    <w:rPr>
      <w:color w:val="0563C1" w:themeColor="hyperlink"/>
      <w:u w:val="single"/>
    </w:rPr>
  </w:style>
  <w:style w:type="character" w:styleId="UnresolvedMention">
    <w:name w:val="Unresolved Mention"/>
    <w:basedOn w:val="DefaultParagraphFont"/>
    <w:uiPriority w:val="99"/>
    <w:semiHidden/>
    <w:unhideWhenUsed/>
    <w:rsid w:val="00FE0746"/>
    <w:rPr>
      <w:color w:val="605E5C"/>
      <w:shd w:val="clear" w:color="auto" w:fill="E1DFDD"/>
    </w:rPr>
  </w:style>
  <w:style w:type="table" w:styleId="TableGrid">
    <w:name w:val="Table Grid"/>
    <w:basedOn w:val="TableNormal"/>
    <w:rsid w:val="00CB1B1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50B5"/>
    <w:pPr>
      <w:spacing w:before="5pt" w:beforeAutospacing="1" w:after="5pt" w:afterAutospacing="1"/>
      <w:jc w:val="start"/>
    </w:pPr>
    <w:rPr>
      <w:rFonts w:eastAsia="Times New Roman"/>
      <w:sz w:val="24"/>
      <w:szCs w:val="24"/>
    </w:rPr>
  </w:style>
  <w:style w:type="character" w:styleId="PlaceholderText">
    <w:name w:val="Placeholder Text"/>
    <w:basedOn w:val="DefaultParagraphFont"/>
    <w:uiPriority w:val="99"/>
    <w:semiHidden/>
    <w:rsid w:val="0000236D"/>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826852">
      <w:bodyDiv w:val="1"/>
      <w:marLeft w:val="0pt"/>
      <w:marRight w:val="0pt"/>
      <w:marTop w:val="0pt"/>
      <w:marBottom w:val="0pt"/>
      <w:divBdr>
        <w:top w:val="none" w:sz="0" w:space="0" w:color="auto"/>
        <w:left w:val="none" w:sz="0" w:space="0" w:color="auto"/>
        <w:bottom w:val="none" w:sz="0" w:space="0" w:color="auto"/>
        <w:right w:val="none" w:sz="0" w:space="0" w:color="auto"/>
      </w:divBdr>
    </w:div>
    <w:div w:id="9006004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QuickStyle" Target="diagrams/quickStyle1.xml"/><Relationship Id="rId3" Type="http://purl.oclc.org/ooxml/officeDocument/relationships/styles" Target="styles.xml"/><Relationship Id="rId7" Type="http://purl.oclc.org/ooxml/officeDocument/relationships/endnotes" Target="endnotes.xml"/><Relationship Id="rId12" Type="http://purl.oclc.org/ooxml/officeDocument/relationships/diagramLayout" Target="diagrams/layout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diagramData" Target="diagrams/data1.xml"/><Relationship Id="rId5" Type="http://purl.oclc.org/ooxml/officeDocument/relationships/webSettings" Target="webSettings.xml"/><Relationship Id="rId15" Type="http://schemas.microsoft.com/office/2007/relationships/diagramDrawing" Target="diagrams/drawing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diagramColors" Target="diagrams/colors1.xml"/></Relationships>
</file>

<file path=word/diagrams/colors1.xml><?xml version="1.0" encoding="utf-8"?>
<dgm:colorsDef xmlns:dgm="http://purl.oclc.org/ooxml/drawingml/diagram" xmlns:a="http://purl.oclc.org/ooxml/drawingml/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
      </a:schemeClr>
      <a:schemeClr val="accent5">
        <a:alpha val="5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
      </a:schemeClr>
      <a:schemeClr val="accent5">
        <a:tint val="5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
      </a:schemeClr>
      <a:schemeClr val="accent5">
        <a:tint val="20%"/>
      </a:schemeClr>
    </dgm:fillClrLst>
    <dgm:linClrLst meth="repeat">
      <a:schemeClr val="lt1"/>
    </dgm:linClrLst>
    <dgm:effectClrLst/>
    <dgm:txLinClrLst/>
    <dgm:txFillClrLst meth="repeat">
      <a:schemeClr val="lt1"/>
    </dgm:txFillClrLst>
    <dgm:txEffectClrLst/>
  </dgm:styleLbl>
  <dgm:styleLbl name="bgImgPlace1">
    <dgm:fillClrLst>
      <a:schemeClr val="accent4">
        <a:tint val="50%"/>
      </a:schemeClr>
      <a:schemeClr val="accent5">
        <a:tint val="2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
      </a:schemeClr>
    </dgm:linClrLst>
    <dgm:effectClrLst/>
    <dgm:txLinClrLst/>
    <dgm:txFillClrLst/>
    <dgm:txEffectClrLst/>
  </dgm:styleLbl>
  <dgm:styleLbl name="asst1">
    <dgm:fillClrLst meth="repeat">
      <a:schemeClr val="accent5"/>
    </dgm:fillClrLst>
    <dgm:linClrLst meth="repeat">
      <a:schemeClr val="lt1">
        <a:shade val="8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
        <a:alpha val="90%"/>
      </a:schemeClr>
      <a:schemeClr val="accent5">
        <a:tint val="40%"/>
        <a:alpha val="90%"/>
      </a:schemeClr>
    </dgm:fillClrLst>
    <dgm:linClrLst>
      <a:schemeClr val="accent4">
        <a:tint val="40%"/>
        <a:alpha val="90%"/>
      </a:schemeClr>
      <a:schemeClr val="accent5">
        <a:tint val="40%"/>
        <a:alpha val="90%"/>
      </a:schemeClr>
    </dgm:linClrLst>
    <dgm:effectClrLst/>
    <dgm:txLinClrLst/>
    <dgm:txFillClrLst meth="repeat">
      <a:schemeClr val="dk1"/>
    </dgm:txFillClrLst>
    <dgm:txEffectClrLst/>
  </dgm:styleLbl>
  <dgm:styleLbl name="alignAccFollowNode1">
    <dgm:fillClrLst>
      <a:schemeClr val="accent4">
        <a:tint val="40%"/>
        <a:alpha val="90%"/>
      </a:schemeClr>
      <a:schemeClr val="accent5">
        <a:tint val="40%"/>
        <a:alpha val="90%"/>
      </a:schemeClr>
    </dgm:fillClrLst>
    <dgm:linClrLst>
      <a:schemeClr val="accent4">
        <a:tint val="40%"/>
        <a:alpha val="90%"/>
      </a:schemeClr>
      <a:schemeClr val="accent5">
        <a:tint val="40%"/>
        <a:alpha val="90%"/>
      </a:schemeClr>
    </dgm:linClrLst>
    <dgm:effectClrLst/>
    <dgm:txLinClrLst/>
    <dgm:txFillClrLst meth="repeat">
      <a:schemeClr val="dk1"/>
    </dgm:txFillClrLst>
    <dgm:txEffectClrLst/>
  </dgm:styleLbl>
  <dgm:styleLbl name="bgAccFollowNode1">
    <dgm:fillClrLst>
      <a:schemeClr val="accent4">
        <a:tint val="40%"/>
        <a:alpha val="90%"/>
      </a:schemeClr>
      <a:schemeClr val="accent5">
        <a:tint val="40%"/>
        <a:alpha val="90%"/>
      </a:schemeClr>
    </dgm:fillClrLst>
    <dgm:linClrLst>
      <a:schemeClr val="accent4">
        <a:tint val="40%"/>
        <a:alpha val="90%"/>
      </a:schemeClr>
      <a:schemeClr val="accent5">
        <a:tint val="40%"/>
        <a:alpha val="90%"/>
      </a:schemeClr>
    </dgm:linClrLst>
    <dgm:effectClrLst/>
    <dgm:txLinClrLst/>
    <dgm:txFillClrLst meth="repeat">
      <a:schemeClr val="dk1"/>
    </dgm:txFillClrLst>
    <dgm:txEffectClrLst/>
  </dgm:styleLbl>
  <dgm:styleLbl name="fgAcc0">
    <dgm:fillClrLst meth="repeat">
      <a:schemeClr val="lt1">
        <a:alpha val="90%"/>
      </a:schemeClr>
    </dgm:fillClrLst>
    <dgm:linClrLst>
      <a:schemeClr val="accent3"/>
    </dgm:linClrLst>
    <dgm:effectClrLst/>
    <dgm:txLinClrLst/>
    <dgm:txFillClrLst meth="repeat">
      <a:schemeClr val="dk1"/>
    </dgm:txFillClrLst>
    <dgm:txEffectClrLst/>
  </dgm:styleLbl>
  <dgm:styleLbl name="fgAcc2">
    <dgm:fillClrLst meth="repeat">
      <a:schemeClr val="lt1">
        <a:alpha val="90%"/>
      </a:schemeClr>
    </dgm:fillClrLst>
    <dgm:linClrLst>
      <a:schemeClr val="accent5"/>
    </dgm:linClrLst>
    <dgm:effectClrLst/>
    <dgm:txLinClrLst/>
    <dgm:txFillClrLst meth="repeat">
      <a:schemeClr val="dk1"/>
    </dgm:txFillClrLst>
    <dgm:txEffectClrLst/>
  </dgm:styleLbl>
  <dgm:styleLbl name="fgAcc3">
    <dgm:fillClrLst meth="repeat">
      <a:schemeClr val="lt1">
        <a:alpha val="90%"/>
      </a:schemeClr>
    </dgm:fillClrLst>
    <dgm:linClrLst>
      <a:schemeClr val="accent6"/>
    </dgm:linClrLst>
    <dgm:effectClrLst/>
    <dgm:txLinClrLst/>
    <dgm:txFillClrLst meth="repeat">
      <a:schemeClr val="dk1"/>
    </dgm:txFillClrLst>
    <dgm:txEffectClrLst/>
  </dgm:styleLbl>
  <dgm:styleLbl name="fgAcc4">
    <dgm:fillClrLst meth="repeat">
      <a:schemeClr val="lt1">
        <a:alpha val="90%"/>
      </a:schemeClr>
    </dgm:fillClrLst>
    <dgm:linClrLst>
      <a:schemeClr val="accent1"/>
    </dgm:linClrLst>
    <dgm:effectClrLst/>
    <dgm:txLinClrLst/>
    <dgm:txFillClrLst meth="repeat">
      <a:schemeClr val="dk1"/>
    </dgm:txFillClrLst>
    <dgm:txEffectClrLst/>
  </dgm:styleLbl>
  <dgm:styleLbl name="bgShp">
    <dgm:fillClrLst meth="repeat">
      <a:schemeClr val="accent4">
        <a:tint val="4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
        <a:alpha val="4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92880169-B740-4853-AEED-63212673B5FE}" type="doc">
      <dgm:prSet loTypeId="urn:microsoft.com/office/officeart/2005/8/layout/orgChart1" loCatId="hierarchy" qsTypeId="urn:microsoft.com/office/officeart/2005/8/quickstyle/3d9" qsCatId="3D" csTypeId="urn:microsoft.com/office/officeart/2005/8/colors/colorful4" csCatId="colorful" phldr="1"/>
      <dgm:spPr/>
      <dgm:t>
        <a:bodyPr/>
        <a:lstStyle/>
        <a:p>
          <a:endParaRPr lang="en-US"/>
        </a:p>
      </dgm:t>
    </dgm:pt>
    <dgm:pt modelId="{44B884AC-9103-4970-8B53-0D0F021BE712}">
      <dgm:prSet phldrT="[Text]" custT="1"/>
      <dgm:spPr>
        <a:solidFill>
          <a:schemeClr val="accent2"/>
        </a:solidFill>
      </dgm:spPr>
      <dgm:t>
        <a:bodyPr/>
        <a:lstStyle/>
        <a:p>
          <a:pPr algn="ctr"/>
          <a:r>
            <a:rPr lang="en-US" sz="900"/>
            <a:t>Feature Extraction</a:t>
          </a:r>
        </a:p>
      </dgm:t>
    </dgm:pt>
    <dgm:pt modelId="{7825BC88-2050-491A-AB21-412887FD1B21}" type="parTrans" cxnId="{62218621-2B04-47A0-B62E-B41788FA591D}">
      <dgm:prSet/>
      <dgm:spPr/>
      <dgm:t>
        <a:bodyPr/>
        <a:lstStyle/>
        <a:p>
          <a:pPr algn="ctr"/>
          <a:endParaRPr lang="en-US"/>
        </a:p>
      </dgm:t>
    </dgm:pt>
    <dgm:pt modelId="{90BC74E2-A4A5-477B-9C18-FC235228A5F8}" type="sibTrans" cxnId="{62218621-2B04-47A0-B62E-B41788FA591D}">
      <dgm:prSet/>
      <dgm:spPr/>
      <dgm:t>
        <a:bodyPr/>
        <a:lstStyle/>
        <a:p>
          <a:pPr algn="ctr"/>
          <a:endParaRPr lang="en-US"/>
        </a:p>
      </dgm:t>
    </dgm:pt>
    <dgm:pt modelId="{3A0153DF-206C-471E-A4AF-0BD9336EF1A2}">
      <dgm:prSet phldrT="[Text]" custT="1"/>
      <dgm:spPr/>
      <dgm:t>
        <a:bodyPr/>
        <a:lstStyle/>
        <a:p>
          <a:pPr algn="ctr"/>
          <a:r>
            <a:rPr lang="en-US" sz="1800"/>
            <a:t>k-NN</a:t>
          </a:r>
        </a:p>
      </dgm:t>
    </dgm:pt>
    <dgm:pt modelId="{0276122A-C30F-4BD3-8761-2D4C6497FB38}" type="parTrans" cxnId="{276E8891-D799-429E-B377-739767825F0F}">
      <dgm:prSet/>
      <dgm:spPr/>
      <dgm:t>
        <a:bodyPr/>
        <a:lstStyle/>
        <a:p>
          <a:pPr algn="ctr"/>
          <a:endParaRPr lang="en-US"/>
        </a:p>
      </dgm:t>
    </dgm:pt>
    <dgm:pt modelId="{4CF9C27A-778F-4188-A0C3-04897FC76352}" type="sibTrans" cxnId="{276E8891-D799-429E-B377-739767825F0F}">
      <dgm:prSet/>
      <dgm:spPr/>
      <dgm:t>
        <a:bodyPr/>
        <a:lstStyle/>
        <a:p>
          <a:pPr algn="ctr"/>
          <a:endParaRPr lang="en-US"/>
        </a:p>
      </dgm:t>
    </dgm:pt>
    <dgm:pt modelId="{C404299E-6FAF-45DC-8C30-DD927F7C5A2A}">
      <dgm:prSet phldrT="[Text]" custT="1"/>
      <dgm:spPr/>
      <dgm:t>
        <a:bodyPr/>
        <a:lstStyle/>
        <a:p>
          <a:pPr algn="ctr"/>
          <a:r>
            <a:rPr lang="en-US" sz="1800"/>
            <a:t>MLP</a:t>
          </a:r>
        </a:p>
      </dgm:t>
    </dgm:pt>
    <dgm:pt modelId="{9D38CBB3-9B8E-44EC-8CEC-53F036B41890}" type="parTrans" cxnId="{BAC6B8E3-0740-4D60-AA1E-6D77CA5E7622}">
      <dgm:prSet/>
      <dgm:spPr/>
      <dgm:t>
        <a:bodyPr/>
        <a:lstStyle/>
        <a:p>
          <a:pPr algn="ctr"/>
          <a:endParaRPr lang="en-US"/>
        </a:p>
      </dgm:t>
    </dgm:pt>
    <dgm:pt modelId="{2436B50E-2B2C-45AC-B85C-4FD80A8FA7A6}" type="sibTrans" cxnId="{BAC6B8E3-0740-4D60-AA1E-6D77CA5E7622}">
      <dgm:prSet/>
      <dgm:spPr/>
      <dgm:t>
        <a:bodyPr/>
        <a:lstStyle/>
        <a:p>
          <a:pPr algn="ctr"/>
          <a:endParaRPr lang="en-US"/>
        </a:p>
      </dgm:t>
    </dgm:pt>
    <dgm:pt modelId="{79FC386F-22D1-4F94-94B2-1E2C80C6CA85}">
      <dgm:prSet phldrT="[Text]" custT="1"/>
      <dgm:spPr/>
      <dgm:t>
        <a:bodyPr/>
        <a:lstStyle/>
        <a:p>
          <a:pPr algn="ctr"/>
          <a:r>
            <a:rPr lang="en-US" sz="1800"/>
            <a:t>CNN</a:t>
          </a:r>
        </a:p>
      </dgm:t>
    </dgm:pt>
    <dgm:pt modelId="{4EF393FF-C4EF-4873-8367-07EDBEBFCCEB}" type="parTrans" cxnId="{0FFA08F1-0D73-4AE9-8124-33EDCFF063FE}">
      <dgm:prSet/>
      <dgm:spPr/>
      <dgm:t>
        <a:bodyPr/>
        <a:lstStyle/>
        <a:p>
          <a:pPr algn="ctr"/>
          <a:endParaRPr lang="en-US"/>
        </a:p>
      </dgm:t>
    </dgm:pt>
    <dgm:pt modelId="{DDA0EFD1-823E-4711-9AD4-94BCED572E56}" type="sibTrans" cxnId="{0FFA08F1-0D73-4AE9-8124-33EDCFF063FE}">
      <dgm:prSet/>
      <dgm:spPr/>
      <dgm:t>
        <a:bodyPr/>
        <a:lstStyle/>
        <a:p>
          <a:pPr algn="ctr"/>
          <a:endParaRPr lang="en-US"/>
        </a:p>
      </dgm:t>
    </dgm:pt>
    <dgm:pt modelId="{F82AC35E-5443-48BA-BA69-901323AF7EE8}">
      <dgm:prSet custT="1"/>
      <dgm:spPr/>
      <dgm:t>
        <a:bodyPr/>
        <a:lstStyle/>
        <a:p>
          <a:pPr algn="ctr"/>
          <a:r>
            <a:rPr lang="en-US" sz="900"/>
            <a:t>Hybrid Combination</a:t>
          </a:r>
        </a:p>
      </dgm:t>
    </dgm:pt>
    <dgm:pt modelId="{8C0FDFF6-F2C8-44CA-AA01-ED1D4216C9B9}" type="parTrans" cxnId="{729DB250-D4EC-4495-B1C7-DA798FA9D6E3}">
      <dgm:prSet/>
      <dgm:spPr/>
      <dgm:t>
        <a:bodyPr/>
        <a:lstStyle/>
        <a:p>
          <a:pPr algn="ctr"/>
          <a:endParaRPr lang="en-US"/>
        </a:p>
      </dgm:t>
    </dgm:pt>
    <dgm:pt modelId="{B66F7C1C-9D00-4A27-AF13-6EC88A3410F0}" type="sibTrans" cxnId="{729DB250-D4EC-4495-B1C7-DA798FA9D6E3}">
      <dgm:prSet/>
      <dgm:spPr/>
      <dgm:t>
        <a:bodyPr/>
        <a:lstStyle/>
        <a:p>
          <a:pPr algn="ctr"/>
          <a:endParaRPr lang="en-US"/>
        </a:p>
      </dgm:t>
    </dgm:pt>
    <dgm:pt modelId="{D6ED4878-BEDB-43B6-8C95-429AF18E1C15}">
      <dgm:prSet custT="1"/>
      <dgm:spPr>
        <a:solidFill>
          <a:srgbClr val="7030A0"/>
        </a:solidFill>
      </dgm:spPr>
      <dgm:t>
        <a:bodyPr/>
        <a:lstStyle/>
        <a:p>
          <a:pPr algn="ctr"/>
          <a:r>
            <a:rPr lang="en-US" sz="1100"/>
            <a:t>Prediction</a:t>
          </a:r>
        </a:p>
      </dgm:t>
    </dgm:pt>
    <dgm:pt modelId="{4EEC9BAD-FC94-4755-A1FF-5598CC195B57}" type="parTrans" cxnId="{ADFA4848-5B34-45E6-BD94-619BB0EE27AF}">
      <dgm:prSet/>
      <dgm:spPr/>
      <dgm:t>
        <a:bodyPr/>
        <a:lstStyle/>
        <a:p>
          <a:pPr algn="ctr"/>
          <a:endParaRPr lang="en-US"/>
        </a:p>
      </dgm:t>
    </dgm:pt>
    <dgm:pt modelId="{2CF298B6-5CD9-4678-9071-7B3EAC4AE56C}" type="sibTrans" cxnId="{ADFA4848-5B34-45E6-BD94-619BB0EE27AF}">
      <dgm:prSet/>
      <dgm:spPr/>
      <dgm:t>
        <a:bodyPr/>
        <a:lstStyle/>
        <a:p>
          <a:pPr algn="ctr"/>
          <a:endParaRPr lang="en-US"/>
        </a:p>
      </dgm:t>
    </dgm:pt>
    <dgm:pt modelId="{8ADE72BE-9D8D-417A-9091-9E6246771800}">
      <dgm:prSet custT="1"/>
      <dgm:spPr>
        <a:solidFill>
          <a:schemeClr val="tx1"/>
        </a:solidFill>
      </dgm:spPr>
      <dgm:t>
        <a:bodyPr/>
        <a:lstStyle/>
        <a:p>
          <a:pPr algn="ctr"/>
          <a:r>
            <a:rPr lang="en-US" sz="1600"/>
            <a:t>Input</a:t>
          </a:r>
        </a:p>
      </dgm:t>
    </dgm:pt>
    <dgm:pt modelId="{3D540F00-9A39-4A3E-8330-3F163D602460}" type="parTrans" cxnId="{B23E669F-7814-4E90-9F8A-FA7590A75ABF}">
      <dgm:prSet/>
      <dgm:spPr/>
      <dgm:t>
        <a:bodyPr/>
        <a:lstStyle/>
        <a:p>
          <a:pPr algn="ctr"/>
          <a:endParaRPr lang="en-US"/>
        </a:p>
      </dgm:t>
    </dgm:pt>
    <dgm:pt modelId="{547D8CAA-9965-40B4-BA79-2B99B806554C}" type="sibTrans" cxnId="{B23E669F-7814-4E90-9F8A-FA7590A75ABF}">
      <dgm:prSet/>
      <dgm:spPr/>
      <dgm:t>
        <a:bodyPr/>
        <a:lstStyle/>
        <a:p>
          <a:pPr algn="ctr"/>
          <a:endParaRPr lang="en-US"/>
        </a:p>
      </dgm:t>
    </dgm:pt>
    <dgm:pt modelId="{107B6233-95CE-4EF5-800C-7D5E10EE4685}" type="pres">
      <dgm:prSet presAssocID="{92880169-B740-4853-AEED-63212673B5FE}" presName="hierChild1" presStyleCnt="0">
        <dgm:presLayoutVars>
          <dgm:orgChart val="1"/>
          <dgm:chPref val="1"/>
          <dgm:dir/>
          <dgm:animOne val="branch"/>
          <dgm:animLvl val="lvl"/>
          <dgm:resizeHandles/>
        </dgm:presLayoutVars>
      </dgm:prSet>
      <dgm:spPr/>
    </dgm:pt>
    <dgm:pt modelId="{C816D0E6-8BFB-4D4F-BACD-32832B446763}" type="pres">
      <dgm:prSet presAssocID="{8ADE72BE-9D8D-417A-9091-9E6246771800}" presName="hierRoot1" presStyleCnt="0">
        <dgm:presLayoutVars>
          <dgm:hierBranch val="init"/>
        </dgm:presLayoutVars>
      </dgm:prSet>
      <dgm:spPr/>
    </dgm:pt>
    <dgm:pt modelId="{F185F6D6-E3F2-41C6-9DB0-A304497F7177}" type="pres">
      <dgm:prSet presAssocID="{8ADE72BE-9D8D-417A-9091-9E6246771800}" presName="rootComposite1" presStyleCnt="0"/>
      <dgm:spPr/>
    </dgm:pt>
    <dgm:pt modelId="{6B5CE0CC-1186-460A-93F5-6E99B988CB36}" type="pres">
      <dgm:prSet presAssocID="{8ADE72BE-9D8D-417A-9091-9E6246771800}" presName="rootText1" presStyleLbl="node0" presStyleIdx="0" presStyleCnt="1">
        <dgm:presLayoutVars>
          <dgm:chPref val="3"/>
        </dgm:presLayoutVars>
      </dgm:prSet>
      <dgm:spPr/>
    </dgm:pt>
    <dgm:pt modelId="{A9C93CE2-7366-4D28-9101-34B568570958}" type="pres">
      <dgm:prSet presAssocID="{8ADE72BE-9D8D-417A-9091-9E6246771800}" presName="rootConnector1" presStyleLbl="node1" presStyleIdx="0" presStyleCnt="0"/>
      <dgm:spPr/>
    </dgm:pt>
    <dgm:pt modelId="{6ACF0CA2-2F97-4C2A-90E4-7939A1F91429}" type="pres">
      <dgm:prSet presAssocID="{8ADE72BE-9D8D-417A-9091-9E6246771800}" presName="hierChild2" presStyleCnt="0"/>
      <dgm:spPr/>
    </dgm:pt>
    <dgm:pt modelId="{A2037586-2885-42E7-B753-7CDF8E8359EF}" type="pres">
      <dgm:prSet presAssocID="{7825BC88-2050-491A-AB21-412887FD1B21}" presName="Name37" presStyleLbl="parChTrans1D2" presStyleIdx="0" presStyleCnt="1"/>
      <dgm:spPr/>
    </dgm:pt>
    <dgm:pt modelId="{8200E0E4-0FCF-4F2F-AC42-2FD8B9DBF038}" type="pres">
      <dgm:prSet presAssocID="{44B884AC-9103-4970-8B53-0D0F021BE712}" presName="hierRoot2" presStyleCnt="0">
        <dgm:presLayoutVars>
          <dgm:hierBranch val="init"/>
        </dgm:presLayoutVars>
      </dgm:prSet>
      <dgm:spPr/>
    </dgm:pt>
    <dgm:pt modelId="{C3D0AF67-94FE-49B3-B809-09D8E78E1E17}" type="pres">
      <dgm:prSet presAssocID="{44B884AC-9103-4970-8B53-0D0F021BE712}" presName="rootComposite" presStyleCnt="0"/>
      <dgm:spPr/>
    </dgm:pt>
    <dgm:pt modelId="{3B88BE53-74F5-4D99-8E32-ABE583BD2265}" type="pres">
      <dgm:prSet presAssocID="{44B884AC-9103-4970-8B53-0D0F021BE712}" presName="rootText" presStyleLbl="node2" presStyleIdx="0" presStyleCnt="1">
        <dgm:presLayoutVars>
          <dgm:chPref val="3"/>
        </dgm:presLayoutVars>
      </dgm:prSet>
      <dgm:spPr/>
    </dgm:pt>
    <dgm:pt modelId="{28B07F66-D013-4CD4-8BAD-47BDA382484B}" type="pres">
      <dgm:prSet presAssocID="{44B884AC-9103-4970-8B53-0D0F021BE712}" presName="rootConnector" presStyleLbl="node2" presStyleIdx="0" presStyleCnt="1"/>
      <dgm:spPr/>
    </dgm:pt>
    <dgm:pt modelId="{6834FBBA-4708-4428-9AC8-D1AB17104CBE}" type="pres">
      <dgm:prSet presAssocID="{44B884AC-9103-4970-8B53-0D0F021BE712}" presName="hierChild4" presStyleCnt="0"/>
      <dgm:spPr/>
    </dgm:pt>
    <dgm:pt modelId="{E0C0919F-8537-40A5-A798-5580A693062F}" type="pres">
      <dgm:prSet presAssocID="{0276122A-C30F-4BD3-8761-2D4C6497FB38}" presName="Name37" presStyleLbl="parChTrans1D3" presStyleIdx="0" presStyleCnt="3"/>
      <dgm:spPr/>
    </dgm:pt>
    <dgm:pt modelId="{D14386A8-EA1A-4224-B101-BF5CB23BA1C2}" type="pres">
      <dgm:prSet presAssocID="{3A0153DF-206C-471E-A4AF-0BD9336EF1A2}" presName="hierRoot2" presStyleCnt="0">
        <dgm:presLayoutVars>
          <dgm:hierBranch val="init"/>
        </dgm:presLayoutVars>
      </dgm:prSet>
      <dgm:spPr/>
    </dgm:pt>
    <dgm:pt modelId="{EF127C21-C5D8-4C47-87A4-C352F2CF9B56}" type="pres">
      <dgm:prSet presAssocID="{3A0153DF-206C-471E-A4AF-0BD9336EF1A2}" presName="rootComposite" presStyleCnt="0"/>
      <dgm:spPr/>
    </dgm:pt>
    <dgm:pt modelId="{6AA0CDCD-4E1D-4FAB-B0C7-ADEE95E6F700}" type="pres">
      <dgm:prSet presAssocID="{3A0153DF-206C-471E-A4AF-0BD9336EF1A2}" presName="rootText" presStyleLbl="node3" presStyleIdx="0" presStyleCnt="3">
        <dgm:presLayoutVars>
          <dgm:chPref val="3"/>
        </dgm:presLayoutVars>
      </dgm:prSet>
      <dgm:spPr/>
    </dgm:pt>
    <dgm:pt modelId="{2CD5D647-500F-49E1-9A77-40202D23C242}" type="pres">
      <dgm:prSet presAssocID="{3A0153DF-206C-471E-A4AF-0BD9336EF1A2}" presName="rootConnector" presStyleLbl="node3" presStyleIdx="0" presStyleCnt="3"/>
      <dgm:spPr/>
    </dgm:pt>
    <dgm:pt modelId="{04CD9B37-8513-42B5-8346-1551501FF2E9}" type="pres">
      <dgm:prSet presAssocID="{3A0153DF-206C-471E-A4AF-0BD9336EF1A2}" presName="hierChild4" presStyleCnt="0"/>
      <dgm:spPr/>
    </dgm:pt>
    <dgm:pt modelId="{1F6A53CF-D718-4D9F-A645-8CDE6613FE72}" type="pres">
      <dgm:prSet presAssocID="{3A0153DF-206C-471E-A4AF-0BD9336EF1A2}" presName="hierChild5" presStyleCnt="0"/>
      <dgm:spPr/>
    </dgm:pt>
    <dgm:pt modelId="{613CE888-2F84-42E8-BD5A-2150242CA982}" type="pres">
      <dgm:prSet presAssocID="{9D38CBB3-9B8E-44EC-8CEC-53F036B41890}" presName="Name37" presStyleLbl="parChTrans1D3" presStyleIdx="1" presStyleCnt="3"/>
      <dgm:spPr/>
    </dgm:pt>
    <dgm:pt modelId="{E680A80D-93FA-4505-86C9-267B9732924B}" type="pres">
      <dgm:prSet presAssocID="{C404299E-6FAF-45DC-8C30-DD927F7C5A2A}" presName="hierRoot2" presStyleCnt="0">
        <dgm:presLayoutVars>
          <dgm:hierBranch val="init"/>
        </dgm:presLayoutVars>
      </dgm:prSet>
      <dgm:spPr/>
    </dgm:pt>
    <dgm:pt modelId="{CDB302FA-FA39-4257-85AF-8EAD3BA986A2}" type="pres">
      <dgm:prSet presAssocID="{C404299E-6FAF-45DC-8C30-DD927F7C5A2A}" presName="rootComposite" presStyleCnt="0"/>
      <dgm:spPr/>
    </dgm:pt>
    <dgm:pt modelId="{9AA8F7A8-0888-424C-B18F-9157588D6A7A}" type="pres">
      <dgm:prSet presAssocID="{C404299E-6FAF-45DC-8C30-DD927F7C5A2A}" presName="rootText" presStyleLbl="node3" presStyleIdx="1" presStyleCnt="3">
        <dgm:presLayoutVars>
          <dgm:chPref val="3"/>
        </dgm:presLayoutVars>
      </dgm:prSet>
      <dgm:spPr/>
    </dgm:pt>
    <dgm:pt modelId="{05E02754-6A11-4510-B836-982C8B826754}" type="pres">
      <dgm:prSet presAssocID="{C404299E-6FAF-45DC-8C30-DD927F7C5A2A}" presName="rootConnector" presStyleLbl="node3" presStyleIdx="1" presStyleCnt="3"/>
      <dgm:spPr/>
    </dgm:pt>
    <dgm:pt modelId="{698BD430-21A8-47BE-833B-61DD39ABDA2E}" type="pres">
      <dgm:prSet presAssocID="{C404299E-6FAF-45DC-8C30-DD927F7C5A2A}" presName="hierChild4" presStyleCnt="0"/>
      <dgm:spPr/>
    </dgm:pt>
    <dgm:pt modelId="{73034957-BEE0-4574-8C22-6CC8DDECF95B}" type="pres">
      <dgm:prSet presAssocID="{8C0FDFF6-F2C8-44CA-AA01-ED1D4216C9B9}" presName="Name37" presStyleLbl="parChTrans1D4" presStyleIdx="0" presStyleCnt="2"/>
      <dgm:spPr/>
    </dgm:pt>
    <dgm:pt modelId="{8BE61580-2077-42C7-A8A0-1C61C48E552C}" type="pres">
      <dgm:prSet presAssocID="{F82AC35E-5443-48BA-BA69-901323AF7EE8}" presName="hierRoot2" presStyleCnt="0">
        <dgm:presLayoutVars>
          <dgm:hierBranch val="init"/>
        </dgm:presLayoutVars>
      </dgm:prSet>
      <dgm:spPr/>
    </dgm:pt>
    <dgm:pt modelId="{857D2AD1-6C81-4F27-AFC1-C7AEFE18BB85}" type="pres">
      <dgm:prSet presAssocID="{F82AC35E-5443-48BA-BA69-901323AF7EE8}" presName="rootComposite" presStyleCnt="0"/>
      <dgm:spPr/>
    </dgm:pt>
    <dgm:pt modelId="{068CBFD4-9F9B-4CE8-9643-6E80C8029F81}" type="pres">
      <dgm:prSet presAssocID="{F82AC35E-5443-48BA-BA69-901323AF7EE8}" presName="rootText" presStyleLbl="node4" presStyleIdx="0" presStyleCnt="2">
        <dgm:presLayoutVars>
          <dgm:chPref val="3"/>
        </dgm:presLayoutVars>
      </dgm:prSet>
      <dgm:spPr/>
    </dgm:pt>
    <dgm:pt modelId="{0EC8D827-A909-4191-BEFA-B39CD1576F8E}" type="pres">
      <dgm:prSet presAssocID="{F82AC35E-5443-48BA-BA69-901323AF7EE8}" presName="rootConnector" presStyleLbl="node4" presStyleIdx="0" presStyleCnt="2"/>
      <dgm:spPr/>
    </dgm:pt>
    <dgm:pt modelId="{1630114C-E1CE-4CFF-952A-3775C0528AF5}" type="pres">
      <dgm:prSet presAssocID="{F82AC35E-5443-48BA-BA69-901323AF7EE8}" presName="hierChild4" presStyleCnt="0"/>
      <dgm:spPr/>
    </dgm:pt>
    <dgm:pt modelId="{AC2D2951-3D76-48D4-968F-168EBDCCA100}" type="pres">
      <dgm:prSet presAssocID="{4EEC9BAD-FC94-4755-A1FF-5598CC195B57}" presName="Name37" presStyleLbl="parChTrans1D4" presStyleIdx="1" presStyleCnt="2"/>
      <dgm:spPr/>
    </dgm:pt>
    <dgm:pt modelId="{A6112AA9-CDD2-4E77-B726-581D1E90E186}" type="pres">
      <dgm:prSet presAssocID="{D6ED4878-BEDB-43B6-8C95-429AF18E1C15}" presName="hierRoot2" presStyleCnt="0">
        <dgm:presLayoutVars>
          <dgm:hierBranch val="init"/>
        </dgm:presLayoutVars>
      </dgm:prSet>
      <dgm:spPr/>
    </dgm:pt>
    <dgm:pt modelId="{966D5AD0-9FB9-4406-9779-A3493422E9DB}" type="pres">
      <dgm:prSet presAssocID="{D6ED4878-BEDB-43B6-8C95-429AF18E1C15}" presName="rootComposite" presStyleCnt="0"/>
      <dgm:spPr/>
    </dgm:pt>
    <dgm:pt modelId="{3867EE60-6A1C-4AD7-AB5C-E47F82C86BE4}" type="pres">
      <dgm:prSet presAssocID="{D6ED4878-BEDB-43B6-8C95-429AF18E1C15}" presName="rootText" presStyleLbl="node4" presStyleIdx="1" presStyleCnt="2">
        <dgm:presLayoutVars>
          <dgm:chPref val="3"/>
        </dgm:presLayoutVars>
      </dgm:prSet>
      <dgm:spPr/>
    </dgm:pt>
    <dgm:pt modelId="{08AC0FE9-3B96-4259-B022-244AC9EAA270}" type="pres">
      <dgm:prSet presAssocID="{D6ED4878-BEDB-43B6-8C95-429AF18E1C15}" presName="rootConnector" presStyleLbl="node4" presStyleIdx="1" presStyleCnt="2"/>
      <dgm:spPr/>
    </dgm:pt>
    <dgm:pt modelId="{39EEB4BF-DB16-44ED-BD34-A89D26799A0D}" type="pres">
      <dgm:prSet presAssocID="{D6ED4878-BEDB-43B6-8C95-429AF18E1C15}" presName="hierChild4" presStyleCnt="0"/>
      <dgm:spPr/>
    </dgm:pt>
    <dgm:pt modelId="{3149635A-23CA-470E-925E-454FDC1C720C}" type="pres">
      <dgm:prSet presAssocID="{D6ED4878-BEDB-43B6-8C95-429AF18E1C15}" presName="hierChild5" presStyleCnt="0"/>
      <dgm:spPr/>
    </dgm:pt>
    <dgm:pt modelId="{48532FCB-E3FF-4CDC-A8AC-ADA4EC2D1F57}" type="pres">
      <dgm:prSet presAssocID="{F82AC35E-5443-48BA-BA69-901323AF7EE8}" presName="hierChild5" presStyleCnt="0"/>
      <dgm:spPr/>
    </dgm:pt>
    <dgm:pt modelId="{7CC93464-3AA6-4BDC-9838-5060659ADFFA}" type="pres">
      <dgm:prSet presAssocID="{C404299E-6FAF-45DC-8C30-DD927F7C5A2A}" presName="hierChild5" presStyleCnt="0"/>
      <dgm:spPr/>
    </dgm:pt>
    <dgm:pt modelId="{D166DE99-E15A-4540-A436-59F8CFD01537}" type="pres">
      <dgm:prSet presAssocID="{4EF393FF-C4EF-4873-8367-07EDBEBFCCEB}" presName="Name37" presStyleLbl="parChTrans1D3" presStyleIdx="2" presStyleCnt="3"/>
      <dgm:spPr/>
    </dgm:pt>
    <dgm:pt modelId="{7D490D24-6825-4E3D-B944-910AE0DD61ED}" type="pres">
      <dgm:prSet presAssocID="{79FC386F-22D1-4F94-94B2-1E2C80C6CA85}" presName="hierRoot2" presStyleCnt="0">
        <dgm:presLayoutVars>
          <dgm:hierBranch val="init"/>
        </dgm:presLayoutVars>
      </dgm:prSet>
      <dgm:spPr/>
    </dgm:pt>
    <dgm:pt modelId="{A314AE36-6F2E-4DA9-9E23-C24A05EEDA7C}" type="pres">
      <dgm:prSet presAssocID="{79FC386F-22D1-4F94-94B2-1E2C80C6CA85}" presName="rootComposite" presStyleCnt="0"/>
      <dgm:spPr/>
    </dgm:pt>
    <dgm:pt modelId="{D1F3BB06-7404-43B4-85B0-854AB44C109B}" type="pres">
      <dgm:prSet presAssocID="{79FC386F-22D1-4F94-94B2-1E2C80C6CA85}" presName="rootText" presStyleLbl="node3" presStyleIdx="2" presStyleCnt="3">
        <dgm:presLayoutVars>
          <dgm:chPref val="3"/>
        </dgm:presLayoutVars>
      </dgm:prSet>
      <dgm:spPr/>
    </dgm:pt>
    <dgm:pt modelId="{3C85F2E3-19EF-4D79-8623-1B95A2EB9D7A}" type="pres">
      <dgm:prSet presAssocID="{79FC386F-22D1-4F94-94B2-1E2C80C6CA85}" presName="rootConnector" presStyleLbl="node3" presStyleIdx="2" presStyleCnt="3"/>
      <dgm:spPr/>
    </dgm:pt>
    <dgm:pt modelId="{2BF55107-D376-472E-A7DD-B72103ED08CB}" type="pres">
      <dgm:prSet presAssocID="{79FC386F-22D1-4F94-94B2-1E2C80C6CA85}" presName="hierChild4" presStyleCnt="0"/>
      <dgm:spPr/>
    </dgm:pt>
    <dgm:pt modelId="{EF431E38-8529-4C7D-A930-3F145D7E5AE3}" type="pres">
      <dgm:prSet presAssocID="{79FC386F-22D1-4F94-94B2-1E2C80C6CA85}" presName="hierChild5" presStyleCnt="0"/>
      <dgm:spPr/>
    </dgm:pt>
    <dgm:pt modelId="{EBE636F3-DB14-41F3-A8EB-38355D87FF5D}" type="pres">
      <dgm:prSet presAssocID="{44B884AC-9103-4970-8B53-0D0F021BE712}" presName="hierChild5" presStyleCnt="0"/>
      <dgm:spPr/>
    </dgm:pt>
    <dgm:pt modelId="{091E5C97-AB5A-46B6-A020-F20CA0171648}" type="pres">
      <dgm:prSet presAssocID="{8ADE72BE-9D8D-417A-9091-9E6246771800}" presName="hierChild3" presStyleCnt="0"/>
      <dgm:spPr/>
    </dgm:pt>
  </dgm:ptLst>
  <dgm:cxnLst>
    <dgm:cxn modelId="{1B9FA813-8A3E-40A7-B0BD-40BC84241426}" type="presOf" srcId="{D6ED4878-BEDB-43B6-8C95-429AF18E1C15}" destId="{08AC0FE9-3B96-4259-B022-244AC9EAA270}" srcOrd="1" destOrd="0" presId="urn:microsoft.com/office/officeart/2005/8/layout/orgChart1"/>
    <dgm:cxn modelId="{E03FA220-AD37-41C8-B1B4-BB00F7FD96A3}" type="presOf" srcId="{44B884AC-9103-4970-8B53-0D0F021BE712}" destId="{3B88BE53-74F5-4D99-8E32-ABE583BD2265}" srcOrd="0" destOrd="0" presId="urn:microsoft.com/office/officeart/2005/8/layout/orgChart1"/>
    <dgm:cxn modelId="{62218621-2B04-47A0-B62E-B41788FA591D}" srcId="{8ADE72BE-9D8D-417A-9091-9E6246771800}" destId="{44B884AC-9103-4970-8B53-0D0F021BE712}" srcOrd="0" destOrd="0" parTransId="{7825BC88-2050-491A-AB21-412887FD1B21}" sibTransId="{90BC74E2-A4A5-477B-9C18-FC235228A5F8}"/>
    <dgm:cxn modelId="{67BC0433-A9EC-4EA8-90C4-630BB296356D}" type="presOf" srcId="{8ADE72BE-9D8D-417A-9091-9E6246771800}" destId="{A9C93CE2-7366-4D28-9101-34B568570958}" srcOrd="1" destOrd="0" presId="urn:microsoft.com/office/officeart/2005/8/layout/orgChart1"/>
    <dgm:cxn modelId="{ADFA4848-5B34-45E6-BD94-619BB0EE27AF}" srcId="{F82AC35E-5443-48BA-BA69-901323AF7EE8}" destId="{D6ED4878-BEDB-43B6-8C95-429AF18E1C15}" srcOrd="0" destOrd="0" parTransId="{4EEC9BAD-FC94-4755-A1FF-5598CC195B57}" sibTransId="{2CF298B6-5CD9-4678-9071-7B3EAC4AE56C}"/>
    <dgm:cxn modelId="{729DB250-D4EC-4495-B1C7-DA798FA9D6E3}" srcId="{C404299E-6FAF-45DC-8C30-DD927F7C5A2A}" destId="{F82AC35E-5443-48BA-BA69-901323AF7EE8}" srcOrd="0" destOrd="0" parTransId="{8C0FDFF6-F2C8-44CA-AA01-ED1D4216C9B9}" sibTransId="{B66F7C1C-9D00-4A27-AF13-6EC88A3410F0}"/>
    <dgm:cxn modelId="{CEC3F578-DEE9-465E-BA2A-E0C281CF28A9}" type="presOf" srcId="{0276122A-C30F-4BD3-8761-2D4C6497FB38}" destId="{E0C0919F-8537-40A5-A798-5580A693062F}" srcOrd="0" destOrd="0" presId="urn:microsoft.com/office/officeart/2005/8/layout/orgChart1"/>
    <dgm:cxn modelId="{7149D486-A21A-4598-8A4D-2C2F60E03ED5}" type="presOf" srcId="{D6ED4878-BEDB-43B6-8C95-429AF18E1C15}" destId="{3867EE60-6A1C-4AD7-AB5C-E47F82C86BE4}" srcOrd="0" destOrd="0" presId="urn:microsoft.com/office/officeart/2005/8/layout/orgChart1"/>
    <dgm:cxn modelId="{85644888-6D15-49FE-9932-FE46AB6A4BA4}" type="presOf" srcId="{3A0153DF-206C-471E-A4AF-0BD9336EF1A2}" destId="{2CD5D647-500F-49E1-9A77-40202D23C242}" srcOrd="1" destOrd="0" presId="urn:microsoft.com/office/officeart/2005/8/layout/orgChart1"/>
    <dgm:cxn modelId="{98F37F8A-3C86-4104-A98A-45A802C3A935}" type="presOf" srcId="{F82AC35E-5443-48BA-BA69-901323AF7EE8}" destId="{0EC8D827-A909-4191-BEFA-B39CD1576F8E}" srcOrd="1" destOrd="0" presId="urn:microsoft.com/office/officeart/2005/8/layout/orgChart1"/>
    <dgm:cxn modelId="{AB1A118E-82A2-4872-824A-31A0FDF204A7}" type="presOf" srcId="{79FC386F-22D1-4F94-94B2-1E2C80C6CA85}" destId="{D1F3BB06-7404-43B4-85B0-854AB44C109B}" srcOrd="0" destOrd="0" presId="urn:microsoft.com/office/officeart/2005/8/layout/orgChart1"/>
    <dgm:cxn modelId="{CDB7248E-14B3-4415-B73C-9E1FFD3617A4}" type="presOf" srcId="{4EF393FF-C4EF-4873-8367-07EDBEBFCCEB}" destId="{D166DE99-E15A-4540-A436-59F8CFD01537}" srcOrd="0" destOrd="0" presId="urn:microsoft.com/office/officeart/2005/8/layout/orgChart1"/>
    <dgm:cxn modelId="{276E8891-D799-429E-B377-739767825F0F}" srcId="{44B884AC-9103-4970-8B53-0D0F021BE712}" destId="{3A0153DF-206C-471E-A4AF-0BD9336EF1A2}" srcOrd="0" destOrd="0" parTransId="{0276122A-C30F-4BD3-8761-2D4C6497FB38}" sibTransId="{4CF9C27A-778F-4188-A0C3-04897FC76352}"/>
    <dgm:cxn modelId="{1C325095-76F2-4212-B10C-FE7C13200F1D}" type="presOf" srcId="{8ADE72BE-9D8D-417A-9091-9E6246771800}" destId="{6B5CE0CC-1186-460A-93F5-6E99B988CB36}" srcOrd="0" destOrd="0" presId="urn:microsoft.com/office/officeart/2005/8/layout/orgChart1"/>
    <dgm:cxn modelId="{B23E669F-7814-4E90-9F8A-FA7590A75ABF}" srcId="{92880169-B740-4853-AEED-63212673B5FE}" destId="{8ADE72BE-9D8D-417A-9091-9E6246771800}" srcOrd="0" destOrd="0" parTransId="{3D540F00-9A39-4A3E-8330-3F163D602460}" sibTransId="{547D8CAA-9965-40B4-BA79-2B99B806554C}"/>
    <dgm:cxn modelId="{B54BA4A3-68C1-4695-BCA7-B5EC48FF20CE}" type="presOf" srcId="{8C0FDFF6-F2C8-44CA-AA01-ED1D4216C9B9}" destId="{73034957-BEE0-4574-8C22-6CC8DDECF95B}" srcOrd="0" destOrd="0" presId="urn:microsoft.com/office/officeart/2005/8/layout/orgChart1"/>
    <dgm:cxn modelId="{5E829BAB-F5E2-4C2D-B3ED-81DDFC642C33}" type="presOf" srcId="{79FC386F-22D1-4F94-94B2-1E2C80C6CA85}" destId="{3C85F2E3-19EF-4D79-8623-1B95A2EB9D7A}" srcOrd="1" destOrd="0" presId="urn:microsoft.com/office/officeart/2005/8/layout/orgChart1"/>
    <dgm:cxn modelId="{592EBEBF-3220-4079-9544-00D697B5E719}" type="presOf" srcId="{9D38CBB3-9B8E-44EC-8CEC-53F036B41890}" destId="{613CE888-2F84-42E8-BD5A-2150242CA982}" srcOrd="0" destOrd="0" presId="urn:microsoft.com/office/officeart/2005/8/layout/orgChart1"/>
    <dgm:cxn modelId="{0B2472C0-65A1-4649-B37D-8A528ED81316}" type="presOf" srcId="{F82AC35E-5443-48BA-BA69-901323AF7EE8}" destId="{068CBFD4-9F9B-4CE8-9643-6E80C8029F81}" srcOrd="0" destOrd="0" presId="urn:microsoft.com/office/officeart/2005/8/layout/orgChart1"/>
    <dgm:cxn modelId="{D38C0DE1-0D2A-422C-A0B0-E0D8D5AE7DEC}" type="presOf" srcId="{7825BC88-2050-491A-AB21-412887FD1B21}" destId="{A2037586-2885-42E7-B753-7CDF8E8359EF}" srcOrd="0" destOrd="0" presId="urn:microsoft.com/office/officeart/2005/8/layout/orgChart1"/>
    <dgm:cxn modelId="{94107EE3-AADE-4C69-9321-EA882332360F}" type="presOf" srcId="{4EEC9BAD-FC94-4755-A1FF-5598CC195B57}" destId="{AC2D2951-3D76-48D4-968F-168EBDCCA100}" srcOrd="0" destOrd="0" presId="urn:microsoft.com/office/officeart/2005/8/layout/orgChart1"/>
    <dgm:cxn modelId="{BAC6B8E3-0740-4D60-AA1E-6D77CA5E7622}" srcId="{44B884AC-9103-4970-8B53-0D0F021BE712}" destId="{C404299E-6FAF-45DC-8C30-DD927F7C5A2A}" srcOrd="1" destOrd="0" parTransId="{9D38CBB3-9B8E-44EC-8CEC-53F036B41890}" sibTransId="{2436B50E-2B2C-45AC-B85C-4FD80A8FA7A6}"/>
    <dgm:cxn modelId="{EB8449E6-0B39-489D-BBE7-BFA6C43DD2B5}" type="presOf" srcId="{C404299E-6FAF-45DC-8C30-DD927F7C5A2A}" destId="{05E02754-6A11-4510-B836-982C8B826754}" srcOrd="1" destOrd="0" presId="urn:microsoft.com/office/officeart/2005/8/layout/orgChart1"/>
    <dgm:cxn modelId="{05A75CEC-5757-46B0-89CF-ECDCB4460C64}" type="presOf" srcId="{3A0153DF-206C-471E-A4AF-0BD9336EF1A2}" destId="{6AA0CDCD-4E1D-4FAB-B0C7-ADEE95E6F700}" srcOrd="0" destOrd="0" presId="urn:microsoft.com/office/officeart/2005/8/layout/orgChart1"/>
    <dgm:cxn modelId="{7C5CF2EC-C8DE-46B6-87DB-1C8743E15BCC}" type="presOf" srcId="{C404299E-6FAF-45DC-8C30-DD927F7C5A2A}" destId="{9AA8F7A8-0888-424C-B18F-9157588D6A7A}" srcOrd="0" destOrd="0" presId="urn:microsoft.com/office/officeart/2005/8/layout/orgChart1"/>
    <dgm:cxn modelId="{94B8B9F0-41AF-48DD-A877-20FAF7E3548E}" type="presOf" srcId="{44B884AC-9103-4970-8B53-0D0F021BE712}" destId="{28B07F66-D013-4CD4-8BAD-47BDA382484B}" srcOrd="1" destOrd="0" presId="urn:microsoft.com/office/officeart/2005/8/layout/orgChart1"/>
    <dgm:cxn modelId="{0FFA08F1-0D73-4AE9-8124-33EDCFF063FE}" srcId="{44B884AC-9103-4970-8B53-0D0F021BE712}" destId="{79FC386F-22D1-4F94-94B2-1E2C80C6CA85}" srcOrd="2" destOrd="0" parTransId="{4EF393FF-C4EF-4873-8367-07EDBEBFCCEB}" sibTransId="{DDA0EFD1-823E-4711-9AD4-94BCED572E56}"/>
    <dgm:cxn modelId="{36AB9AF8-9F74-4F66-A7CB-C2E4DCA76006}" type="presOf" srcId="{92880169-B740-4853-AEED-63212673B5FE}" destId="{107B6233-95CE-4EF5-800C-7D5E10EE4685}" srcOrd="0" destOrd="0" presId="urn:microsoft.com/office/officeart/2005/8/layout/orgChart1"/>
    <dgm:cxn modelId="{6DFD6EED-D3F1-47B8-8E23-E9B494959997}" type="presParOf" srcId="{107B6233-95CE-4EF5-800C-7D5E10EE4685}" destId="{C816D0E6-8BFB-4D4F-BACD-32832B446763}" srcOrd="0" destOrd="0" presId="urn:microsoft.com/office/officeart/2005/8/layout/orgChart1"/>
    <dgm:cxn modelId="{CBEC34A7-2DDD-423F-A067-0E54F1695E30}" type="presParOf" srcId="{C816D0E6-8BFB-4D4F-BACD-32832B446763}" destId="{F185F6D6-E3F2-41C6-9DB0-A304497F7177}" srcOrd="0" destOrd="0" presId="urn:microsoft.com/office/officeart/2005/8/layout/orgChart1"/>
    <dgm:cxn modelId="{1E08044C-5177-49CC-B0A6-013378EBEA85}" type="presParOf" srcId="{F185F6D6-E3F2-41C6-9DB0-A304497F7177}" destId="{6B5CE0CC-1186-460A-93F5-6E99B988CB36}" srcOrd="0" destOrd="0" presId="urn:microsoft.com/office/officeart/2005/8/layout/orgChart1"/>
    <dgm:cxn modelId="{DFB697A2-1779-4867-93D0-4D75FF3DF167}" type="presParOf" srcId="{F185F6D6-E3F2-41C6-9DB0-A304497F7177}" destId="{A9C93CE2-7366-4D28-9101-34B568570958}" srcOrd="1" destOrd="0" presId="urn:microsoft.com/office/officeart/2005/8/layout/orgChart1"/>
    <dgm:cxn modelId="{FE7747B9-F500-436E-981A-A008D1E819D2}" type="presParOf" srcId="{C816D0E6-8BFB-4D4F-BACD-32832B446763}" destId="{6ACF0CA2-2F97-4C2A-90E4-7939A1F91429}" srcOrd="1" destOrd="0" presId="urn:microsoft.com/office/officeart/2005/8/layout/orgChart1"/>
    <dgm:cxn modelId="{6F7B64CD-F8E6-4421-A2A5-4A01F8F53877}" type="presParOf" srcId="{6ACF0CA2-2F97-4C2A-90E4-7939A1F91429}" destId="{A2037586-2885-42E7-B753-7CDF8E8359EF}" srcOrd="0" destOrd="0" presId="urn:microsoft.com/office/officeart/2005/8/layout/orgChart1"/>
    <dgm:cxn modelId="{D1A235C6-F547-4F3D-A55C-E1B13273EEF2}" type="presParOf" srcId="{6ACF0CA2-2F97-4C2A-90E4-7939A1F91429}" destId="{8200E0E4-0FCF-4F2F-AC42-2FD8B9DBF038}" srcOrd="1" destOrd="0" presId="urn:microsoft.com/office/officeart/2005/8/layout/orgChart1"/>
    <dgm:cxn modelId="{4ABA9771-5F9E-4D7E-8AC2-7DDCA9284A5E}" type="presParOf" srcId="{8200E0E4-0FCF-4F2F-AC42-2FD8B9DBF038}" destId="{C3D0AF67-94FE-49B3-B809-09D8E78E1E17}" srcOrd="0" destOrd="0" presId="urn:microsoft.com/office/officeart/2005/8/layout/orgChart1"/>
    <dgm:cxn modelId="{A226583C-FAFC-42AC-A64D-C52660B37433}" type="presParOf" srcId="{C3D0AF67-94FE-49B3-B809-09D8E78E1E17}" destId="{3B88BE53-74F5-4D99-8E32-ABE583BD2265}" srcOrd="0" destOrd="0" presId="urn:microsoft.com/office/officeart/2005/8/layout/orgChart1"/>
    <dgm:cxn modelId="{371601EC-8D4D-460E-9010-7EA00021636D}" type="presParOf" srcId="{C3D0AF67-94FE-49B3-B809-09D8E78E1E17}" destId="{28B07F66-D013-4CD4-8BAD-47BDA382484B}" srcOrd="1" destOrd="0" presId="urn:microsoft.com/office/officeart/2005/8/layout/orgChart1"/>
    <dgm:cxn modelId="{4C004859-C5F9-4A22-83C7-CA5011FFC172}" type="presParOf" srcId="{8200E0E4-0FCF-4F2F-AC42-2FD8B9DBF038}" destId="{6834FBBA-4708-4428-9AC8-D1AB17104CBE}" srcOrd="1" destOrd="0" presId="urn:microsoft.com/office/officeart/2005/8/layout/orgChart1"/>
    <dgm:cxn modelId="{380326F5-02BD-47FB-B6ED-FC8790FD6823}" type="presParOf" srcId="{6834FBBA-4708-4428-9AC8-D1AB17104CBE}" destId="{E0C0919F-8537-40A5-A798-5580A693062F}" srcOrd="0" destOrd="0" presId="urn:microsoft.com/office/officeart/2005/8/layout/orgChart1"/>
    <dgm:cxn modelId="{6E6B68AD-4396-4F00-81B8-CF40F3C3BE7A}" type="presParOf" srcId="{6834FBBA-4708-4428-9AC8-D1AB17104CBE}" destId="{D14386A8-EA1A-4224-B101-BF5CB23BA1C2}" srcOrd="1" destOrd="0" presId="urn:microsoft.com/office/officeart/2005/8/layout/orgChart1"/>
    <dgm:cxn modelId="{8430AF35-D9BE-4943-AB06-9EA7C5E9889E}" type="presParOf" srcId="{D14386A8-EA1A-4224-B101-BF5CB23BA1C2}" destId="{EF127C21-C5D8-4C47-87A4-C352F2CF9B56}" srcOrd="0" destOrd="0" presId="urn:microsoft.com/office/officeart/2005/8/layout/orgChart1"/>
    <dgm:cxn modelId="{DD5B36E4-E242-44E5-BD56-72CFC1005D18}" type="presParOf" srcId="{EF127C21-C5D8-4C47-87A4-C352F2CF9B56}" destId="{6AA0CDCD-4E1D-4FAB-B0C7-ADEE95E6F700}" srcOrd="0" destOrd="0" presId="urn:microsoft.com/office/officeart/2005/8/layout/orgChart1"/>
    <dgm:cxn modelId="{8BFFE311-FD82-4D47-BC5A-5CAA7BB015EA}" type="presParOf" srcId="{EF127C21-C5D8-4C47-87A4-C352F2CF9B56}" destId="{2CD5D647-500F-49E1-9A77-40202D23C242}" srcOrd="1" destOrd="0" presId="urn:microsoft.com/office/officeart/2005/8/layout/orgChart1"/>
    <dgm:cxn modelId="{4ADAEB84-05F6-4519-A4AD-FDE55BFA4AAD}" type="presParOf" srcId="{D14386A8-EA1A-4224-B101-BF5CB23BA1C2}" destId="{04CD9B37-8513-42B5-8346-1551501FF2E9}" srcOrd="1" destOrd="0" presId="urn:microsoft.com/office/officeart/2005/8/layout/orgChart1"/>
    <dgm:cxn modelId="{F1CF8148-CDFE-45E5-8713-D688F77C572C}" type="presParOf" srcId="{D14386A8-EA1A-4224-B101-BF5CB23BA1C2}" destId="{1F6A53CF-D718-4D9F-A645-8CDE6613FE72}" srcOrd="2" destOrd="0" presId="urn:microsoft.com/office/officeart/2005/8/layout/orgChart1"/>
    <dgm:cxn modelId="{6245604B-1CDD-4442-A61D-A8A36EC5407B}" type="presParOf" srcId="{6834FBBA-4708-4428-9AC8-D1AB17104CBE}" destId="{613CE888-2F84-42E8-BD5A-2150242CA982}" srcOrd="2" destOrd="0" presId="urn:microsoft.com/office/officeart/2005/8/layout/orgChart1"/>
    <dgm:cxn modelId="{FB3797CA-FA5A-44AD-8E07-EEFC32F64CF1}" type="presParOf" srcId="{6834FBBA-4708-4428-9AC8-D1AB17104CBE}" destId="{E680A80D-93FA-4505-86C9-267B9732924B}" srcOrd="3" destOrd="0" presId="urn:microsoft.com/office/officeart/2005/8/layout/orgChart1"/>
    <dgm:cxn modelId="{39BE8479-DAA7-4E6B-BC18-97B914532142}" type="presParOf" srcId="{E680A80D-93FA-4505-86C9-267B9732924B}" destId="{CDB302FA-FA39-4257-85AF-8EAD3BA986A2}" srcOrd="0" destOrd="0" presId="urn:microsoft.com/office/officeart/2005/8/layout/orgChart1"/>
    <dgm:cxn modelId="{FA330054-5FA1-44EF-8F0F-2A33F2D83AC9}" type="presParOf" srcId="{CDB302FA-FA39-4257-85AF-8EAD3BA986A2}" destId="{9AA8F7A8-0888-424C-B18F-9157588D6A7A}" srcOrd="0" destOrd="0" presId="urn:microsoft.com/office/officeart/2005/8/layout/orgChart1"/>
    <dgm:cxn modelId="{E9CD93D9-37E8-4095-9E70-771996495CE5}" type="presParOf" srcId="{CDB302FA-FA39-4257-85AF-8EAD3BA986A2}" destId="{05E02754-6A11-4510-B836-982C8B826754}" srcOrd="1" destOrd="0" presId="urn:microsoft.com/office/officeart/2005/8/layout/orgChart1"/>
    <dgm:cxn modelId="{629B4EEE-D75C-4D92-ADAB-EDA4B72F9FF1}" type="presParOf" srcId="{E680A80D-93FA-4505-86C9-267B9732924B}" destId="{698BD430-21A8-47BE-833B-61DD39ABDA2E}" srcOrd="1" destOrd="0" presId="urn:microsoft.com/office/officeart/2005/8/layout/orgChart1"/>
    <dgm:cxn modelId="{67641352-18B8-4F9D-BDAD-8038CA168523}" type="presParOf" srcId="{698BD430-21A8-47BE-833B-61DD39ABDA2E}" destId="{73034957-BEE0-4574-8C22-6CC8DDECF95B}" srcOrd="0" destOrd="0" presId="urn:microsoft.com/office/officeart/2005/8/layout/orgChart1"/>
    <dgm:cxn modelId="{4B2A386E-C8AB-484E-A25B-A42C263F85EE}" type="presParOf" srcId="{698BD430-21A8-47BE-833B-61DD39ABDA2E}" destId="{8BE61580-2077-42C7-A8A0-1C61C48E552C}" srcOrd="1" destOrd="0" presId="urn:microsoft.com/office/officeart/2005/8/layout/orgChart1"/>
    <dgm:cxn modelId="{07A7CB27-BA95-4DE2-8F8D-70B2674FC1B4}" type="presParOf" srcId="{8BE61580-2077-42C7-A8A0-1C61C48E552C}" destId="{857D2AD1-6C81-4F27-AFC1-C7AEFE18BB85}" srcOrd="0" destOrd="0" presId="urn:microsoft.com/office/officeart/2005/8/layout/orgChart1"/>
    <dgm:cxn modelId="{E6796AFF-41CF-4693-B404-B3BFA123C75B}" type="presParOf" srcId="{857D2AD1-6C81-4F27-AFC1-C7AEFE18BB85}" destId="{068CBFD4-9F9B-4CE8-9643-6E80C8029F81}" srcOrd="0" destOrd="0" presId="urn:microsoft.com/office/officeart/2005/8/layout/orgChart1"/>
    <dgm:cxn modelId="{9243AD20-4DD1-444B-AAE6-E13E3312F246}" type="presParOf" srcId="{857D2AD1-6C81-4F27-AFC1-C7AEFE18BB85}" destId="{0EC8D827-A909-4191-BEFA-B39CD1576F8E}" srcOrd="1" destOrd="0" presId="urn:microsoft.com/office/officeart/2005/8/layout/orgChart1"/>
    <dgm:cxn modelId="{222E36FC-5C6E-4392-BE17-4FB755E7C9F8}" type="presParOf" srcId="{8BE61580-2077-42C7-A8A0-1C61C48E552C}" destId="{1630114C-E1CE-4CFF-952A-3775C0528AF5}" srcOrd="1" destOrd="0" presId="urn:microsoft.com/office/officeart/2005/8/layout/orgChart1"/>
    <dgm:cxn modelId="{18CC2F4C-9DCE-466E-904A-6ADEE2610BE1}" type="presParOf" srcId="{1630114C-E1CE-4CFF-952A-3775C0528AF5}" destId="{AC2D2951-3D76-48D4-968F-168EBDCCA100}" srcOrd="0" destOrd="0" presId="urn:microsoft.com/office/officeart/2005/8/layout/orgChart1"/>
    <dgm:cxn modelId="{79882F18-018D-4A7A-8F95-3820757BB95F}" type="presParOf" srcId="{1630114C-E1CE-4CFF-952A-3775C0528AF5}" destId="{A6112AA9-CDD2-4E77-B726-581D1E90E186}" srcOrd="1" destOrd="0" presId="urn:microsoft.com/office/officeart/2005/8/layout/orgChart1"/>
    <dgm:cxn modelId="{6057E7F6-09A5-40A2-9B08-B9305765E104}" type="presParOf" srcId="{A6112AA9-CDD2-4E77-B726-581D1E90E186}" destId="{966D5AD0-9FB9-4406-9779-A3493422E9DB}" srcOrd="0" destOrd="0" presId="urn:microsoft.com/office/officeart/2005/8/layout/orgChart1"/>
    <dgm:cxn modelId="{CC2BF8FB-ED57-4DBA-91CF-F7977B2E0554}" type="presParOf" srcId="{966D5AD0-9FB9-4406-9779-A3493422E9DB}" destId="{3867EE60-6A1C-4AD7-AB5C-E47F82C86BE4}" srcOrd="0" destOrd="0" presId="urn:microsoft.com/office/officeart/2005/8/layout/orgChart1"/>
    <dgm:cxn modelId="{AEA17A82-A300-4993-B458-30887AC5B57B}" type="presParOf" srcId="{966D5AD0-9FB9-4406-9779-A3493422E9DB}" destId="{08AC0FE9-3B96-4259-B022-244AC9EAA270}" srcOrd="1" destOrd="0" presId="urn:microsoft.com/office/officeart/2005/8/layout/orgChart1"/>
    <dgm:cxn modelId="{CD8DEEBF-CCFF-48F5-994E-90AB86E7A680}" type="presParOf" srcId="{A6112AA9-CDD2-4E77-B726-581D1E90E186}" destId="{39EEB4BF-DB16-44ED-BD34-A89D26799A0D}" srcOrd="1" destOrd="0" presId="urn:microsoft.com/office/officeart/2005/8/layout/orgChart1"/>
    <dgm:cxn modelId="{E964C05C-F28C-4727-AB57-DB2C1FF494F2}" type="presParOf" srcId="{A6112AA9-CDD2-4E77-B726-581D1E90E186}" destId="{3149635A-23CA-470E-925E-454FDC1C720C}" srcOrd="2" destOrd="0" presId="urn:microsoft.com/office/officeart/2005/8/layout/orgChart1"/>
    <dgm:cxn modelId="{38C4A961-8996-4A7C-8E96-E6B9F539AE95}" type="presParOf" srcId="{8BE61580-2077-42C7-A8A0-1C61C48E552C}" destId="{48532FCB-E3FF-4CDC-A8AC-ADA4EC2D1F57}" srcOrd="2" destOrd="0" presId="urn:microsoft.com/office/officeart/2005/8/layout/orgChart1"/>
    <dgm:cxn modelId="{082452C1-9113-4112-97B2-26358903D354}" type="presParOf" srcId="{E680A80D-93FA-4505-86C9-267B9732924B}" destId="{7CC93464-3AA6-4BDC-9838-5060659ADFFA}" srcOrd="2" destOrd="0" presId="urn:microsoft.com/office/officeart/2005/8/layout/orgChart1"/>
    <dgm:cxn modelId="{4E6B82AF-924C-4310-B57F-8DF13C378611}" type="presParOf" srcId="{6834FBBA-4708-4428-9AC8-D1AB17104CBE}" destId="{D166DE99-E15A-4540-A436-59F8CFD01537}" srcOrd="4" destOrd="0" presId="urn:microsoft.com/office/officeart/2005/8/layout/orgChart1"/>
    <dgm:cxn modelId="{B788A105-7B00-42C3-B2B9-4BAFCCC88B27}" type="presParOf" srcId="{6834FBBA-4708-4428-9AC8-D1AB17104CBE}" destId="{7D490D24-6825-4E3D-B944-910AE0DD61ED}" srcOrd="5" destOrd="0" presId="urn:microsoft.com/office/officeart/2005/8/layout/orgChart1"/>
    <dgm:cxn modelId="{2138F31E-99B1-494F-A223-E67EF7619438}" type="presParOf" srcId="{7D490D24-6825-4E3D-B944-910AE0DD61ED}" destId="{A314AE36-6F2E-4DA9-9E23-C24A05EEDA7C}" srcOrd="0" destOrd="0" presId="urn:microsoft.com/office/officeart/2005/8/layout/orgChart1"/>
    <dgm:cxn modelId="{21E2F9E2-6466-4825-AEE8-C6B42C9F31F9}" type="presParOf" srcId="{A314AE36-6F2E-4DA9-9E23-C24A05EEDA7C}" destId="{D1F3BB06-7404-43B4-85B0-854AB44C109B}" srcOrd="0" destOrd="0" presId="urn:microsoft.com/office/officeart/2005/8/layout/orgChart1"/>
    <dgm:cxn modelId="{B921684C-E102-42BC-A7E8-E6B08ACD762B}" type="presParOf" srcId="{A314AE36-6F2E-4DA9-9E23-C24A05EEDA7C}" destId="{3C85F2E3-19EF-4D79-8623-1B95A2EB9D7A}" srcOrd="1" destOrd="0" presId="urn:microsoft.com/office/officeart/2005/8/layout/orgChart1"/>
    <dgm:cxn modelId="{385B9200-A039-409C-88E2-920FB3DA2F7F}" type="presParOf" srcId="{7D490D24-6825-4E3D-B944-910AE0DD61ED}" destId="{2BF55107-D376-472E-A7DD-B72103ED08CB}" srcOrd="1" destOrd="0" presId="urn:microsoft.com/office/officeart/2005/8/layout/orgChart1"/>
    <dgm:cxn modelId="{70A12374-BE26-4B89-938D-BEF5DB4C8073}" type="presParOf" srcId="{7D490D24-6825-4E3D-B944-910AE0DD61ED}" destId="{EF431E38-8529-4C7D-A930-3F145D7E5AE3}" srcOrd="2" destOrd="0" presId="urn:microsoft.com/office/officeart/2005/8/layout/orgChart1"/>
    <dgm:cxn modelId="{6B5333DC-1723-4967-A66C-A297A0403DF2}" type="presParOf" srcId="{8200E0E4-0FCF-4F2F-AC42-2FD8B9DBF038}" destId="{EBE636F3-DB14-41F3-A8EB-38355D87FF5D}" srcOrd="2" destOrd="0" presId="urn:microsoft.com/office/officeart/2005/8/layout/orgChart1"/>
    <dgm:cxn modelId="{151615C6-2A5E-4E67-96BF-CE946824D0DB}" type="presParOf" srcId="{C816D0E6-8BFB-4D4F-BACD-32832B446763}" destId="{091E5C97-AB5A-46B6-A020-F20CA017164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D166DE99-E15A-4540-A436-59F8CFD01537}">
      <dsp:nvSpPr>
        <dsp:cNvPr id="0" name=""/>
        <dsp:cNvSpPr/>
      </dsp:nvSpPr>
      <dsp:spPr>
        <a:xfrm>
          <a:off x="1692233" y="860653"/>
          <a:ext cx="859833" cy="149227"/>
        </a:xfrm>
        <a:custGeom>
          <a:avLst/>
          <a:gdLst/>
          <a:ahLst/>
          <a:cxnLst/>
          <a:rect l="0" t="0" r="0" b="0"/>
          <a:pathLst>
            <a:path>
              <a:moveTo>
                <a:pt x="0" y="0"/>
              </a:moveTo>
              <a:lnTo>
                <a:pt x="0" y="74613"/>
              </a:lnTo>
              <a:lnTo>
                <a:pt x="859833" y="74613"/>
              </a:lnTo>
              <a:lnTo>
                <a:pt x="859833" y="149227"/>
              </a:lnTo>
            </a:path>
          </a:pathLst>
        </a:custGeom>
        <a:noFill/>
        <a:ln w="12700" cap="flat" cmpd="sng" algn="ctr">
          <a:solidFill>
            <a:schemeClr val="accent6">
              <a:hueOff val="0"/>
              <a:satOff val="0%"/>
              <a:lumOff val="0%"/>
              <a:alphaOff val="0%"/>
            </a:schemeClr>
          </a:solidFill>
          <a:prstDash val="solid"/>
          <a:miter lim="800%"/>
        </a:ln>
        <a:effectLst/>
        <a:sp3d z="-227350" prstMaterial="matte"/>
      </dsp:spPr>
      <dsp:style>
        <a:lnRef idx="2">
          <a:scrgbClr r="0%" g="0%" b="0%"/>
        </a:lnRef>
        <a:fillRef idx="0">
          <a:scrgbClr r="0%" g="0%" b="0%"/>
        </a:fillRef>
        <a:effectRef idx="0">
          <a:scrgbClr r="0%" g="0%" b="0%"/>
        </a:effectRef>
        <a:fontRef idx="minor"/>
      </dsp:style>
    </dsp:sp>
    <dsp:sp modelId="{AC2D2951-3D76-48D4-968F-168EBDCCA100}">
      <dsp:nvSpPr>
        <dsp:cNvPr id="0" name=""/>
        <dsp:cNvSpPr/>
      </dsp:nvSpPr>
      <dsp:spPr>
        <a:xfrm>
          <a:off x="1407991" y="1869714"/>
          <a:ext cx="106590" cy="326878"/>
        </a:xfrm>
        <a:custGeom>
          <a:avLst/>
          <a:gdLst/>
          <a:ahLst/>
          <a:cxnLst/>
          <a:rect l="0" t="0" r="0" b="0"/>
          <a:pathLst>
            <a:path>
              <a:moveTo>
                <a:pt x="0" y="0"/>
              </a:moveTo>
              <a:lnTo>
                <a:pt x="0" y="326878"/>
              </a:lnTo>
              <a:lnTo>
                <a:pt x="106590" y="326878"/>
              </a:lnTo>
            </a:path>
          </a:pathLst>
        </a:custGeom>
        <a:noFill/>
        <a:ln w="12700" cap="flat" cmpd="sng" algn="ctr">
          <a:solidFill>
            <a:schemeClr val="accent1">
              <a:hueOff val="0"/>
              <a:satOff val="0%"/>
              <a:lumOff val="0%"/>
              <a:alphaOff val="0%"/>
            </a:schemeClr>
          </a:solidFill>
          <a:prstDash val="solid"/>
          <a:miter lim="800%"/>
        </a:ln>
        <a:effectLst/>
        <a:sp3d z="-227350" prstMaterial="matte"/>
      </dsp:spPr>
      <dsp:style>
        <a:lnRef idx="2">
          <a:scrgbClr r="0%" g="0%" b="0%"/>
        </a:lnRef>
        <a:fillRef idx="0">
          <a:scrgbClr r="0%" g="0%" b="0%"/>
        </a:fillRef>
        <a:effectRef idx="0">
          <a:scrgbClr r="0%" g="0%" b="0%"/>
        </a:effectRef>
        <a:fontRef idx="minor"/>
      </dsp:style>
    </dsp:sp>
    <dsp:sp modelId="{73034957-BEE0-4574-8C22-6CC8DDECF95B}">
      <dsp:nvSpPr>
        <dsp:cNvPr id="0" name=""/>
        <dsp:cNvSpPr/>
      </dsp:nvSpPr>
      <dsp:spPr>
        <a:xfrm>
          <a:off x="1646513" y="1365183"/>
          <a:ext cx="91440" cy="149227"/>
        </a:xfrm>
        <a:custGeom>
          <a:avLst/>
          <a:gdLst/>
          <a:ahLst/>
          <a:cxnLst/>
          <a:rect l="0" t="0" r="0" b="0"/>
          <a:pathLst>
            <a:path>
              <a:moveTo>
                <a:pt x="45720" y="0"/>
              </a:moveTo>
              <a:lnTo>
                <a:pt x="45720" y="149227"/>
              </a:lnTo>
            </a:path>
          </a:pathLst>
        </a:custGeom>
        <a:noFill/>
        <a:ln w="12700" cap="flat" cmpd="sng" algn="ctr">
          <a:solidFill>
            <a:schemeClr val="accent1">
              <a:hueOff val="0"/>
              <a:satOff val="0%"/>
              <a:lumOff val="0%"/>
              <a:alphaOff val="0%"/>
            </a:schemeClr>
          </a:solidFill>
          <a:prstDash val="solid"/>
          <a:miter lim="800%"/>
        </a:ln>
        <a:effectLst/>
        <a:sp3d z="-227350" prstMaterial="matte"/>
      </dsp:spPr>
      <dsp:style>
        <a:lnRef idx="2">
          <a:scrgbClr r="0%" g="0%" b="0%"/>
        </a:lnRef>
        <a:fillRef idx="0">
          <a:scrgbClr r="0%" g="0%" b="0%"/>
        </a:fillRef>
        <a:effectRef idx="0">
          <a:scrgbClr r="0%" g="0%" b="0%"/>
        </a:effectRef>
        <a:fontRef idx="minor"/>
      </dsp:style>
    </dsp:sp>
    <dsp:sp modelId="{613CE888-2F84-42E8-BD5A-2150242CA982}">
      <dsp:nvSpPr>
        <dsp:cNvPr id="0" name=""/>
        <dsp:cNvSpPr/>
      </dsp:nvSpPr>
      <dsp:spPr>
        <a:xfrm>
          <a:off x="1646513" y="860653"/>
          <a:ext cx="91440" cy="149227"/>
        </a:xfrm>
        <a:custGeom>
          <a:avLst/>
          <a:gdLst/>
          <a:ahLst/>
          <a:cxnLst/>
          <a:rect l="0" t="0" r="0" b="0"/>
          <a:pathLst>
            <a:path>
              <a:moveTo>
                <a:pt x="45720" y="0"/>
              </a:moveTo>
              <a:lnTo>
                <a:pt x="45720" y="149227"/>
              </a:lnTo>
            </a:path>
          </a:pathLst>
        </a:custGeom>
        <a:noFill/>
        <a:ln w="12700" cap="flat" cmpd="sng" algn="ctr">
          <a:solidFill>
            <a:schemeClr val="accent6">
              <a:hueOff val="0"/>
              <a:satOff val="0%"/>
              <a:lumOff val="0%"/>
              <a:alphaOff val="0%"/>
            </a:schemeClr>
          </a:solidFill>
          <a:prstDash val="solid"/>
          <a:miter lim="800%"/>
        </a:ln>
        <a:effectLst/>
        <a:sp3d z="-227350" prstMaterial="matte"/>
      </dsp:spPr>
      <dsp:style>
        <a:lnRef idx="2">
          <a:scrgbClr r="0%" g="0%" b="0%"/>
        </a:lnRef>
        <a:fillRef idx="0">
          <a:scrgbClr r="0%" g="0%" b="0%"/>
        </a:fillRef>
        <a:effectRef idx="0">
          <a:scrgbClr r="0%" g="0%" b="0%"/>
        </a:effectRef>
        <a:fontRef idx="minor"/>
      </dsp:style>
    </dsp:sp>
    <dsp:sp modelId="{E0C0919F-8537-40A5-A798-5580A693062F}">
      <dsp:nvSpPr>
        <dsp:cNvPr id="0" name=""/>
        <dsp:cNvSpPr/>
      </dsp:nvSpPr>
      <dsp:spPr>
        <a:xfrm>
          <a:off x="832400" y="860653"/>
          <a:ext cx="859833" cy="149227"/>
        </a:xfrm>
        <a:custGeom>
          <a:avLst/>
          <a:gdLst/>
          <a:ahLst/>
          <a:cxnLst/>
          <a:rect l="0" t="0" r="0" b="0"/>
          <a:pathLst>
            <a:path>
              <a:moveTo>
                <a:pt x="859833" y="0"/>
              </a:moveTo>
              <a:lnTo>
                <a:pt x="859833" y="74613"/>
              </a:lnTo>
              <a:lnTo>
                <a:pt x="0" y="74613"/>
              </a:lnTo>
              <a:lnTo>
                <a:pt x="0" y="149227"/>
              </a:lnTo>
            </a:path>
          </a:pathLst>
        </a:custGeom>
        <a:noFill/>
        <a:ln w="12700" cap="flat" cmpd="sng" algn="ctr">
          <a:solidFill>
            <a:schemeClr val="accent6">
              <a:hueOff val="0"/>
              <a:satOff val="0%"/>
              <a:lumOff val="0%"/>
              <a:alphaOff val="0%"/>
            </a:schemeClr>
          </a:solidFill>
          <a:prstDash val="solid"/>
          <a:miter lim="800%"/>
        </a:ln>
        <a:effectLst/>
        <a:sp3d z="-227350" prstMaterial="matte"/>
      </dsp:spPr>
      <dsp:style>
        <a:lnRef idx="2">
          <a:scrgbClr r="0%" g="0%" b="0%"/>
        </a:lnRef>
        <a:fillRef idx="0">
          <a:scrgbClr r="0%" g="0%" b="0%"/>
        </a:fillRef>
        <a:effectRef idx="0">
          <a:scrgbClr r="0%" g="0%" b="0%"/>
        </a:effectRef>
        <a:fontRef idx="minor"/>
      </dsp:style>
    </dsp:sp>
    <dsp:sp modelId="{A2037586-2885-42E7-B753-7CDF8E8359EF}">
      <dsp:nvSpPr>
        <dsp:cNvPr id="0" name=""/>
        <dsp:cNvSpPr/>
      </dsp:nvSpPr>
      <dsp:spPr>
        <a:xfrm>
          <a:off x="1646513" y="356123"/>
          <a:ext cx="91440" cy="149227"/>
        </a:xfrm>
        <a:custGeom>
          <a:avLst/>
          <a:gdLst/>
          <a:ahLst/>
          <a:cxnLst/>
          <a:rect l="0" t="0" r="0" b="0"/>
          <a:pathLst>
            <a:path>
              <a:moveTo>
                <a:pt x="45720" y="0"/>
              </a:moveTo>
              <a:lnTo>
                <a:pt x="45720" y="149227"/>
              </a:lnTo>
            </a:path>
          </a:pathLst>
        </a:custGeom>
        <a:noFill/>
        <a:ln w="12700" cap="flat" cmpd="sng" algn="ctr">
          <a:solidFill>
            <a:schemeClr val="accent5">
              <a:hueOff val="0"/>
              <a:satOff val="0%"/>
              <a:lumOff val="0%"/>
              <a:alphaOff val="0%"/>
            </a:schemeClr>
          </a:solidFill>
          <a:prstDash val="solid"/>
          <a:miter lim="800%"/>
        </a:ln>
        <a:effectLst/>
        <a:sp3d z="-227350" prstMaterial="matte"/>
      </dsp:spPr>
      <dsp:style>
        <a:lnRef idx="2">
          <a:scrgbClr r="0%" g="0%" b="0%"/>
        </a:lnRef>
        <a:fillRef idx="0">
          <a:scrgbClr r="0%" g="0%" b="0%"/>
        </a:fillRef>
        <a:effectRef idx="0">
          <a:scrgbClr r="0%" g="0%" b="0%"/>
        </a:effectRef>
        <a:fontRef idx="minor"/>
      </dsp:style>
    </dsp:sp>
    <dsp:sp modelId="{6B5CE0CC-1186-460A-93F5-6E99B988CB36}">
      <dsp:nvSpPr>
        <dsp:cNvPr id="0" name=""/>
        <dsp:cNvSpPr/>
      </dsp:nvSpPr>
      <dsp:spPr>
        <a:xfrm>
          <a:off x="1336930" y="820"/>
          <a:ext cx="710605" cy="355302"/>
        </a:xfrm>
        <a:prstGeom prst="rect">
          <a:avLst/>
        </a:prstGeom>
        <a:solidFill>
          <a:schemeClr val="tx1"/>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0160" tIns="10160" rIns="10160" bIns="10160" numCol="1" spcCol="1270" anchor="ctr" anchorCtr="0">
          <a:noAutofit/>
          <a:sp3d extrusionH="28000" prstMaterial="matte"/>
        </a:bodyPr>
        <a:lstStyle/>
        <a:p>
          <a:pPr marL="0" lvl="0" indent="0" algn="ctr" defTabSz="711200">
            <a:lnSpc>
              <a:spcPct val="90%"/>
            </a:lnSpc>
            <a:spcBef>
              <a:spcPct val="0%"/>
            </a:spcBef>
            <a:spcAft>
              <a:spcPct val="35%"/>
            </a:spcAft>
            <a:buNone/>
          </a:pPr>
          <a:r>
            <a:rPr lang="en-US" sz="1600" kern="1200"/>
            <a:t>Input</a:t>
          </a:r>
        </a:p>
      </dsp:txBody>
      <dsp:txXfrm>
        <a:off x="1336930" y="820"/>
        <a:ext cx="710605" cy="355302"/>
      </dsp:txXfrm>
    </dsp:sp>
    <dsp:sp modelId="{3B88BE53-74F5-4D99-8E32-ABE583BD2265}">
      <dsp:nvSpPr>
        <dsp:cNvPr id="0" name=""/>
        <dsp:cNvSpPr/>
      </dsp:nvSpPr>
      <dsp:spPr>
        <a:xfrm>
          <a:off x="1336930" y="505350"/>
          <a:ext cx="710605" cy="355302"/>
        </a:xfrm>
        <a:prstGeom prst="rect">
          <a:avLst/>
        </a:prstGeom>
        <a:solidFill>
          <a:schemeClr val="accent2"/>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5715" tIns="5715" rIns="5715" bIns="5715" numCol="1" spcCol="1270" anchor="ctr" anchorCtr="0">
          <a:noAutofit/>
          <a:sp3d extrusionH="28000" prstMaterial="matte"/>
        </a:bodyPr>
        <a:lstStyle/>
        <a:p>
          <a:pPr marL="0" lvl="0" indent="0" algn="ctr" defTabSz="400050">
            <a:lnSpc>
              <a:spcPct val="90%"/>
            </a:lnSpc>
            <a:spcBef>
              <a:spcPct val="0%"/>
            </a:spcBef>
            <a:spcAft>
              <a:spcPct val="35%"/>
            </a:spcAft>
            <a:buNone/>
          </a:pPr>
          <a:r>
            <a:rPr lang="en-US" sz="900" kern="1200"/>
            <a:t>Feature Extraction</a:t>
          </a:r>
        </a:p>
      </dsp:txBody>
      <dsp:txXfrm>
        <a:off x="1336930" y="505350"/>
        <a:ext cx="710605" cy="355302"/>
      </dsp:txXfrm>
    </dsp:sp>
    <dsp:sp modelId="{6AA0CDCD-4E1D-4FAB-B0C7-ADEE95E6F700}">
      <dsp:nvSpPr>
        <dsp:cNvPr id="0" name=""/>
        <dsp:cNvSpPr/>
      </dsp:nvSpPr>
      <dsp:spPr>
        <a:xfrm>
          <a:off x="477097" y="1009881"/>
          <a:ext cx="710605" cy="355302"/>
        </a:xfrm>
        <a:prstGeom prst="rect">
          <a:avLst/>
        </a:prstGeom>
        <a:solidFill>
          <a:schemeClr val="accent6">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noAutofit/>
          <a:sp3d extrusionH="28000" prstMaterial="matte"/>
        </a:bodyPr>
        <a:lstStyle/>
        <a:p>
          <a:pPr marL="0" lvl="0" indent="0" algn="ctr" defTabSz="800100">
            <a:lnSpc>
              <a:spcPct val="90%"/>
            </a:lnSpc>
            <a:spcBef>
              <a:spcPct val="0%"/>
            </a:spcBef>
            <a:spcAft>
              <a:spcPct val="35%"/>
            </a:spcAft>
            <a:buNone/>
          </a:pPr>
          <a:r>
            <a:rPr lang="en-US" sz="1800" kern="1200"/>
            <a:t>k-NN</a:t>
          </a:r>
        </a:p>
      </dsp:txBody>
      <dsp:txXfrm>
        <a:off x="477097" y="1009881"/>
        <a:ext cx="710605" cy="355302"/>
      </dsp:txXfrm>
    </dsp:sp>
    <dsp:sp modelId="{9AA8F7A8-0888-424C-B18F-9157588D6A7A}">
      <dsp:nvSpPr>
        <dsp:cNvPr id="0" name=""/>
        <dsp:cNvSpPr/>
      </dsp:nvSpPr>
      <dsp:spPr>
        <a:xfrm>
          <a:off x="1336930" y="1009881"/>
          <a:ext cx="710605" cy="355302"/>
        </a:xfrm>
        <a:prstGeom prst="rect">
          <a:avLst/>
        </a:prstGeom>
        <a:solidFill>
          <a:schemeClr val="accent6">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noAutofit/>
          <a:sp3d extrusionH="28000" prstMaterial="matte"/>
        </a:bodyPr>
        <a:lstStyle/>
        <a:p>
          <a:pPr marL="0" lvl="0" indent="0" algn="ctr" defTabSz="800100">
            <a:lnSpc>
              <a:spcPct val="90%"/>
            </a:lnSpc>
            <a:spcBef>
              <a:spcPct val="0%"/>
            </a:spcBef>
            <a:spcAft>
              <a:spcPct val="35%"/>
            </a:spcAft>
            <a:buNone/>
          </a:pPr>
          <a:r>
            <a:rPr lang="en-US" sz="1800" kern="1200"/>
            <a:t>MLP</a:t>
          </a:r>
        </a:p>
      </dsp:txBody>
      <dsp:txXfrm>
        <a:off x="1336930" y="1009881"/>
        <a:ext cx="710605" cy="355302"/>
      </dsp:txXfrm>
    </dsp:sp>
    <dsp:sp modelId="{068CBFD4-9F9B-4CE8-9643-6E80C8029F81}">
      <dsp:nvSpPr>
        <dsp:cNvPr id="0" name=""/>
        <dsp:cNvSpPr/>
      </dsp:nvSpPr>
      <dsp:spPr>
        <a:xfrm>
          <a:off x="1336930" y="1514411"/>
          <a:ext cx="710605" cy="355302"/>
        </a:xfrm>
        <a:prstGeom prst="rect">
          <a:avLst/>
        </a:prstGeom>
        <a:solidFill>
          <a:schemeClr val="accent1">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5715" tIns="5715" rIns="5715" bIns="5715" numCol="1" spcCol="1270" anchor="ctr" anchorCtr="0">
          <a:noAutofit/>
          <a:sp3d extrusionH="28000" prstMaterial="matte"/>
        </a:bodyPr>
        <a:lstStyle/>
        <a:p>
          <a:pPr marL="0" lvl="0" indent="0" algn="ctr" defTabSz="400050">
            <a:lnSpc>
              <a:spcPct val="90%"/>
            </a:lnSpc>
            <a:spcBef>
              <a:spcPct val="0%"/>
            </a:spcBef>
            <a:spcAft>
              <a:spcPct val="35%"/>
            </a:spcAft>
            <a:buNone/>
          </a:pPr>
          <a:r>
            <a:rPr lang="en-US" sz="900" kern="1200"/>
            <a:t>Hybrid Combination</a:t>
          </a:r>
        </a:p>
      </dsp:txBody>
      <dsp:txXfrm>
        <a:off x="1336930" y="1514411"/>
        <a:ext cx="710605" cy="355302"/>
      </dsp:txXfrm>
    </dsp:sp>
    <dsp:sp modelId="{3867EE60-6A1C-4AD7-AB5C-E47F82C86BE4}">
      <dsp:nvSpPr>
        <dsp:cNvPr id="0" name=""/>
        <dsp:cNvSpPr/>
      </dsp:nvSpPr>
      <dsp:spPr>
        <a:xfrm>
          <a:off x="1514582" y="2018941"/>
          <a:ext cx="710605" cy="355302"/>
        </a:xfrm>
        <a:prstGeom prst="rect">
          <a:avLst/>
        </a:prstGeom>
        <a:solidFill>
          <a:srgbClr val="7030A0"/>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6985" tIns="6985" rIns="6985" bIns="6985" numCol="1" spcCol="1270" anchor="ctr" anchorCtr="0">
          <a:noAutofit/>
          <a:sp3d extrusionH="28000" prstMaterial="matte"/>
        </a:bodyPr>
        <a:lstStyle/>
        <a:p>
          <a:pPr marL="0" lvl="0" indent="0" algn="ctr" defTabSz="488950">
            <a:lnSpc>
              <a:spcPct val="90%"/>
            </a:lnSpc>
            <a:spcBef>
              <a:spcPct val="0%"/>
            </a:spcBef>
            <a:spcAft>
              <a:spcPct val="35%"/>
            </a:spcAft>
            <a:buNone/>
          </a:pPr>
          <a:r>
            <a:rPr lang="en-US" sz="1100" kern="1200"/>
            <a:t>Prediction</a:t>
          </a:r>
        </a:p>
      </dsp:txBody>
      <dsp:txXfrm>
        <a:off x="1514582" y="2018941"/>
        <a:ext cx="710605" cy="355302"/>
      </dsp:txXfrm>
    </dsp:sp>
    <dsp:sp modelId="{D1F3BB06-7404-43B4-85B0-854AB44C109B}">
      <dsp:nvSpPr>
        <dsp:cNvPr id="0" name=""/>
        <dsp:cNvSpPr/>
      </dsp:nvSpPr>
      <dsp:spPr>
        <a:xfrm>
          <a:off x="2196763" y="1009881"/>
          <a:ext cx="710605" cy="355302"/>
        </a:xfrm>
        <a:prstGeom prst="rect">
          <a:avLst/>
        </a:prstGeom>
        <a:solidFill>
          <a:schemeClr val="accent6">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11430" tIns="11430" rIns="11430" bIns="11430" numCol="1" spcCol="1270" anchor="ctr" anchorCtr="0">
          <a:noAutofit/>
          <a:sp3d extrusionH="28000" prstMaterial="matte"/>
        </a:bodyPr>
        <a:lstStyle/>
        <a:p>
          <a:pPr marL="0" lvl="0" indent="0" algn="ctr" defTabSz="800100">
            <a:lnSpc>
              <a:spcPct val="90%"/>
            </a:lnSpc>
            <a:spcBef>
              <a:spcPct val="0%"/>
            </a:spcBef>
            <a:spcAft>
              <a:spcPct val="35%"/>
            </a:spcAft>
            <a:buNone/>
          </a:pPr>
          <a:r>
            <a:rPr lang="en-US" sz="1800" kern="1200"/>
            <a:t>CNN</a:t>
          </a:r>
        </a:p>
      </dsp:txBody>
      <dsp:txXfrm>
        <a:off x="2196763" y="1009881"/>
        <a:ext cx="710605" cy="355302"/>
      </dsp:txXfrm>
    </dsp:sp>
  </dsp:spTree>
</dsp:drawing>
</file>

<file path=word/diagrams/layout1.xml><?xml version="1.0" encoding="utf-8"?>
<dgm:layoutDef xmlns:dgm="http://purl.oclc.org/ooxml/drawingml/diagram" xmlns:a="http://purl.oclc.org/ooxml/drawingml/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purl.oclc.org/ooxml/officeDocument/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purl.oclc.org/ooxml/officeDocument/relationships" r:blip="">
            <dgm:adjLst/>
          </dgm:shape>
          <dgm:presOf/>
          <dgm:ruleLst/>
          <dgm:layoutNode name="rootComposite1">
            <dgm:alg type="composite"/>
            <dgm:shape xmlns:r="http://purl.oclc.org/ooxml/officeDocument/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purl.oclc.org/ooxml/officeDocument/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purl.oclc.org/ooxml/officeDocument/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purl.oclc.org/ooxml/officeDocument/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purl.oclc.org/ooxml/officeDocument/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purl.oclc.org/ooxml/officeDocument/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purl.oclc.org/ooxml/officeDocument/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purl.oclc.org/ooxml/officeDocument/relationships" r:blip="">
                          <dgm:adjLst/>
                        </dgm:shape>
                        <dgm:presOf/>
                        <dgm:constrLst>
                          <dgm:constr type="alignOff" val="0.65"/>
                        </dgm:constrLst>
                      </dgm:if>
                      <dgm:else name="Name64">
                        <dgm:alg type="hierRoot">
                          <dgm:param type="hierAlign" val="tR"/>
                        </dgm:alg>
                        <dgm:shape xmlns:r="http://purl.oclc.org/ooxml/officeDocument/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purl.oclc.org/ooxml/officeDocument/relationships" r:blip="">
                          <dgm:adjLst/>
                        </dgm:shape>
                        <dgm:presOf/>
                        <dgm:constrLst>
                          <dgm:constr type="alignOff" val="0.65"/>
                        </dgm:constrLst>
                      </dgm:if>
                      <dgm:else name="Name68">
                        <dgm:alg type="hierRoot">
                          <dgm:param type="hierAlign" val="tL"/>
                        </dgm:alg>
                        <dgm:shape xmlns:r="http://purl.oclc.org/ooxml/officeDocument/relationships" r:blip="">
                          <dgm:adjLst/>
                        </dgm:shape>
                        <dgm:presOf/>
                        <dgm:constrLst>
                          <dgm:constr type="alignOff" val="0.25"/>
                        </dgm:constrLst>
                      </dgm:else>
                    </dgm:choose>
                  </dgm:if>
                  <dgm:if name="Name69" func="var" arg="hierBranch" op="equ" val="std">
                    <dgm:alg type="hierRoot"/>
                    <dgm:shape xmlns:r="http://purl.oclc.org/ooxml/officeDocument/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purl.oclc.org/ooxml/officeDocument/relationships" r:blip="">
                              <dgm:adjLst/>
                            </dgm:shape>
                            <dgm:presOf/>
                            <dgm:constrLst>
                              <dgm:constr type="alignOff" val="0.65"/>
                            </dgm:constrLst>
                          </dgm:if>
                          <dgm:else name="Name75">
                            <dgm:alg type="hierRoot">
                              <dgm:param type="hierAlign" val="tL"/>
                            </dgm:alg>
                            <dgm:shape xmlns:r="http://purl.oclc.org/ooxml/officeDocument/relationships" r:blip="">
                              <dgm:adjLst/>
                            </dgm:shape>
                            <dgm:presOf/>
                            <dgm:constrLst>
                              <dgm:constr type="alignOff" val="0.25"/>
                            </dgm:constrLst>
                          </dgm:else>
                        </dgm:choose>
                      </dgm:if>
                      <dgm:else name="Name76">
                        <dgm:alg type="hierRoot"/>
                        <dgm:shape xmlns:r="http://purl.oclc.org/ooxml/officeDocument/relationships" r:blip="">
                          <dgm:adjLst/>
                        </dgm:shape>
                        <dgm:presOf/>
                        <dgm:constrLst>
                          <dgm:constr type="alignOff"/>
                          <dgm:constr type="bendDist" for="des" ptType="parTrans" refType="sp" fact="0.5"/>
                        </dgm:constrLst>
                      </dgm:else>
                    </dgm:choose>
                  </dgm:if>
                  <dgm:else name="Name77">
                    <dgm:alg type="hierRoot"/>
                    <dgm:shape xmlns:r="http://purl.oclc.org/ooxml/officeDocument/relationships" r:blip="">
                      <dgm:adjLst/>
                    </dgm:shape>
                    <dgm:presOf/>
                    <dgm:constrLst>
                      <dgm:constr type="alignOff" val="0.65"/>
                    </dgm:constrLst>
                  </dgm:else>
                </dgm:choose>
                <dgm:ruleLst/>
                <dgm:layoutNode name="rootComposite">
                  <dgm:alg type="composite"/>
                  <dgm:shape xmlns:r="http://purl.oclc.org/ooxml/officeDocument/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purl.oclc.org/ooxml/officeDocument/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purl.oclc.org/ooxml/officeDocument/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purl.oclc.org/ooxml/officeDocument/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purl.oclc.org/ooxml/officeDocument/relationships" r:blip="">
                      <dgm:adjLst/>
                    </dgm:shape>
                    <dgm:presOf/>
                    <dgm:constrLst>
                      <dgm:constr type="alignOff" val="0.65"/>
                    </dgm:constrLst>
                  </dgm:if>
                  <dgm:if name="Name114" func="var" arg="hierBranch" op="equ" val="r">
                    <dgm:alg type="hierRoot">
                      <dgm:param type="hierAlign" val="tL"/>
                    </dgm:alg>
                    <dgm:shape xmlns:r="http://purl.oclc.org/ooxml/officeDocument/relationships" r:blip="">
                      <dgm:adjLst/>
                    </dgm:shape>
                    <dgm:presOf/>
                    <dgm:constrLst>
                      <dgm:constr type="alignOff" val="0.65"/>
                    </dgm:constrLst>
                  </dgm:if>
                  <dgm:if name="Name115" func="var" arg="hierBranch" op="equ" val="hang">
                    <dgm:alg type="hierRoot"/>
                    <dgm:shape xmlns:r="http://purl.oclc.org/ooxml/officeDocument/relationships" r:blip="">
                      <dgm:adjLst/>
                    </dgm:shape>
                    <dgm:presOf/>
                    <dgm:constrLst>
                      <dgm:constr type="alignOff" val="0.65"/>
                    </dgm:constrLst>
                  </dgm:if>
                  <dgm:if name="Name116" func="var" arg="hierBranch" op="equ" val="std">
                    <dgm:alg type="hierRoot"/>
                    <dgm:shape xmlns:r="http://purl.oclc.org/ooxml/officeDocument/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purl.oclc.org/ooxml/officeDocument/relationships" r:blip="">
                          <dgm:adjLst/>
                        </dgm:shape>
                        <dgm:presOf/>
                        <dgm:constrLst>
                          <dgm:constr type="alignOff" val="0.65"/>
                        </dgm:constrLst>
                      </dgm:if>
                      <dgm:else name="Name120">
                        <dgm:alg type="hierRoot"/>
                        <dgm:shape xmlns:r="http://purl.oclc.org/ooxml/officeDocument/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purl.oclc.org/ooxml/officeDocument/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purl.oclc.org/ooxml/officeDocument/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purl.oclc.org/ooxml/officeDocument/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purl.oclc.org/ooxml/officeDocument/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purl.oclc.org/ooxml/officeDocument/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1484</TotalTime>
  <Pages>4</Pages>
  <Words>2658</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Shelley,Bradley A</cp:lastModifiedBy>
  <cp:revision>378</cp:revision>
  <cp:lastPrinted>2020-12-12T01:38:00Z</cp:lastPrinted>
  <dcterms:created xsi:type="dcterms:W3CDTF">2020-12-10T21:05:00Z</dcterms:created>
  <dcterms:modified xsi:type="dcterms:W3CDTF">2020-12-12T04:44:00Z</dcterms:modified>
</cp:coreProperties>
</file>