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85A7A" w14:textId="77777777" w:rsidR="00B7090D" w:rsidRPr="00614C07" w:rsidRDefault="00B7090D" w:rsidP="00B7090D">
      <w:pPr>
        <w:pStyle w:val="Heading1"/>
        <w:tabs>
          <w:tab w:val="left" w:pos="360"/>
          <w:tab w:val="left" w:pos="1440"/>
          <w:tab w:val="left" w:pos="5760"/>
          <w:tab w:val="left" w:pos="7920"/>
          <w:tab w:val="right" w:pos="10800"/>
        </w:tabs>
        <w:jc w:val="center"/>
        <w:rPr>
          <w:sz w:val="28"/>
          <w:szCs w:val="28"/>
          <w:lang w:val="pt-BR"/>
        </w:rPr>
      </w:pPr>
      <w:r w:rsidRPr="00614C07">
        <w:rPr>
          <w:sz w:val="28"/>
          <w:szCs w:val="28"/>
          <w:lang w:val="pt-BR"/>
        </w:rPr>
        <w:t>J. BRADLEY MORGAN</w:t>
      </w:r>
    </w:p>
    <w:p w14:paraId="7A89A817" w14:textId="092B6FF6" w:rsidR="00B7090D" w:rsidRDefault="00B7090D" w:rsidP="00B7090D">
      <w:pPr>
        <w:pStyle w:val="ListParagraph"/>
        <w:tabs>
          <w:tab w:val="left" w:pos="360"/>
          <w:tab w:val="left" w:pos="1440"/>
          <w:tab w:val="left" w:pos="5760"/>
          <w:tab w:val="left" w:pos="7920"/>
          <w:tab w:val="right" w:pos="10800"/>
        </w:tabs>
        <w:ind w:left="0"/>
        <w:jc w:val="center"/>
        <w:rPr>
          <w:rStyle w:val="Hyperlink"/>
          <w:color w:val="auto"/>
          <w:sz w:val="20"/>
          <w:szCs w:val="20"/>
          <w:u w:val="none"/>
          <w:bdr w:val="none" w:sz="0" w:space="0" w:color="auto" w:frame="1"/>
          <w:shd w:val="clear" w:color="auto" w:fill="FFFFFF"/>
        </w:rPr>
      </w:pPr>
      <w:r>
        <w:rPr>
          <w:sz w:val="20"/>
          <w:szCs w:val="20"/>
        </w:rPr>
        <w:t>(770) 596-2238 | Acworth, GA |</w:t>
      </w:r>
      <w:r w:rsidRPr="00E10950">
        <w:rPr>
          <w:sz w:val="20"/>
          <w:szCs w:val="20"/>
        </w:rPr>
        <w:t xml:space="preserve"> </w:t>
      </w:r>
      <w:hyperlink r:id="rId4" w:history="1">
        <w:r w:rsidRPr="00E10950">
          <w:rPr>
            <w:rStyle w:val="Hyperlink"/>
            <w:color w:val="auto"/>
            <w:sz w:val="20"/>
            <w:szCs w:val="20"/>
            <w:u w:val="none"/>
          </w:rPr>
          <w:t>jmorgan67@gatech.edu</w:t>
        </w:r>
      </w:hyperlink>
      <w:r>
        <w:rPr>
          <w:sz w:val="20"/>
          <w:szCs w:val="20"/>
        </w:rPr>
        <w:t xml:space="preserve"> | </w:t>
      </w:r>
      <w:hyperlink r:id="rId5" w:history="1">
        <w:r w:rsidRPr="00F3525E">
          <w:rPr>
            <w:rStyle w:val="Hyperlink"/>
            <w:color w:val="auto"/>
            <w:sz w:val="20"/>
            <w:szCs w:val="20"/>
            <w:u w:val="none"/>
            <w:bdr w:val="none" w:sz="0" w:space="0" w:color="auto" w:frame="1"/>
            <w:shd w:val="clear" w:color="auto" w:fill="FFFFFF"/>
          </w:rPr>
          <w:t>www.linkedin.com/in/brad-morgan60</w:t>
        </w:r>
      </w:hyperlink>
    </w:p>
    <w:p w14:paraId="6272D322" w14:textId="6A1AA3FA" w:rsidR="00B7090D" w:rsidRDefault="00B7090D" w:rsidP="00B7090D">
      <w:pPr>
        <w:pStyle w:val="ListParagraph"/>
        <w:pBdr>
          <w:bottom w:val="single" w:sz="4" w:space="1" w:color="auto"/>
        </w:pBdr>
        <w:tabs>
          <w:tab w:val="left" w:pos="360"/>
          <w:tab w:val="left" w:pos="1440"/>
          <w:tab w:val="left" w:pos="5760"/>
          <w:tab w:val="left" w:pos="7920"/>
          <w:tab w:val="right" w:pos="10800"/>
        </w:tabs>
        <w:ind w:left="0"/>
        <w:rPr>
          <w:sz w:val="20"/>
          <w:szCs w:val="20"/>
        </w:rPr>
      </w:pPr>
    </w:p>
    <w:p w14:paraId="18506EFC" w14:textId="557E89B5" w:rsidR="00B7090D" w:rsidRPr="000D5E6B" w:rsidRDefault="00B7090D" w:rsidP="00B7090D">
      <w:pPr>
        <w:pStyle w:val="ListParagraph"/>
        <w:pBdr>
          <w:bottom w:val="single" w:sz="4" w:space="1" w:color="auto"/>
        </w:pBdr>
        <w:tabs>
          <w:tab w:val="left" w:pos="360"/>
          <w:tab w:val="left" w:pos="1440"/>
          <w:tab w:val="left" w:pos="5760"/>
          <w:tab w:val="left" w:pos="7920"/>
          <w:tab w:val="right" w:pos="10800"/>
        </w:tabs>
        <w:ind w:left="0"/>
        <w:rPr>
          <w:b/>
          <w:bCs/>
          <w:sz w:val="22"/>
          <w:szCs w:val="22"/>
        </w:rPr>
      </w:pPr>
      <w:r w:rsidRPr="000D5E6B">
        <w:rPr>
          <w:b/>
          <w:bCs/>
          <w:sz w:val="22"/>
          <w:szCs w:val="22"/>
        </w:rPr>
        <w:t>AWS PROJECTS &amp; ARCHITECTURES</w:t>
      </w:r>
    </w:p>
    <w:p w14:paraId="2A235EA2" w14:textId="77777777" w:rsidR="00B7090D" w:rsidRDefault="00B7090D" w:rsidP="00B7090D">
      <w:pPr>
        <w:rPr>
          <w:rFonts w:ascii="Times New Roman" w:eastAsia="Times New Roman" w:hAnsi="Times New Roman" w:cs="Times New Roman"/>
          <w:b/>
          <w:bCs/>
          <w:lang w:eastAsia="pt-BR"/>
        </w:rPr>
      </w:pPr>
    </w:p>
    <w:p w14:paraId="094689FB" w14:textId="3E4E2732" w:rsidR="00B7090D" w:rsidRPr="00B7090D" w:rsidRDefault="00B7090D" w:rsidP="00B7090D">
      <w:pPr>
        <w:rPr>
          <w:rFonts w:ascii="Times New Roman" w:eastAsia="Times New Roman" w:hAnsi="Times New Roman" w:cs="Times New Roman"/>
          <w:b/>
          <w:bCs/>
          <w:lang w:eastAsia="pt-BR"/>
        </w:rPr>
      </w:pPr>
      <w:r w:rsidRPr="00B7090D">
        <w:rPr>
          <w:rFonts w:ascii="Times New Roman" w:eastAsia="Times New Roman" w:hAnsi="Times New Roman" w:cs="Times New Roman"/>
          <w:b/>
          <w:bCs/>
          <w:lang w:eastAsia="pt-BR"/>
        </w:rPr>
        <w:t>Highly</w:t>
      </w:r>
      <w:r w:rsidR="004060DF">
        <w:rPr>
          <w:rFonts w:ascii="Times New Roman" w:eastAsia="Times New Roman" w:hAnsi="Times New Roman" w:cs="Times New Roman"/>
          <w:b/>
          <w:bCs/>
          <w:lang w:eastAsia="pt-BR"/>
        </w:rPr>
        <w:t xml:space="preserve"> </w:t>
      </w:r>
      <w:r w:rsidRPr="00B7090D">
        <w:rPr>
          <w:rFonts w:ascii="Times New Roman" w:eastAsia="Times New Roman" w:hAnsi="Times New Roman" w:cs="Times New Roman"/>
          <w:b/>
          <w:bCs/>
          <w:lang w:eastAsia="pt-BR"/>
        </w:rPr>
        <w:t>Available</w:t>
      </w:r>
      <w:r w:rsidR="004060DF">
        <w:rPr>
          <w:rFonts w:ascii="Times New Roman" w:eastAsia="Times New Roman" w:hAnsi="Times New Roman" w:cs="Times New Roman"/>
          <w:b/>
          <w:bCs/>
          <w:lang w:eastAsia="pt-BR"/>
        </w:rPr>
        <w:t xml:space="preserve"> </w:t>
      </w:r>
      <w:r w:rsidRPr="00B7090D">
        <w:rPr>
          <w:rFonts w:ascii="Times New Roman" w:eastAsia="Times New Roman" w:hAnsi="Times New Roman" w:cs="Times New Roman"/>
          <w:b/>
          <w:bCs/>
          <w:lang w:eastAsia="pt-BR"/>
        </w:rPr>
        <w:t>Dynamic Site-to-Site VPN</w:t>
      </w:r>
    </w:p>
    <w:p w14:paraId="0FCCDFCE" w14:textId="65AB9244" w:rsidR="005E125F" w:rsidRDefault="005E125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This project came from an advanced demo series from Adrian </w:t>
      </w:r>
      <w:proofErr w:type="spellStart"/>
      <w:r>
        <w:rPr>
          <w:rFonts w:ascii="Times New Roman" w:eastAsia="Times New Roman" w:hAnsi="Times New Roman" w:cs="Times New Roman"/>
          <w:sz w:val="20"/>
          <w:szCs w:val="20"/>
          <w:lang w:eastAsia="pt-BR"/>
        </w:rPr>
        <w:t>Cantrill’s</w:t>
      </w:r>
      <w:proofErr w:type="spellEnd"/>
      <w:r>
        <w:rPr>
          <w:rFonts w:ascii="Times New Roman" w:eastAsia="Times New Roman" w:hAnsi="Times New Roman" w:cs="Times New Roman"/>
          <w:sz w:val="20"/>
          <w:szCs w:val="20"/>
          <w:lang w:eastAsia="pt-BR"/>
        </w:rPr>
        <w:t xml:space="preserve"> Solutions Architect – Professional course. I was able to complete this demo on my own after working through it multiple times. </w:t>
      </w:r>
    </w:p>
    <w:p w14:paraId="77E7F935" w14:textId="50E0BC31" w:rsidR="00B7090D" w:rsidRDefault="00B7090D"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Deployed an AWS VPC and a simulated </w:t>
      </w:r>
      <w:r w:rsidR="00B95C42">
        <w:rPr>
          <w:rFonts w:ascii="Times New Roman" w:eastAsia="Times New Roman" w:hAnsi="Times New Roman" w:cs="Times New Roman"/>
          <w:sz w:val="20"/>
          <w:szCs w:val="20"/>
          <w:lang w:eastAsia="pt-BR"/>
        </w:rPr>
        <w:t xml:space="preserve">on-premises </w:t>
      </w:r>
      <w:r>
        <w:rPr>
          <w:rFonts w:ascii="Times New Roman" w:eastAsia="Times New Roman" w:hAnsi="Times New Roman" w:cs="Times New Roman"/>
          <w:sz w:val="20"/>
          <w:szCs w:val="20"/>
          <w:lang w:eastAsia="pt-BR"/>
        </w:rPr>
        <w:t xml:space="preserve">environment using a CloudFormation template for each environment. The goal of this </w:t>
      </w:r>
      <w:r w:rsidR="00B95C42">
        <w:rPr>
          <w:rFonts w:ascii="Times New Roman" w:eastAsia="Times New Roman" w:hAnsi="Times New Roman" w:cs="Times New Roman"/>
          <w:sz w:val="20"/>
          <w:szCs w:val="20"/>
          <w:lang w:eastAsia="pt-BR"/>
        </w:rPr>
        <w:t>project</w:t>
      </w:r>
      <w:r>
        <w:rPr>
          <w:rFonts w:ascii="Times New Roman" w:eastAsia="Times New Roman" w:hAnsi="Times New Roman" w:cs="Times New Roman"/>
          <w:sz w:val="20"/>
          <w:szCs w:val="20"/>
          <w:lang w:eastAsia="pt-BR"/>
        </w:rPr>
        <w:t xml:space="preserve"> was to connect both environments dynamically while ensuring high availability. </w:t>
      </w:r>
      <w:r w:rsidR="0048185B">
        <w:rPr>
          <w:rFonts w:ascii="Times New Roman" w:eastAsia="Times New Roman" w:hAnsi="Times New Roman" w:cs="Times New Roman"/>
          <w:sz w:val="20"/>
          <w:szCs w:val="20"/>
          <w:lang w:eastAsia="pt-BR"/>
        </w:rPr>
        <w:t xml:space="preserve">The initial </w:t>
      </w:r>
      <w:r>
        <w:rPr>
          <w:rFonts w:ascii="Times New Roman" w:eastAsia="Times New Roman" w:hAnsi="Times New Roman" w:cs="Times New Roman"/>
          <w:sz w:val="20"/>
          <w:szCs w:val="20"/>
          <w:lang w:eastAsia="pt-BR"/>
        </w:rPr>
        <w:t xml:space="preserve">AWS </w:t>
      </w:r>
      <w:r w:rsidR="0048185B">
        <w:rPr>
          <w:rFonts w:ascii="Times New Roman" w:eastAsia="Times New Roman" w:hAnsi="Times New Roman" w:cs="Times New Roman"/>
          <w:sz w:val="20"/>
          <w:szCs w:val="20"/>
          <w:lang w:eastAsia="pt-BR"/>
        </w:rPr>
        <w:t>environment had</w:t>
      </w:r>
      <w:r>
        <w:rPr>
          <w:rFonts w:ascii="Times New Roman" w:eastAsia="Times New Roman" w:hAnsi="Times New Roman" w:cs="Times New Roman"/>
          <w:sz w:val="20"/>
          <w:szCs w:val="20"/>
          <w:lang w:eastAsia="pt-BR"/>
        </w:rPr>
        <w:t xml:space="preserve"> tw</w:t>
      </w:r>
      <w:r w:rsidR="00B95C42">
        <w:rPr>
          <w:rFonts w:ascii="Times New Roman" w:eastAsia="Times New Roman" w:hAnsi="Times New Roman" w:cs="Times New Roman"/>
          <w:sz w:val="20"/>
          <w:szCs w:val="20"/>
          <w:lang w:eastAsia="pt-BR"/>
        </w:rPr>
        <w:t>o subnets</w:t>
      </w:r>
      <w:r w:rsidR="00953B67">
        <w:rPr>
          <w:rFonts w:ascii="Times New Roman" w:eastAsia="Times New Roman" w:hAnsi="Times New Roman" w:cs="Times New Roman"/>
          <w:sz w:val="20"/>
          <w:szCs w:val="20"/>
          <w:lang w:eastAsia="pt-BR"/>
        </w:rPr>
        <w:t>, two EC2 instances, a Transit Gateway (TGW),</w:t>
      </w:r>
      <w:r w:rsidR="00AC0633">
        <w:rPr>
          <w:rFonts w:ascii="Times New Roman" w:eastAsia="Times New Roman" w:hAnsi="Times New Roman" w:cs="Times New Roman"/>
          <w:sz w:val="20"/>
          <w:szCs w:val="20"/>
          <w:lang w:eastAsia="pt-BR"/>
        </w:rPr>
        <w:t xml:space="preserve"> VPC Attachment, and a default route pointing at the TGW. The initial on-premises environment had </w:t>
      </w:r>
      <w:r w:rsidR="00B856C4">
        <w:rPr>
          <w:rFonts w:ascii="Times New Roman" w:eastAsia="Times New Roman" w:hAnsi="Times New Roman" w:cs="Times New Roman"/>
          <w:sz w:val="20"/>
          <w:szCs w:val="20"/>
          <w:lang w:eastAsia="pt-BR"/>
        </w:rPr>
        <w:t>one public subnet and two private subnets. The public subnet</w:t>
      </w:r>
      <w:r w:rsidR="00AF6C31">
        <w:rPr>
          <w:rFonts w:ascii="Times New Roman" w:eastAsia="Times New Roman" w:hAnsi="Times New Roman" w:cs="Times New Roman"/>
          <w:sz w:val="20"/>
          <w:szCs w:val="20"/>
          <w:lang w:eastAsia="pt-BR"/>
        </w:rPr>
        <w:t xml:space="preserve"> contained two Ubuntu, one </w:t>
      </w:r>
      <w:proofErr w:type="spellStart"/>
      <w:r w:rsidR="00AC0C34">
        <w:rPr>
          <w:rFonts w:ascii="Times New Roman" w:eastAsia="Times New Roman" w:hAnsi="Times New Roman" w:cs="Times New Roman"/>
          <w:sz w:val="20"/>
          <w:szCs w:val="20"/>
          <w:lang w:eastAsia="pt-BR"/>
        </w:rPr>
        <w:t>S</w:t>
      </w:r>
      <w:r w:rsidR="00AF6C31">
        <w:rPr>
          <w:rFonts w:ascii="Times New Roman" w:eastAsia="Times New Roman" w:hAnsi="Times New Roman" w:cs="Times New Roman"/>
          <w:sz w:val="20"/>
          <w:szCs w:val="20"/>
          <w:lang w:eastAsia="pt-BR"/>
        </w:rPr>
        <w:t>trongSwan</w:t>
      </w:r>
      <w:proofErr w:type="spellEnd"/>
      <w:r w:rsidR="00AF6C31">
        <w:rPr>
          <w:rFonts w:ascii="Times New Roman" w:eastAsia="Times New Roman" w:hAnsi="Times New Roman" w:cs="Times New Roman"/>
          <w:sz w:val="20"/>
          <w:szCs w:val="20"/>
          <w:lang w:eastAsia="pt-BR"/>
        </w:rPr>
        <w:t xml:space="preserve">, and Free VPN Endpoints. </w:t>
      </w:r>
    </w:p>
    <w:p w14:paraId="343B3523" w14:textId="54D3B79D" w:rsidR="00B95C42" w:rsidRDefault="005E125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For</w:t>
      </w:r>
      <w:r w:rsidR="00B95C42">
        <w:rPr>
          <w:rFonts w:ascii="Times New Roman" w:eastAsia="Times New Roman" w:hAnsi="Times New Roman" w:cs="Times New Roman"/>
          <w:sz w:val="20"/>
          <w:szCs w:val="20"/>
          <w:lang w:eastAsia="pt-BR"/>
        </w:rPr>
        <w:t xml:space="preserve"> the on-premises environment, two Customer Gateways (CGWs) were created so that if one connection failed, the </w:t>
      </w:r>
      <w:r>
        <w:rPr>
          <w:rFonts w:ascii="Times New Roman" w:eastAsia="Times New Roman" w:hAnsi="Times New Roman" w:cs="Times New Roman"/>
          <w:sz w:val="20"/>
          <w:szCs w:val="20"/>
          <w:lang w:eastAsia="pt-BR"/>
        </w:rPr>
        <w:t xml:space="preserve">entire </w:t>
      </w:r>
      <w:r w:rsidR="00B95C42">
        <w:rPr>
          <w:rFonts w:ascii="Times New Roman" w:eastAsia="Times New Roman" w:hAnsi="Times New Roman" w:cs="Times New Roman"/>
          <w:sz w:val="20"/>
          <w:szCs w:val="20"/>
          <w:lang w:eastAsia="pt-BR"/>
        </w:rPr>
        <w:t xml:space="preserve">hybrid connection would </w:t>
      </w:r>
      <w:r w:rsidR="00AC0C34">
        <w:rPr>
          <w:rFonts w:ascii="Times New Roman" w:eastAsia="Times New Roman" w:hAnsi="Times New Roman" w:cs="Times New Roman"/>
          <w:sz w:val="20"/>
          <w:szCs w:val="20"/>
          <w:lang w:eastAsia="pt-BR"/>
        </w:rPr>
        <w:t>remain highly available</w:t>
      </w:r>
      <w:r w:rsidR="00B95C42">
        <w:rPr>
          <w:rFonts w:ascii="Times New Roman" w:eastAsia="Times New Roman" w:hAnsi="Times New Roman" w:cs="Times New Roman"/>
          <w:sz w:val="20"/>
          <w:szCs w:val="20"/>
          <w:lang w:eastAsia="pt-BR"/>
        </w:rPr>
        <w:t>. Traffic flowing through the CGWs would connect to virtual servers created by the CloudFormation template.</w:t>
      </w:r>
    </w:p>
    <w:p w14:paraId="76308BDC" w14:textId="56BEB975" w:rsidR="00926921" w:rsidRDefault="00B95C42"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During the creation of the VPN, acceleration was enabled. Since a Virtual Private Gateway (VGW) does not support acceleration, a </w:t>
      </w:r>
      <w:r w:rsidR="008053FF">
        <w:rPr>
          <w:rFonts w:ascii="Times New Roman" w:eastAsia="Times New Roman" w:hAnsi="Times New Roman" w:cs="Times New Roman"/>
          <w:sz w:val="20"/>
          <w:szCs w:val="20"/>
          <w:lang w:eastAsia="pt-BR"/>
        </w:rPr>
        <w:t>TGW</w:t>
      </w:r>
      <w:r>
        <w:rPr>
          <w:rFonts w:ascii="Times New Roman" w:eastAsia="Times New Roman" w:hAnsi="Times New Roman" w:cs="Times New Roman"/>
          <w:sz w:val="20"/>
          <w:szCs w:val="20"/>
          <w:lang w:eastAsia="pt-BR"/>
        </w:rPr>
        <w:t xml:space="preserve"> had to be used. </w:t>
      </w:r>
      <w:r w:rsidR="008053FF">
        <w:rPr>
          <w:rFonts w:ascii="Times New Roman" w:eastAsia="Times New Roman" w:hAnsi="Times New Roman" w:cs="Times New Roman"/>
          <w:sz w:val="20"/>
          <w:szCs w:val="20"/>
          <w:lang w:eastAsia="pt-BR"/>
        </w:rPr>
        <w:t xml:space="preserve">Two VPN attachments were configured for the TGW. These attachments were Accelerated VPN Endpoints. The Accelerated VPN Endpoints function over the AWS Global Network and connect to the CGWs located in the on-premises environment. </w:t>
      </w:r>
      <w:r w:rsidR="005E125F">
        <w:rPr>
          <w:rFonts w:ascii="Times New Roman" w:eastAsia="Times New Roman" w:hAnsi="Times New Roman" w:cs="Times New Roman"/>
          <w:sz w:val="20"/>
          <w:szCs w:val="20"/>
          <w:lang w:eastAsia="pt-BR"/>
        </w:rPr>
        <w:t>T</w:t>
      </w:r>
      <w:r w:rsidR="004031D2">
        <w:rPr>
          <w:rFonts w:ascii="Times New Roman" w:eastAsia="Times New Roman" w:hAnsi="Times New Roman" w:cs="Times New Roman"/>
          <w:sz w:val="20"/>
          <w:szCs w:val="20"/>
          <w:lang w:eastAsia="pt-BR"/>
        </w:rPr>
        <w:t xml:space="preserve">wo </w:t>
      </w:r>
      <w:r w:rsidR="005E125F">
        <w:rPr>
          <w:rFonts w:ascii="Times New Roman" w:eastAsia="Times New Roman" w:hAnsi="Times New Roman" w:cs="Times New Roman"/>
          <w:sz w:val="20"/>
          <w:szCs w:val="20"/>
          <w:lang w:eastAsia="pt-BR"/>
        </w:rPr>
        <w:t>VPN configuration</w:t>
      </w:r>
      <w:r w:rsidR="004031D2">
        <w:rPr>
          <w:rFonts w:ascii="Times New Roman" w:eastAsia="Times New Roman" w:hAnsi="Times New Roman" w:cs="Times New Roman"/>
          <w:sz w:val="20"/>
          <w:szCs w:val="20"/>
          <w:lang w:eastAsia="pt-BR"/>
        </w:rPr>
        <w:t>s</w:t>
      </w:r>
      <w:r w:rsidR="005E125F">
        <w:rPr>
          <w:rFonts w:ascii="Times New Roman" w:eastAsia="Times New Roman" w:hAnsi="Times New Roman" w:cs="Times New Roman"/>
          <w:sz w:val="20"/>
          <w:szCs w:val="20"/>
          <w:lang w:eastAsia="pt-BR"/>
        </w:rPr>
        <w:t xml:space="preserve"> w</w:t>
      </w:r>
      <w:r w:rsidR="00B91615">
        <w:rPr>
          <w:rFonts w:ascii="Times New Roman" w:eastAsia="Times New Roman" w:hAnsi="Times New Roman" w:cs="Times New Roman"/>
          <w:sz w:val="20"/>
          <w:szCs w:val="20"/>
          <w:lang w:eastAsia="pt-BR"/>
        </w:rPr>
        <w:t>ere</w:t>
      </w:r>
      <w:r w:rsidR="005E125F">
        <w:rPr>
          <w:rFonts w:ascii="Times New Roman" w:eastAsia="Times New Roman" w:hAnsi="Times New Roman" w:cs="Times New Roman"/>
          <w:sz w:val="20"/>
          <w:szCs w:val="20"/>
          <w:lang w:eastAsia="pt-BR"/>
        </w:rPr>
        <w:t xml:space="preserve"> downloaded</w:t>
      </w:r>
      <w:r w:rsidR="004031D2">
        <w:rPr>
          <w:rFonts w:ascii="Times New Roman" w:eastAsia="Times New Roman" w:hAnsi="Times New Roman" w:cs="Times New Roman"/>
          <w:sz w:val="20"/>
          <w:szCs w:val="20"/>
          <w:lang w:eastAsia="pt-BR"/>
        </w:rPr>
        <w:t xml:space="preserve"> to be able to exchange routes later on. </w:t>
      </w:r>
      <w:r w:rsidR="005E125F">
        <w:rPr>
          <w:rFonts w:ascii="Times New Roman" w:eastAsia="Times New Roman" w:hAnsi="Times New Roman" w:cs="Times New Roman"/>
          <w:sz w:val="20"/>
          <w:szCs w:val="20"/>
          <w:lang w:eastAsia="pt-BR"/>
        </w:rPr>
        <w:t xml:space="preserve"> </w:t>
      </w:r>
    </w:p>
    <w:p w14:paraId="2642678C" w14:textId="7EA23600" w:rsidR="004060DF" w:rsidRDefault="004060D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Next, the on-premises Ubuntu and </w:t>
      </w:r>
      <w:proofErr w:type="spellStart"/>
      <w:r>
        <w:rPr>
          <w:rFonts w:ascii="Times New Roman" w:eastAsia="Times New Roman" w:hAnsi="Times New Roman" w:cs="Times New Roman"/>
          <w:sz w:val="20"/>
          <w:szCs w:val="20"/>
          <w:lang w:eastAsia="pt-BR"/>
        </w:rPr>
        <w:t>StrongSwan</w:t>
      </w:r>
      <w:proofErr w:type="spellEnd"/>
      <w:r>
        <w:rPr>
          <w:rFonts w:ascii="Times New Roman" w:eastAsia="Times New Roman" w:hAnsi="Times New Roman" w:cs="Times New Roman"/>
          <w:sz w:val="20"/>
          <w:szCs w:val="20"/>
          <w:lang w:eastAsia="pt-BR"/>
        </w:rPr>
        <w:t xml:space="preserve"> routers were configured to create </w:t>
      </w:r>
      <w:proofErr w:type="spellStart"/>
      <w:r>
        <w:rPr>
          <w:rFonts w:ascii="Times New Roman" w:eastAsia="Times New Roman" w:hAnsi="Times New Roman" w:cs="Times New Roman"/>
          <w:sz w:val="20"/>
          <w:szCs w:val="20"/>
          <w:lang w:eastAsia="pt-BR"/>
        </w:rPr>
        <w:t>IPSec</w:t>
      </w:r>
      <w:proofErr w:type="spellEnd"/>
      <w:r>
        <w:rPr>
          <w:rFonts w:ascii="Times New Roman" w:eastAsia="Times New Roman" w:hAnsi="Times New Roman" w:cs="Times New Roman"/>
          <w:sz w:val="20"/>
          <w:szCs w:val="20"/>
          <w:lang w:eastAsia="pt-BR"/>
        </w:rPr>
        <w:t xml:space="preserve"> tunnels to AWS, each going to a different AWS Endpoint. Before this part of the demo began, I had to be sure that the VPN connections were in an “Available” state. </w:t>
      </w:r>
    </w:p>
    <w:p w14:paraId="2E47580B" w14:textId="41DA6DB5" w:rsidR="005E125F" w:rsidRPr="00B7090D" w:rsidRDefault="004060D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BGP sessions were then enabled on all of the tunnels. BGP runs inside of the tunnels. </w:t>
      </w:r>
      <w:r w:rsidR="005E125F">
        <w:rPr>
          <w:rFonts w:ascii="Times New Roman" w:eastAsia="Times New Roman" w:hAnsi="Times New Roman" w:cs="Times New Roman"/>
          <w:sz w:val="20"/>
          <w:szCs w:val="20"/>
          <w:lang w:eastAsia="pt-BR"/>
        </w:rPr>
        <w:t xml:space="preserve"> FR</w:t>
      </w:r>
      <w:r>
        <w:rPr>
          <w:rFonts w:ascii="Times New Roman" w:eastAsia="Times New Roman" w:hAnsi="Times New Roman" w:cs="Times New Roman"/>
          <w:sz w:val="20"/>
          <w:szCs w:val="20"/>
          <w:lang w:eastAsia="pt-BR"/>
        </w:rPr>
        <w:t>R</w:t>
      </w:r>
      <w:r w:rsidR="005E125F">
        <w:rPr>
          <w:rFonts w:ascii="Times New Roman" w:eastAsia="Times New Roman" w:hAnsi="Times New Roman" w:cs="Times New Roman"/>
          <w:sz w:val="20"/>
          <w:szCs w:val="20"/>
          <w:lang w:eastAsia="pt-BR"/>
        </w:rPr>
        <w:t xml:space="preserve"> needed to be installed </w:t>
      </w:r>
      <w:r>
        <w:rPr>
          <w:rFonts w:ascii="Times New Roman" w:eastAsia="Times New Roman" w:hAnsi="Times New Roman" w:cs="Times New Roman"/>
          <w:sz w:val="20"/>
          <w:szCs w:val="20"/>
          <w:lang w:eastAsia="pt-BR"/>
        </w:rPr>
        <w:t>to enable BGP.</w:t>
      </w:r>
      <w:r w:rsidR="005E125F">
        <w:rPr>
          <w:rFonts w:ascii="Times New Roman" w:eastAsia="Times New Roman" w:hAnsi="Times New Roman" w:cs="Times New Roman"/>
          <w:sz w:val="20"/>
          <w:szCs w:val="20"/>
          <w:lang w:eastAsia="pt-BR"/>
        </w:rPr>
        <w:t xml:space="preserve"> Once the IP addresses were configured from the Outside and Inside IP addresses of the VPN tunnels, data would be able to flow to and from both environments</w:t>
      </w:r>
      <w:r>
        <w:rPr>
          <w:rFonts w:ascii="Times New Roman" w:eastAsia="Times New Roman" w:hAnsi="Times New Roman" w:cs="Times New Roman"/>
          <w:sz w:val="20"/>
          <w:szCs w:val="20"/>
          <w:lang w:eastAsia="pt-BR"/>
        </w:rPr>
        <w:t xml:space="preserve"> (routes exchanged)</w:t>
      </w:r>
      <w:r w:rsidR="005E125F">
        <w:rPr>
          <w:rFonts w:ascii="Times New Roman" w:eastAsia="Times New Roman" w:hAnsi="Times New Roman" w:cs="Times New Roman"/>
          <w:sz w:val="20"/>
          <w:szCs w:val="20"/>
          <w:lang w:eastAsia="pt-BR"/>
        </w:rPr>
        <w:t xml:space="preserve">. Enabling BGP for both VPNs took about 15 minutes for each tunnel. </w:t>
      </w:r>
    </w:p>
    <w:p w14:paraId="45DE6C03" w14:textId="6148A08C" w:rsidR="004060DF" w:rsidRDefault="005E125F" w:rsidP="002526DD">
      <w:pPr>
        <w:jc w:val="center"/>
        <w:rPr>
          <w:lang w:eastAsia="pt-BR"/>
        </w:rPr>
      </w:pPr>
      <w:r>
        <w:rPr>
          <w:noProof/>
        </w:rPr>
        <w:drawing>
          <wp:inline distT="0" distB="0" distL="0" distR="0" wp14:anchorId="5AB7B0E7" wp14:editId="2B78C960">
            <wp:extent cx="5491699"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3943" cy="2908275"/>
                    </a:xfrm>
                    <a:prstGeom prst="rect">
                      <a:avLst/>
                    </a:prstGeom>
                  </pic:spPr>
                </pic:pic>
              </a:graphicData>
            </a:graphic>
          </wp:inline>
        </w:drawing>
      </w:r>
    </w:p>
    <w:p w14:paraId="0FA79335" w14:textId="576350A4" w:rsidR="0018029C" w:rsidRDefault="0018029C" w:rsidP="001A0BF1">
      <w:pPr>
        <w:rPr>
          <w:b/>
          <w:bCs/>
          <w:lang w:eastAsia="pt-BR"/>
        </w:rPr>
      </w:pPr>
      <w:r>
        <w:rPr>
          <w:b/>
          <w:bCs/>
          <w:lang w:eastAsia="pt-BR"/>
        </w:rPr>
        <w:lastRenderedPageBreak/>
        <w:t>Lambda Persistent Shared File System Using EFS</w:t>
      </w:r>
    </w:p>
    <w:p w14:paraId="59CFC6D4" w14:textId="40AE9F7D" w:rsidR="008B6C77" w:rsidRDefault="008B6C77" w:rsidP="001A0BF1">
      <w:pPr>
        <w:rPr>
          <w:sz w:val="20"/>
          <w:szCs w:val="20"/>
          <w:lang w:eastAsia="pt-BR"/>
        </w:rPr>
      </w:pPr>
      <w:r>
        <w:rPr>
          <w:sz w:val="20"/>
          <w:szCs w:val="20"/>
          <w:lang w:eastAsia="pt-BR"/>
        </w:rPr>
        <w:t xml:space="preserve">This demo came from Adrian </w:t>
      </w:r>
      <w:proofErr w:type="spellStart"/>
      <w:r>
        <w:rPr>
          <w:sz w:val="20"/>
          <w:szCs w:val="20"/>
          <w:lang w:eastAsia="pt-BR"/>
        </w:rPr>
        <w:t>Cantrill’s</w:t>
      </w:r>
      <w:proofErr w:type="spellEnd"/>
      <w:r>
        <w:rPr>
          <w:sz w:val="20"/>
          <w:szCs w:val="20"/>
          <w:lang w:eastAsia="pt-BR"/>
        </w:rPr>
        <w:t xml:space="preserve"> Solution</w:t>
      </w:r>
      <w:r w:rsidR="008D7168">
        <w:rPr>
          <w:sz w:val="20"/>
          <w:szCs w:val="20"/>
          <w:lang w:eastAsia="pt-BR"/>
        </w:rPr>
        <w:t>s</w:t>
      </w:r>
      <w:r>
        <w:rPr>
          <w:sz w:val="20"/>
          <w:szCs w:val="20"/>
          <w:lang w:eastAsia="pt-BR"/>
        </w:rPr>
        <w:t xml:space="preserve"> Architect – Professional certification course. The goal of this </w:t>
      </w:r>
      <w:r w:rsidR="008D7168">
        <w:rPr>
          <w:sz w:val="20"/>
          <w:szCs w:val="20"/>
          <w:lang w:eastAsia="pt-BR"/>
        </w:rPr>
        <w:t>demo</w:t>
      </w:r>
      <w:r>
        <w:rPr>
          <w:sz w:val="20"/>
          <w:szCs w:val="20"/>
          <w:lang w:eastAsia="pt-BR"/>
        </w:rPr>
        <w:t xml:space="preserve"> was to solidify knowledge on serverless and event-driven architectures. I went through this demo multiple times and was able to perform it by myself. </w:t>
      </w:r>
    </w:p>
    <w:p w14:paraId="1F53D34A" w14:textId="145E86DB" w:rsidR="0018029C" w:rsidRPr="008B6C77" w:rsidRDefault="008B6C77" w:rsidP="001A0BF1">
      <w:pPr>
        <w:rPr>
          <w:sz w:val="20"/>
          <w:szCs w:val="20"/>
          <w:lang w:eastAsia="pt-BR"/>
        </w:rPr>
      </w:pPr>
      <w:r>
        <w:rPr>
          <w:sz w:val="20"/>
          <w:szCs w:val="20"/>
          <w:lang w:eastAsia="pt-BR"/>
        </w:rPr>
        <w:t>In this demo, a</w:t>
      </w:r>
      <w:r w:rsidRPr="008B6C77">
        <w:rPr>
          <w:sz w:val="20"/>
          <w:szCs w:val="20"/>
          <w:lang w:eastAsia="pt-BR"/>
        </w:rPr>
        <w:t xml:space="preserve"> </w:t>
      </w:r>
      <w:r w:rsidR="0018029C" w:rsidRPr="008B6C77">
        <w:rPr>
          <w:sz w:val="20"/>
          <w:szCs w:val="20"/>
          <w:lang w:eastAsia="pt-BR"/>
        </w:rPr>
        <w:t>Lambda function runs in a VPC and extend</w:t>
      </w:r>
      <w:r w:rsidRPr="008B6C77">
        <w:rPr>
          <w:sz w:val="20"/>
          <w:szCs w:val="20"/>
          <w:lang w:eastAsia="pt-BR"/>
        </w:rPr>
        <w:t>s</w:t>
      </w:r>
      <w:r w:rsidR="0018029C" w:rsidRPr="008B6C77">
        <w:rPr>
          <w:sz w:val="20"/>
          <w:szCs w:val="20"/>
          <w:lang w:eastAsia="pt-BR"/>
        </w:rPr>
        <w:t xml:space="preserve"> the storage available within the Lambda runtime environment using Elastic File System (EFS). </w:t>
      </w:r>
      <w:r w:rsidR="008D7168">
        <w:rPr>
          <w:sz w:val="20"/>
          <w:szCs w:val="20"/>
          <w:lang w:eastAsia="pt-BR"/>
        </w:rPr>
        <w:t>The demo</w:t>
      </w:r>
      <w:r w:rsidR="0018029C" w:rsidRPr="008B6C77">
        <w:rPr>
          <w:sz w:val="20"/>
          <w:szCs w:val="20"/>
          <w:lang w:eastAsia="pt-BR"/>
        </w:rPr>
        <w:t xml:space="preserve"> began with a one-click deployment</w:t>
      </w:r>
      <w:r w:rsidRPr="008B6C77">
        <w:rPr>
          <w:sz w:val="20"/>
          <w:szCs w:val="20"/>
          <w:lang w:eastAsia="pt-BR"/>
        </w:rPr>
        <w:t xml:space="preserve"> of a CloudFormation template which was created</w:t>
      </w:r>
      <w:r w:rsidR="0018029C" w:rsidRPr="008B6C77">
        <w:rPr>
          <w:sz w:val="20"/>
          <w:szCs w:val="20"/>
          <w:lang w:eastAsia="pt-BR"/>
        </w:rPr>
        <w:t xml:space="preserve"> from the course creator, Adrian </w:t>
      </w:r>
      <w:proofErr w:type="spellStart"/>
      <w:r w:rsidR="0018029C" w:rsidRPr="008B6C77">
        <w:rPr>
          <w:sz w:val="20"/>
          <w:szCs w:val="20"/>
          <w:lang w:eastAsia="pt-BR"/>
        </w:rPr>
        <w:t>Cantrill</w:t>
      </w:r>
      <w:proofErr w:type="spellEnd"/>
      <w:r w:rsidR="0018029C" w:rsidRPr="008B6C77">
        <w:rPr>
          <w:sz w:val="20"/>
          <w:szCs w:val="20"/>
          <w:lang w:eastAsia="pt-BR"/>
        </w:rPr>
        <w:t xml:space="preserve">. The VPC contains two public subnets and two private subnets. The public subnets communicate with the Internet Gateway (IGW) </w:t>
      </w:r>
      <w:r w:rsidRPr="008B6C77">
        <w:rPr>
          <w:sz w:val="20"/>
          <w:szCs w:val="20"/>
          <w:lang w:eastAsia="pt-BR"/>
        </w:rPr>
        <w:t xml:space="preserve">and thus </w:t>
      </w:r>
      <w:r w:rsidR="0018029C" w:rsidRPr="008B6C77">
        <w:rPr>
          <w:sz w:val="20"/>
          <w:szCs w:val="20"/>
          <w:lang w:eastAsia="pt-BR"/>
        </w:rPr>
        <w:t>connect</w:t>
      </w:r>
      <w:r w:rsidRPr="008B6C77">
        <w:rPr>
          <w:sz w:val="20"/>
          <w:szCs w:val="20"/>
          <w:lang w:eastAsia="pt-BR"/>
        </w:rPr>
        <w:t>s</w:t>
      </w:r>
      <w:r w:rsidR="0018029C" w:rsidRPr="008B6C77">
        <w:rPr>
          <w:sz w:val="20"/>
          <w:szCs w:val="20"/>
          <w:lang w:eastAsia="pt-BR"/>
        </w:rPr>
        <w:t xml:space="preserve"> to the public internet. </w:t>
      </w:r>
      <w:r w:rsidR="008D7168">
        <w:rPr>
          <w:sz w:val="20"/>
          <w:szCs w:val="20"/>
          <w:lang w:eastAsia="pt-BR"/>
        </w:rPr>
        <w:t xml:space="preserve">NAT Gateways are stored in the public subnets which creates the ability of the private subnets to connect to the public internet securely. </w:t>
      </w:r>
      <w:r w:rsidR="0018029C" w:rsidRPr="008B6C77">
        <w:rPr>
          <w:sz w:val="20"/>
          <w:szCs w:val="20"/>
          <w:lang w:eastAsia="pt-BR"/>
        </w:rPr>
        <w:t xml:space="preserve">EFS </w:t>
      </w:r>
      <w:r w:rsidR="008D7168">
        <w:rPr>
          <w:sz w:val="20"/>
          <w:szCs w:val="20"/>
          <w:lang w:eastAsia="pt-BR"/>
        </w:rPr>
        <w:t>access points</w:t>
      </w:r>
      <w:r w:rsidR="0018029C" w:rsidRPr="008B6C77">
        <w:rPr>
          <w:sz w:val="20"/>
          <w:szCs w:val="20"/>
          <w:lang w:eastAsia="pt-BR"/>
        </w:rPr>
        <w:t xml:space="preserve"> are stored</w:t>
      </w:r>
      <w:r w:rsidR="00CD0F42" w:rsidRPr="008B6C77">
        <w:rPr>
          <w:sz w:val="20"/>
          <w:szCs w:val="20"/>
          <w:lang w:eastAsia="pt-BR"/>
        </w:rPr>
        <w:t xml:space="preserve"> in the private subnets</w:t>
      </w:r>
      <w:r w:rsidRPr="008B6C77">
        <w:rPr>
          <w:sz w:val="20"/>
          <w:szCs w:val="20"/>
          <w:lang w:eastAsia="pt-BR"/>
        </w:rPr>
        <w:t xml:space="preserve"> as well as the one Lambda function. </w:t>
      </w:r>
    </w:p>
    <w:p w14:paraId="4A741747" w14:textId="17AFB305" w:rsidR="00CD0F42" w:rsidRPr="008B6C77" w:rsidRDefault="00CD0F42" w:rsidP="001A0BF1">
      <w:pPr>
        <w:rPr>
          <w:sz w:val="20"/>
          <w:szCs w:val="20"/>
          <w:lang w:eastAsia="pt-BR"/>
        </w:rPr>
      </w:pPr>
      <w:r w:rsidRPr="008B6C77">
        <w:rPr>
          <w:sz w:val="20"/>
          <w:szCs w:val="20"/>
          <w:lang w:eastAsia="pt-BR"/>
        </w:rPr>
        <w:t>Event</w:t>
      </w:r>
      <w:r w:rsidR="008B6C77">
        <w:rPr>
          <w:sz w:val="20"/>
          <w:szCs w:val="20"/>
          <w:lang w:eastAsia="pt-BR"/>
        </w:rPr>
        <w:t xml:space="preserve"> </w:t>
      </w:r>
      <w:r w:rsidRPr="008B6C77">
        <w:rPr>
          <w:sz w:val="20"/>
          <w:szCs w:val="20"/>
          <w:lang w:eastAsia="pt-BR"/>
        </w:rPr>
        <w:t>Bridge is used</w:t>
      </w:r>
      <w:r w:rsidR="008B6C77" w:rsidRPr="008B6C77">
        <w:rPr>
          <w:sz w:val="20"/>
          <w:szCs w:val="20"/>
          <w:lang w:eastAsia="pt-BR"/>
        </w:rPr>
        <w:t xml:space="preserve"> to </w:t>
      </w:r>
      <w:r w:rsidR="009E63E4">
        <w:rPr>
          <w:sz w:val="20"/>
          <w:szCs w:val="20"/>
          <w:lang w:eastAsia="pt-BR"/>
        </w:rPr>
        <w:t xml:space="preserve">invoke the Lambda function which is configured to </w:t>
      </w:r>
      <w:r w:rsidR="008D7168">
        <w:rPr>
          <w:sz w:val="20"/>
          <w:szCs w:val="20"/>
          <w:lang w:eastAsia="pt-BR"/>
        </w:rPr>
        <w:t>download new cat</w:t>
      </w:r>
      <w:r w:rsidR="008B6C77" w:rsidRPr="008B6C77">
        <w:rPr>
          <w:sz w:val="20"/>
          <w:szCs w:val="20"/>
          <w:lang w:eastAsia="pt-BR"/>
        </w:rPr>
        <w:t xml:space="preserve"> pictures on t</w:t>
      </w:r>
      <w:r w:rsidR="008D7168">
        <w:rPr>
          <w:sz w:val="20"/>
          <w:szCs w:val="20"/>
          <w:lang w:eastAsia="pt-BR"/>
        </w:rPr>
        <w:t>he</w:t>
      </w:r>
      <w:r w:rsidR="008B6C77" w:rsidRPr="008B6C77">
        <w:rPr>
          <w:sz w:val="20"/>
          <w:szCs w:val="20"/>
          <w:lang w:eastAsia="pt-BR"/>
        </w:rPr>
        <w:t xml:space="preserve"> EC2 instances every two minutes</w:t>
      </w:r>
      <w:r w:rsidR="008D7168">
        <w:rPr>
          <w:sz w:val="20"/>
          <w:szCs w:val="20"/>
          <w:lang w:eastAsia="pt-BR"/>
        </w:rPr>
        <w:t>.</w:t>
      </w:r>
      <w:r w:rsidR="008B6C77" w:rsidRPr="008B6C77">
        <w:rPr>
          <w:sz w:val="20"/>
          <w:szCs w:val="20"/>
          <w:lang w:eastAsia="pt-BR"/>
        </w:rPr>
        <w:t xml:space="preserve"> Event</w:t>
      </w:r>
      <w:r w:rsidR="008B6C77">
        <w:rPr>
          <w:sz w:val="20"/>
          <w:szCs w:val="20"/>
          <w:lang w:eastAsia="pt-BR"/>
        </w:rPr>
        <w:t xml:space="preserve"> </w:t>
      </w:r>
      <w:r w:rsidR="008B6C77" w:rsidRPr="008B6C77">
        <w:rPr>
          <w:sz w:val="20"/>
          <w:szCs w:val="20"/>
          <w:lang w:eastAsia="pt-BR"/>
        </w:rPr>
        <w:t xml:space="preserve">Bridge creates an event-driven architecture which performs the invocation of the Lambda function on my behalf, resulting in </w:t>
      </w:r>
      <w:r w:rsidR="008D7168">
        <w:rPr>
          <w:sz w:val="20"/>
          <w:szCs w:val="20"/>
          <w:lang w:eastAsia="pt-BR"/>
        </w:rPr>
        <w:t>new cat</w:t>
      </w:r>
      <w:r w:rsidR="008B6C77" w:rsidRPr="008B6C77">
        <w:rPr>
          <w:sz w:val="20"/>
          <w:szCs w:val="20"/>
          <w:lang w:eastAsia="pt-BR"/>
        </w:rPr>
        <w:t xml:space="preserve"> pictures every two minutes. </w:t>
      </w:r>
      <w:r w:rsidR="008D7168">
        <w:rPr>
          <w:sz w:val="20"/>
          <w:szCs w:val="20"/>
          <w:lang w:eastAsia="pt-BR"/>
        </w:rPr>
        <w:t>Because of EFS mount points, the result of the web page from the DNS IPv4 Address was the same on both EC2 instances.</w:t>
      </w:r>
    </w:p>
    <w:p w14:paraId="0C91DF4F" w14:textId="4ABFE593" w:rsidR="008B6C77" w:rsidRPr="008B6C77" w:rsidRDefault="008B6C77" w:rsidP="001A0BF1">
      <w:pPr>
        <w:rPr>
          <w:sz w:val="20"/>
          <w:szCs w:val="20"/>
          <w:lang w:eastAsia="pt-BR"/>
        </w:rPr>
      </w:pPr>
      <w:r w:rsidRPr="008B6C77">
        <w:rPr>
          <w:sz w:val="20"/>
          <w:szCs w:val="20"/>
          <w:lang w:eastAsia="pt-BR"/>
        </w:rPr>
        <w:t>I learned a lot from this demo lesson and gained practical experience on using Lambda, EFS, and Event</w:t>
      </w:r>
      <w:r>
        <w:rPr>
          <w:sz w:val="20"/>
          <w:szCs w:val="20"/>
          <w:lang w:eastAsia="pt-BR"/>
        </w:rPr>
        <w:t xml:space="preserve"> </w:t>
      </w:r>
      <w:r w:rsidRPr="008B6C77">
        <w:rPr>
          <w:sz w:val="20"/>
          <w:szCs w:val="20"/>
          <w:lang w:eastAsia="pt-BR"/>
        </w:rPr>
        <w:t>Bridge</w:t>
      </w:r>
      <w:r w:rsidR="009E63E4">
        <w:rPr>
          <w:sz w:val="20"/>
          <w:szCs w:val="20"/>
          <w:lang w:eastAsia="pt-BR"/>
        </w:rPr>
        <w:t>.</w:t>
      </w:r>
      <w:r w:rsidRPr="008B6C77">
        <w:rPr>
          <w:sz w:val="20"/>
          <w:szCs w:val="20"/>
          <w:lang w:eastAsia="pt-BR"/>
        </w:rPr>
        <w:t xml:space="preserve"> It was a lot of fun!</w:t>
      </w:r>
    </w:p>
    <w:p w14:paraId="660535D3" w14:textId="5EDFD3F4" w:rsidR="0018029C" w:rsidRDefault="008B6C77" w:rsidP="001A0BF1">
      <w:pPr>
        <w:rPr>
          <w:lang w:eastAsia="pt-BR"/>
        </w:rPr>
      </w:pPr>
      <w:r>
        <w:rPr>
          <w:noProof/>
        </w:rPr>
        <w:drawing>
          <wp:inline distT="0" distB="0" distL="0" distR="0" wp14:anchorId="4BD33046" wp14:editId="0CC7D5C7">
            <wp:extent cx="594360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7690"/>
                    </a:xfrm>
                    <a:prstGeom prst="rect">
                      <a:avLst/>
                    </a:prstGeom>
                  </pic:spPr>
                </pic:pic>
              </a:graphicData>
            </a:graphic>
          </wp:inline>
        </w:drawing>
      </w:r>
    </w:p>
    <w:p w14:paraId="47F65ACD" w14:textId="77777777" w:rsidR="0018029C" w:rsidRDefault="0018029C" w:rsidP="001A0BF1">
      <w:pPr>
        <w:rPr>
          <w:lang w:eastAsia="pt-BR"/>
        </w:rPr>
      </w:pPr>
    </w:p>
    <w:p w14:paraId="1FED9689" w14:textId="77777777" w:rsidR="0018029C" w:rsidRPr="0018029C" w:rsidRDefault="0018029C" w:rsidP="001A0BF1">
      <w:pPr>
        <w:rPr>
          <w:lang w:eastAsia="pt-BR"/>
        </w:rPr>
      </w:pPr>
    </w:p>
    <w:p w14:paraId="5FC0A820" w14:textId="77777777" w:rsidR="0018029C" w:rsidRPr="001A0BF1" w:rsidRDefault="0018029C" w:rsidP="001A0BF1">
      <w:pPr>
        <w:rPr>
          <w:lang w:eastAsia="pt-BR"/>
        </w:rPr>
      </w:pPr>
    </w:p>
    <w:sectPr w:rsidR="0018029C" w:rsidRPr="001A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0D"/>
    <w:rsid w:val="000D5E6B"/>
    <w:rsid w:val="0018029C"/>
    <w:rsid w:val="001A0BF1"/>
    <w:rsid w:val="002526DD"/>
    <w:rsid w:val="004031D2"/>
    <w:rsid w:val="004060DF"/>
    <w:rsid w:val="0048185B"/>
    <w:rsid w:val="005212F5"/>
    <w:rsid w:val="005E125F"/>
    <w:rsid w:val="008053FF"/>
    <w:rsid w:val="008B6C77"/>
    <w:rsid w:val="008D7168"/>
    <w:rsid w:val="00926921"/>
    <w:rsid w:val="00953B67"/>
    <w:rsid w:val="009E63E4"/>
    <w:rsid w:val="00AC0633"/>
    <w:rsid w:val="00AC0C34"/>
    <w:rsid w:val="00AF6C31"/>
    <w:rsid w:val="00B048DE"/>
    <w:rsid w:val="00B7090D"/>
    <w:rsid w:val="00B856C4"/>
    <w:rsid w:val="00B91615"/>
    <w:rsid w:val="00B95C42"/>
    <w:rsid w:val="00CD0F42"/>
    <w:rsid w:val="00EB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270A"/>
  <w15:chartTrackingRefBased/>
  <w15:docId w15:val="{4F9E0401-20F2-4EBE-B876-E5E0ABB8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7090D"/>
    <w:pPr>
      <w:keepNext/>
      <w:spacing w:after="0" w:line="240" w:lineRule="auto"/>
      <w:outlineLvl w:val="0"/>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90D"/>
    <w:rPr>
      <w:rFonts w:ascii="Times New Roman" w:eastAsia="Times New Roman" w:hAnsi="Times New Roman" w:cs="Times New Roman"/>
      <w:b/>
      <w:bCs/>
      <w:sz w:val="24"/>
      <w:szCs w:val="24"/>
      <w:lang w:eastAsia="pt-BR"/>
    </w:rPr>
  </w:style>
  <w:style w:type="character" w:styleId="Hyperlink">
    <w:name w:val="Hyperlink"/>
    <w:rsid w:val="00B7090D"/>
    <w:rPr>
      <w:color w:val="0000FF"/>
      <w:u w:val="single"/>
    </w:rPr>
  </w:style>
  <w:style w:type="paragraph" w:styleId="ListParagraph">
    <w:name w:val="List Paragraph"/>
    <w:basedOn w:val="Normal"/>
    <w:uiPriority w:val="34"/>
    <w:qFormat/>
    <w:rsid w:val="00B7090D"/>
    <w:pPr>
      <w:spacing w:after="0" w:line="240" w:lineRule="auto"/>
      <w:ind w:left="720"/>
      <w:contextualSpacing/>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in.com/in/brad-morgan60" TargetMode="External"/><Relationship Id="rId4" Type="http://schemas.openxmlformats.org/officeDocument/2006/relationships/hyperlink" Target="mailto:jmorgan67@gatech.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Morgan</dc:creator>
  <cp:keywords/>
  <dc:description/>
  <cp:lastModifiedBy>Brad Morgan</cp:lastModifiedBy>
  <cp:revision>15</cp:revision>
  <dcterms:created xsi:type="dcterms:W3CDTF">2021-01-10T14:52:00Z</dcterms:created>
  <dcterms:modified xsi:type="dcterms:W3CDTF">2021-01-14T16:26:00Z</dcterms:modified>
</cp:coreProperties>
</file>