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E190" w14:textId="77777777" w:rsidR="00A2455A" w:rsidRDefault="00A2455A" w:rsidP="00A2455A">
      <w:pPr>
        <w:rPr>
          <w:rFonts w:ascii="Calibri" w:eastAsiaTheme="minorEastAsia" w:hAnsi="Calibri" w:cs="Calibri"/>
          <w:noProof/>
          <w:color w:val="000000"/>
          <w:kern w:val="0"/>
          <w:sz w:val="20"/>
          <w:szCs w:val="20"/>
          <w14:ligatures w14:val="none"/>
        </w:rPr>
      </w:pPr>
      <w:r>
        <w:rPr>
          <w:rFonts w:ascii="Calibri" w:eastAsiaTheme="minorEastAsia" w:hAnsi="Calibri" w:cs="Calibri"/>
          <w:noProof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93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568"/>
      </w:tblGrid>
      <w:tr w:rsidR="00A2455A" w14:paraId="39BC10BC" w14:textId="77777777" w:rsidTr="00A2455A">
        <w:trPr>
          <w:trHeight w:val="315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B73545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Client</w:t>
            </w:r>
          </w:p>
        </w:tc>
        <w:tc>
          <w:tcPr>
            <w:tcW w:w="65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835762" w14:textId="2BDF3F3F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{client}</w:t>
            </w:r>
          </w:p>
        </w:tc>
      </w:tr>
      <w:tr w:rsidR="00A2455A" w14:paraId="650ED47A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DAD6BB" w14:textId="2DEF4929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Client Contact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6CCD5B" w14:textId="2E8A0D82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{clientContact}</w:t>
            </w:r>
          </w:p>
        </w:tc>
      </w:tr>
      <w:tr w:rsidR="00A2455A" w14:paraId="100BF13A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FA43E9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4EF5F2A9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31FEA9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Agency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7737D1" w14:textId="77777777" w:rsidR="002645C7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>AKQA, Inc.</w:t>
            </w: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br/>
            </w:r>
            <w:r w:rsidR="002645C7" w:rsidRPr="002645C7"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>360 Third Street, 5th Floor</w:t>
            </w:r>
          </w:p>
          <w:p w14:paraId="5A0362E6" w14:textId="7EE15B44" w:rsidR="00A2455A" w:rsidRDefault="002645C7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 w:rsidRPr="002645C7"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>San Francisco, California 94107</w:t>
            </w:r>
          </w:p>
        </w:tc>
      </w:tr>
      <w:tr w:rsidR="00A2455A" w14:paraId="010B203F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6B26D1" w14:textId="3F4730CB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Agency Contact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BD0F92" w14:textId="013501DB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{agencyContact}</w:t>
            </w:r>
          </w:p>
        </w:tc>
      </w:tr>
      <w:tr w:rsidR="00A2455A" w14:paraId="224A6770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0B9F3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09EA6962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6EEF98" w14:textId="77777777" w:rsidR="00A2455A" w:rsidRDefault="00A2455A">
            <w:pPr>
              <w:jc w:val="center"/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color w:val="FFFFFF"/>
                <w:kern w:val="0"/>
                <w:sz w:val="20"/>
                <w:szCs w:val="20"/>
                <w14:ligatures w14:val="none"/>
              </w:rPr>
              <w:t>Change Request Short Form Agreement</w:t>
            </w:r>
          </w:p>
        </w:tc>
      </w:tr>
      <w:tr w:rsidR="00A2455A" w14:paraId="3697CE3C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D9978E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1EA368E0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CF92FF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Project Name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47415D" w14:textId="4FD66B75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{projectName}</w:t>
            </w:r>
          </w:p>
        </w:tc>
      </w:tr>
      <w:tr w:rsidR="00A2455A" w14:paraId="6253B641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A72CA7" w14:textId="186EE03D" w:rsidR="00A2455A" w:rsidRDefault="00A2455A">
            <w:pP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Job Code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68CB80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{jobCode}</w:t>
            </w:r>
          </w:p>
        </w:tc>
      </w:tr>
      <w:tr w:rsidR="00A2455A" w14:paraId="105CA2E3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B15EA" w14:textId="37C4FC61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Term (Dates)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4A939" w14:textId="1B12EA36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{term}</w:t>
            </w:r>
          </w:p>
        </w:tc>
      </w:tr>
      <w:tr w:rsidR="00A2455A" w14:paraId="0501B838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E19443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424E7FE4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04E2B5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Background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7A1399" w14:textId="1D40C96C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This Change Request modifies the terms of the above-referenced Scope of Work dated {sowDate} between {client} and AKQA (the “SOW”)</w:t>
            </w:r>
          </w:p>
        </w:tc>
      </w:tr>
      <w:tr w:rsidR="00A2455A" w14:paraId="3A265D92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8D2737" w14:textId="77777777" w:rsidR="00A2455A" w:rsidRDefault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61A27216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E075CA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Description of Services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A6AABD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 w:rsidRPr="00A2455A"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>AKQA has been engaged by {client} to provide the following deliverables and services:</w:t>
            </w:r>
          </w:p>
          <w:p w14:paraId="2804465B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{context}</w:t>
            </w:r>
          </w:p>
          <w:p w14:paraId="2CE3A663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37E4B783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{description}</w:t>
            </w:r>
          </w:p>
          <w:p w14:paraId="0E567196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321F43F8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{deliverables}</w:t>
            </w:r>
          </w:p>
          <w:p w14:paraId="118B926D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7A13B8B8" w14:textId="3BA4766F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7F3436E3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FFB0F3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71AE278E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2A8FCA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Additional Terms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40939E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color w:val="000000"/>
                <w:kern w:val="0"/>
                <w:sz w:val="20"/>
                <w:szCs w:val="20"/>
                <w:shd w:val="clear" w:color="auto" w:fill="FFFF0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{additionalTerms}</w:t>
            </w:r>
          </w:p>
          <w:p w14:paraId="63DB9D9B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007A011A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15A30F31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7A43A529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  <w:p w14:paraId="28DAEC76" w14:textId="469FC732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7B6E3897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3077BC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3E15222B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7DFC21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Change Request Agency Fee 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3E60D1" w14:textId="56D5B144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{agencyFee} USD</w:t>
            </w:r>
          </w:p>
        </w:tc>
      </w:tr>
      <w:tr w:rsidR="00A2455A" w14:paraId="3A75430E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CA935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Change Request Pass-Through 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842B14" w14:textId="5D51143A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{passThrough} USD</w:t>
            </w:r>
          </w:p>
        </w:tc>
      </w:tr>
      <w:tr w:rsidR="00A2455A" w14:paraId="1E23EE7C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9A510B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02D8F03F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80DC91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 Change Request Value 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9A987D" w14:textId="492F71D6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 xml:space="preserve">{totalValue} USD</w:t>
            </w:r>
          </w:p>
        </w:tc>
      </w:tr>
      <w:tr w:rsidR="00A2455A" w14:paraId="2EC91F11" w14:textId="77777777" w:rsidTr="00A2455A">
        <w:trPr>
          <w:trHeight w:val="315"/>
        </w:trPr>
        <w:tc>
          <w:tcPr>
            <w:tcW w:w="9350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854587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A2455A" w14:paraId="494A0312" w14:textId="77777777" w:rsidTr="00A2455A">
        <w:trPr>
          <w:trHeight w:val="315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B9A38B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Invoice Schedule</w:t>
            </w:r>
          </w:p>
        </w:tc>
        <w:tc>
          <w:tcPr>
            <w:tcW w:w="65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C3F992" w14:textId="77777777" w:rsidR="00A2455A" w:rsidRDefault="00A2455A" w:rsidP="00A2455A">
            <w:pP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Theme="minorEastAsia" w:hAnsi="Calibri" w:cs="Calibri"/>
                <w:noProof/>
                <w:kern w:val="0"/>
                <w:sz w:val="20"/>
                <w:szCs w:val="20"/>
                <w14:ligatures w14:val="none"/>
              </w:rPr>
              <w:t>100% of Agency Fee and Pass-Through Costs Invoiced Upon Approval</w:t>
            </w:r>
          </w:p>
        </w:tc>
      </w:tr>
    </w:tbl>
    <w:p w14:paraId="05727866" w14:textId="77777777" w:rsidR="00C000AD" w:rsidRDefault="00C000AD"/>
    <w:sectPr w:rsidR="00C000AD" w:rsidSect="001B775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A5F4" w14:textId="77777777" w:rsidR="00483EDB" w:rsidRDefault="00483EDB" w:rsidP="003C79FD">
      <w:r>
        <w:separator/>
      </w:r>
    </w:p>
  </w:endnote>
  <w:endnote w:type="continuationSeparator" w:id="0">
    <w:p w14:paraId="16A03B96" w14:textId="77777777" w:rsidR="00483EDB" w:rsidRDefault="00483EDB" w:rsidP="003C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C777" w14:textId="77777777" w:rsidR="00483EDB" w:rsidRDefault="00483EDB" w:rsidP="003C79FD">
      <w:r>
        <w:separator/>
      </w:r>
    </w:p>
  </w:footnote>
  <w:footnote w:type="continuationSeparator" w:id="0">
    <w:p w14:paraId="04E43710" w14:textId="77777777" w:rsidR="00483EDB" w:rsidRDefault="00483EDB" w:rsidP="003C7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5713" w14:textId="6F3F9BD9" w:rsidR="003C79FD" w:rsidRDefault="003C79FD">
    <w:pPr>
      <w:pStyle w:val="Header"/>
    </w:pPr>
    <w:r>
      <w:fldChar w:fldCharType="begin"/>
    </w:r>
    <w:r>
      <w:instrText xml:space="preserve"> INCLUDEPICTURE "https://static.wikia.nocookie.net/fallout/images/0/0e/Akqa.Logo.png/revision/latest?cb=20170304161516" \* MERGEFORMATINET </w:instrText>
    </w:r>
    <w:r>
      <w:fldChar w:fldCharType="separate"/>
    </w:r>
    <w:r>
      <w:rPr>
        <w:noProof/>
      </w:rPr>
      <w:drawing>
        <wp:inline distT="0" distB="0" distL="0" distR="0" wp14:anchorId="56E3CF96" wp14:editId="57E429B9">
          <wp:extent cx="526606" cy="257452"/>
          <wp:effectExtent l="0" t="0" r="0" b="0"/>
          <wp:docPr id="184370246" name="Picture 2" descr="AKQA | Fallout Wiki | Fand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KQA | Fallout Wiki | Fand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925" cy="28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"https://upload.wikimedia.org/wikipedia/commons/3/30/AKQA-Logo.svg" \* MERGEFORMATINET </w:instrText>
    </w:r>
    <w:r>
      <w:fldChar w:fldCharType="separate"/>
    </w:r>
    <w:r>
      <w:fldChar w:fldCharType="end"/>
    </w:r>
  </w:p>
  <w:p w14:paraId="6E1E8585" w14:textId="77777777" w:rsidR="003C79FD" w:rsidRDefault="003C7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5A"/>
    <w:rsid w:val="00175119"/>
    <w:rsid w:val="001B775D"/>
    <w:rsid w:val="00215DDC"/>
    <w:rsid w:val="00244863"/>
    <w:rsid w:val="002645C7"/>
    <w:rsid w:val="003C79FD"/>
    <w:rsid w:val="003E7567"/>
    <w:rsid w:val="00483EDB"/>
    <w:rsid w:val="00564B6F"/>
    <w:rsid w:val="009B6B84"/>
    <w:rsid w:val="009C15C3"/>
    <w:rsid w:val="009C2EA3"/>
    <w:rsid w:val="00A2455A"/>
    <w:rsid w:val="00B5328D"/>
    <w:rsid w:val="00C000AD"/>
    <w:rsid w:val="00C113BE"/>
    <w:rsid w:val="00C354BB"/>
    <w:rsid w:val="00CD410D"/>
    <w:rsid w:val="00DE7096"/>
    <w:rsid w:val="00ED7B1B"/>
    <w:rsid w:val="00EF2309"/>
    <w:rsid w:val="00FF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605B1"/>
  <w15:chartTrackingRefBased/>
  <w15:docId w15:val="{098A4ACF-97C8-B848-8FC2-DD662F56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55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5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5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5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5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5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5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5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5A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5A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9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9FD"/>
  </w:style>
  <w:style w:type="paragraph" w:styleId="Footer">
    <w:name w:val="footer"/>
    <w:basedOn w:val="Normal"/>
    <w:link w:val="FooterChar"/>
    <w:uiPriority w:val="99"/>
    <w:unhideWhenUsed/>
    <w:rsid w:val="003C79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Breach</dc:creator>
  <cp:keywords/>
  <dc:description/>
  <cp:lastModifiedBy>Brian Breach</cp:lastModifiedBy>
  <cp:revision>2</cp:revision>
  <dcterms:created xsi:type="dcterms:W3CDTF">2025-12-11T16:44:00Z</dcterms:created>
  <dcterms:modified xsi:type="dcterms:W3CDTF">2025-12-11T16:44:00Z</dcterms:modified>
</cp:coreProperties>
</file>