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2982A" w14:textId="77777777" w:rsidR="00A94760" w:rsidRDefault="00A94760" w:rsidP="00A94760">
      <w:r>
        <w:rPr>
          <w:rFonts w:hint="eastAsia"/>
        </w:rPr>
        <w:t>数据挖掘：data</w:t>
      </w:r>
      <w:r>
        <w:t xml:space="preserve"> </w:t>
      </w:r>
      <w:r>
        <w:rPr>
          <w:rFonts w:hint="eastAsia"/>
        </w:rPr>
        <w:t>mining</w:t>
      </w:r>
    </w:p>
    <w:p w14:paraId="3AE44E1D" w14:textId="77777777" w:rsidR="00A94760" w:rsidRDefault="00A94760" w:rsidP="00A94760">
      <w:r>
        <w:rPr>
          <w:rFonts w:hint="eastAsia"/>
        </w:rPr>
        <w:t>数据汇总形式：PageRank，聚类</w:t>
      </w:r>
    </w:p>
    <w:p w14:paraId="6395739E" w14:textId="77777777" w:rsidR="00A94760" w:rsidRDefault="00A94760" w:rsidP="00A94760">
      <w:r w:rsidRPr="003D5F64">
        <w:rPr>
          <w:noProof/>
        </w:rPr>
        <w:drawing>
          <wp:anchor distT="0" distB="0" distL="114300" distR="114300" simplePos="0" relativeHeight="251659264" behindDoc="0" locked="0" layoutInCell="1" allowOverlap="1" wp14:anchorId="7781605E" wp14:editId="395AEC89">
            <wp:simplePos x="0" y="0"/>
            <wp:positionH relativeFrom="margin">
              <wp:posOffset>1289685</wp:posOffset>
            </wp:positionH>
            <wp:positionV relativeFrom="paragraph">
              <wp:posOffset>220345</wp:posOffset>
            </wp:positionV>
            <wp:extent cx="2696845" cy="3444875"/>
            <wp:effectExtent l="6985" t="0" r="0" b="0"/>
            <wp:wrapTopAndBottom/>
            <wp:docPr id="1" name="图片 1" descr="C:\Users\WNI10\AppData\Local\Temp\WeChat Files\791780983870033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NI10\AppData\Local\Temp\WeChat Files\79178098387003367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59" t="5879" b="5409"/>
                    <a:stretch/>
                  </pic:blipFill>
                  <pic:spPr bwMode="auto">
                    <a:xfrm rot="16200000">
                      <a:off x="0" y="0"/>
                      <a:ext cx="2696845" cy="3444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度量给定词语在少数文档中反复出现程度的形式化指标成为TF</w:t>
      </w:r>
      <w:r>
        <w:t>.IDF</w:t>
      </w:r>
      <w:r>
        <w:rPr>
          <w:rFonts w:hint="eastAsia"/>
        </w:rPr>
        <w:t>（TF指词项频率，Term</w:t>
      </w:r>
      <w:r>
        <w:t xml:space="preserve"> </w:t>
      </w:r>
      <w:r>
        <w:rPr>
          <w:rFonts w:hint="eastAsia"/>
        </w:rPr>
        <w:t>Frequency，IDF是逆文档频率，是Inverse</w:t>
      </w:r>
      <w:r>
        <w:t xml:space="preserve"> </w:t>
      </w:r>
      <w:r>
        <w:rPr>
          <w:rFonts w:hint="eastAsia"/>
        </w:rPr>
        <w:t>Document</w:t>
      </w:r>
      <w:r>
        <w:t xml:space="preserve"> </w:t>
      </w:r>
      <w:r>
        <w:rPr>
          <w:rFonts w:hint="eastAsia"/>
        </w:rPr>
        <w:t>Frequency的缩写，TF.IDF表示词项频率乘以逆文档频率）</w:t>
      </w:r>
    </w:p>
    <w:p w14:paraId="5E6F6F42" w14:textId="7FAA7205" w:rsidR="00B310EE" w:rsidRDefault="00A94760">
      <w:r>
        <w:rPr>
          <w:rFonts w:hint="eastAsia"/>
        </w:rPr>
        <w:t>哈希函数：</w:t>
      </w:r>
      <w:r w:rsidRPr="00A94760">
        <w:t>Hash，一般翻译做"散列"，也有直接音译为"哈希"的，就是把任意长度的输入（又叫做预映射， pre-image），通过散列算法，变换成固定长度的输出，该输出就是散列值。这种转换是一种压缩映射，也就是，散列值的空间通常远小于输入的空间，不同的输入可能会散列成相同的输出，而不可能从散列值来唯一的确定输入值。简单的说就是一种将任意长度的消息压缩到某一固定长度的消息摘要的函数。</w:t>
      </w:r>
    </w:p>
    <w:p w14:paraId="48E518EF" w14:textId="4E823D62" w:rsidR="00A94760" w:rsidRDefault="00A94760">
      <w:r>
        <w:rPr>
          <w:rFonts w:hint="eastAsia"/>
        </w:rPr>
        <w:t>哈希表是一种简单地索引构建方法</w:t>
      </w:r>
    </w:p>
    <w:p w14:paraId="7579B762" w14:textId="65942F06" w:rsidR="00A94760" w:rsidRDefault="00A94760">
      <w:r>
        <w:rPr>
          <w:rFonts w:hint="eastAsia"/>
        </w:rPr>
        <w:t>磁盘组织成块结构，每个块是操作系统用于在内存和磁盘之间传输数据的最小单元</w:t>
      </w:r>
    </w:p>
    <w:p w14:paraId="00DCF20B" w14:textId="080726F0" w:rsidR="00A94760" w:rsidRDefault="00A94760">
      <w:r>
        <w:rPr>
          <w:rFonts w:hint="eastAsia"/>
        </w:rPr>
        <w:t>幂定律（power</w:t>
      </w:r>
      <w:r>
        <w:t xml:space="preserve"> </w:t>
      </w:r>
      <w:r>
        <w:rPr>
          <w:rFonts w:hint="eastAsia"/>
        </w:rPr>
        <w:t>law），两个变量在对数空间下呈现出线性关系</w:t>
      </w:r>
    </w:p>
    <w:p w14:paraId="156D7A2A" w14:textId="4BCF7CDC" w:rsidR="00A94760" w:rsidRDefault="00A94760">
      <w:r>
        <w:rPr>
          <w:rFonts w:hint="eastAsia"/>
        </w:rPr>
        <w:t>马太效应：强者越强，弱者越弱，是社会学家和经济学家们的常用术语</w:t>
      </w:r>
    </w:p>
    <w:p w14:paraId="71F5EC5F" w14:textId="4D542C14" w:rsidR="00A94760" w:rsidRDefault="00A94760">
      <w:r>
        <w:rPr>
          <w:rFonts w:hint="eastAsia"/>
        </w:rPr>
        <w:t>邦弗朗尼原理：在考察数据是，如果将某些对象视为数据的有趣特征，而这些对象中的许多都可能会在随机数据中出现，那么这些显著的特征就不可依赖，对于那些实际中并不充分罕见的特征来说，上述观察结果限制了</w:t>
      </w:r>
      <w:r w:rsidR="009450C4">
        <w:rPr>
          <w:rFonts w:hint="eastAsia"/>
        </w:rPr>
        <w:t>从这些数据特征中进行挖掘的能力</w:t>
      </w:r>
    </w:p>
    <w:p w14:paraId="312BE285" w14:textId="31CD4D60" w:rsidR="009450C4" w:rsidRDefault="009450C4">
      <w:r>
        <w:rPr>
          <w:rFonts w:hint="eastAsia"/>
        </w:rPr>
        <w:t>分布式文件系统（Distributed</w:t>
      </w:r>
      <w:r>
        <w:t xml:space="preserve"> </w:t>
      </w:r>
      <w:r>
        <w:rPr>
          <w:rFonts w:hint="eastAsia"/>
        </w:rPr>
        <w:t>File</w:t>
      </w:r>
      <w:r>
        <w:t xml:space="preserve"> </w:t>
      </w:r>
      <w:r>
        <w:rPr>
          <w:rFonts w:hint="eastAsia"/>
        </w:rPr>
        <w:t>System）</w:t>
      </w:r>
    </w:p>
    <w:p w14:paraId="2C1E38F0" w14:textId="57D6C29D" w:rsidR="009450C4" w:rsidRDefault="009450C4">
      <w:r>
        <w:rPr>
          <w:rFonts w:hint="eastAsia"/>
        </w:rPr>
        <w:t>文件块（chunk）</w:t>
      </w:r>
    </w:p>
    <w:p w14:paraId="64F4D328" w14:textId="5CC7D1E9" w:rsidR="00FF1630" w:rsidRDefault="00FF1630">
      <w:r>
        <w:rPr>
          <w:rFonts w:hint="eastAsia"/>
        </w:rPr>
        <w:t>分布式文件系统只在文件巨大、更新很少的情况下才更有意义</w:t>
      </w:r>
    </w:p>
    <w:p w14:paraId="78CCCA22" w14:textId="6B5AE810" w:rsidR="00FF1630" w:rsidRDefault="00FF1630">
      <w:r>
        <w:rPr>
          <w:rFonts w:hint="eastAsia"/>
        </w:rPr>
        <w:t>关系代数运算：</w:t>
      </w:r>
    </w:p>
    <w:p w14:paraId="1985A63A" w14:textId="104D89A3" w:rsidR="00FF1630" w:rsidRDefault="00FF1630" w:rsidP="00FF1630">
      <w:pPr>
        <w:pStyle w:val="a7"/>
        <w:numPr>
          <w:ilvl w:val="0"/>
          <w:numId w:val="1"/>
        </w:numPr>
        <w:ind w:firstLineChars="0"/>
      </w:pPr>
      <w:r>
        <w:rPr>
          <w:rFonts w:hint="eastAsia"/>
        </w:rPr>
        <w:t>选择（Selection）</w:t>
      </w:r>
    </w:p>
    <w:p w14:paraId="1385D51E" w14:textId="4E0B419F" w:rsidR="00FF1630" w:rsidRDefault="00FF1630" w:rsidP="00FF1630">
      <w:pPr>
        <w:pStyle w:val="a7"/>
        <w:numPr>
          <w:ilvl w:val="0"/>
          <w:numId w:val="1"/>
        </w:numPr>
        <w:ind w:firstLineChars="0"/>
      </w:pPr>
      <w:r>
        <w:rPr>
          <w:rFonts w:hint="eastAsia"/>
        </w:rPr>
        <w:t>投影（Projection）</w:t>
      </w:r>
    </w:p>
    <w:p w14:paraId="20E1552B" w14:textId="221A0B20" w:rsidR="00FF1630" w:rsidRDefault="00FF1630" w:rsidP="00FF1630">
      <w:pPr>
        <w:pStyle w:val="a7"/>
        <w:numPr>
          <w:ilvl w:val="0"/>
          <w:numId w:val="1"/>
        </w:numPr>
        <w:ind w:firstLineChars="0"/>
      </w:pPr>
      <w:r>
        <w:rPr>
          <w:rFonts w:hint="eastAsia"/>
        </w:rPr>
        <w:t>并（Union）、交（Intersection）及差（Difference）</w:t>
      </w:r>
    </w:p>
    <w:p w14:paraId="5C298AB0" w14:textId="1CB48E0F" w:rsidR="00FF1630" w:rsidRDefault="00FF1630" w:rsidP="00FF1630">
      <w:pPr>
        <w:pStyle w:val="a7"/>
        <w:numPr>
          <w:ilvl w:val="0"/>
          <w:numId w:val="1"/>
        </w:numPr>
        <w:ind w:firstLineChars="0"/>
      </w:pPr>
      <w:r>
        <w:rPr>
          <w:rFonts w:hint="eastAsia"/>
        </w:rPr>
        <w:t>自然连接（Natural</w:t>
      </w:r>
      <w:r>
        <w:t xml:space="preserve"> </w:t>
      </w:r>
      <w:r>
        <w:rPr>
          <w:rFonts w:hint="eastAsia"/>
        </w:rPr>
        <w:t>Join）</w:t>
      </w:r>
    </w:p>
    <w:p w14:paraId="55BA9CEE" w14:textId="36DC3D8E" w:rsidR="00FF1630" w:rsidRDefault="00FF1630" w:rsidP="00FF1630">
      <w:pPr>
        <w:pStyle w:val="a7"/>
        <w:numPr>
          <w:ilvl w:val="0"/>
          <w:numId w:val="1"/>
        </w:numPr>
        <w:ind w:firstLineChars="0"/>
      </w:pPr>
      <w:r>
        <w:rPr>
          <w:rFonts w:hint="eastAsia"/>
        </w:rPr>
        <w:t>分组和聚合（Grouping</w:t>
      </w:r>
      <w:r>
        <w:t xml:space="preserve"> </w:t>
      </w:r>
      <w:r>
        <w:rPr>
          <w:rFonts w:hint="eastAsia"/>
        </w:rPr>
        <w:t>and</w:t>
      </w:r>
      <w:r>
        <w:t xml:space="preserve"> </w:t>
      </w:r>
      <w:r>
        <w:rPr>
          <w:rFonts w:hint="eastAsia"/>
        </w:rPr>
        <w:t>Aggregation）</w:t>
      </w:r>
    </w:p>
    <w:p w14:paraId="3A324807" w14:textId="2B1F63E2" w:rsidR="00FF1630" w:rsidRDefault="008774C9" w:rsidP="008774C9">
      <w:r>
        <w:rPr>
          <w:rFonts w:hint="eastAsia"/>
        </w:rPr>
        <w:t>Jaccard相似度，集合S与T的交集与S和T的并集的比值，可以记为SIM（S，T）</w:t>
      </w:r>
    </w:p>
    <w:p w14:paraId="6E479EC1" w14:textId="77777777" w:rsidR="009C72FF" w:rsidRPr="00A94760" w:rsidRDefault="009C72FF" w:rsidP="008774C9">
      <w:pPr>
        <w:rPr>
          <w:rFonts w:hint="eastAsia"/>
        </w:rPr>
      </w:pPr>
      <w:bookmarkStart w:id="0" w:name="_GoBack"/>
      <w:bookmarkEnd w:id="0"/>
    </w:p>
    <w:sectPr w:rsidR="009C72FF" w:rsidRPr="00A94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AEB9A" w14:textId="77777777" w:rsidR="004F51EA" w:rsidRDefault="004F51EA" w:rsidP="00A94760">
      <w:r>
        <w:separator/>
      </w:r>
    </w:p>
  </w:endnote>
  <w:endnote w:type="continuationSeparator" w:id="0">
    <w:p w14:paraId="5718AACF" w14:textId="77777777" w:rsidR="004F51EA" w:rsidRDefault="004F51EA" w:rsidP="00A9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08499" w14:textId="77777777" w:rsidR="004F51EA" w:rsidRDefault="004F51EA" w:rsidP="00A94760">
      <w:r>
        <w:separator/>
      </w:r>
    </w:p>
  </w:footnote>
  <w:footnote w:type="continuationSeparator" w:id="0">
    <w:p w14:paraId="4DC3AB82" w14:textId="77777777" w:rsidR="004F51EA" w:rsidRDefault="004F51EA" w:rsidP="00A9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D68"/>
    <w:multiLevelType w:val="hybridMultilevel"/>
    <w:tmpl w:val="25A240C0"/>
    <w:lvl w:ilvl="0" w:tplc="6972B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9F"/>
    <w:rsid w:val="000B109F"/>
    <w:rsid w:val="00484775"/>
    <w:rsid w:val="004F51EA"/>
    <w:rsid w:val="005B3CDD"/>
    <w:rsid w:val="00795151"/>
    <w:rsid w:val="00821120"/>
    <w:rsid w:val="008774C9"/>
    <w:rsid w:val="008D35A1"/>
    <w:rsid w:val="00905D18"/>
    <w:rsid w:val="009450C4"/>
    <w:rsid w:val="009C72FF"/>
    <w:rsid w:val="00A94760"/>
    <w:rsid w:val="00B310EE"/>
    <w:rsid w:val="00CE7390"/>
    <w:rsid w:val="00DE6193"/>
    <w:rsid w:val="00E201ED"/>
    <w:rsid w:val="00E6028B"/>
    <w:rsid w:val="00EB2A2E"/>
    <w:rsid w:val="00FF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11D4E"/>
  <w15:chartTrackingRefBased/>
  <w15:docId w15:val="{7B5418CC-9884-4B03-9D74-07351076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7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7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760"/>
    <w:rPr>
      <w:sz w:val="18"/>
      <w:szCs w:val="18"/>
    </w:rPr>
  </w:style>
  <w:style w:type="paragraph" w:styleId="a5">
    <w:name w:val="footer"/>
    <w:basedOn w:val="a"/>
    <w:link w:val="a6"/>
    <w:uiPriority w:val="99"/>
    <w:unhideWhenUsed/>
    <w:rsid w:val="00A94760"/>
    <w:pPr>
      <w:tabs>
        <w:tab w:val="center" w:pos="4153"/>
        <w:tab w:val="right" w:pos="8306"/>
      </w:tabs>
      <w:snapToGrid w:val="0"/>
      <w:jc w:val="left"/>
    </w:pPr>
    <w:rPr>
      <w:sz w:val="18"/>
      <w:szCs w:val="18"/>
    </w:rPr>
  </w:style>
  <w:style w:type="character" w:customStyle="1" w:styleId="a6">
    <w:name w:val="页脚 字符"/>
    <w:basedOn w:val="a0"/>
    <w:link w:val="a5"/>
    <w:uiPriority w:val="99"/>
    <w:rsid w:val="00A94760"/>
    <w:rPr>
      <w:sz w:val="18"/>
      <w:szCs w:val="18"/>
    </w:rPr>
  </w:style>
  <w:style w:type="paragraph" w:styleId="a7">
    <w:name w:val="List Paragraph"/>
    <w:basedOn w:val="a"/>
    <w:uiPriority w:val="34"/>
    <w:qFormat/>
    <w:rsid w:val="00FF16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4</cp:revision>
  <dcterms:created xsi:type="dcterms:W3CDTF">2018-08-13T11:54:00Z</dcterms:created>
  <dcterms:modified xsi:type="dcterms:W3CDTF">2018-09-02T05:00:00Z</dcterms:modified>
</cp:coreProperties>
</file>