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1ECEF" w14:textId="72429D27" w:rsidR="00B310EE" w:rsidRDefault="006A3674">
      <w:pPr>
        <w:rPr>
          <w:b/>
        </w:rPr>
      </w:pPr>
      <w:bookmarkStart w:id="0" w:name="_Hlk531189655"/>
      <w:bookmarkStart w:id="1" w:name="_GoBack"/>
      <w:r w:rsidRPr="006A3674">
        <w:rPr>
          <w:rFonts w:hint="eastAsia"/>
          <w:b/>
        </w:rPr>
        <w:t>结果</w:t>
      </w:r>
      <w:r>
        <w:rPr>
          <w:rFonts w:hint="eastAsia"/>
          <w:b/>
        </w:rPr>
        <w:t>：</w:t>
      </w:r>
    </w:p>
    <w:p w14:paraId="5ED5A89E" w14:textId="15DE2D08" w:rsidR="006A3674" w:rsidRDefault="006A3674" w:rsidP="006A3674">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BA2E0C">
        <w:rPr>
          <w:noProof/>
        </w:rPr>
        <w:t>1</w:t>
      </w:r>
      <w:r>
        <w:fldChar w:fldCharType="end"/>
      </w:r>
      <w:r>
        <w:rPr>
          <w:rFonts w:hint="eastAsia"/>
        </w:rPr>
        <w:t>.</w:t>
      </w:r>
      <w:r>
        <w:t xml:space="preserve"> </w:t>
      </w:r>
      <w:r>
        <w:rPr>
          <w:rFonts w:hint="eastAsia"/>
          <w:kern w:val="0"/>
        </w:rPr>
        <w:t>级联分类器对于</w:t>
      </w:r>
      <w:r w:rsidR="008D4C08">
        <w:rPr>
          <w:rFonts w:hint="eastAsia"/>
          <w:kern w:val="0"/>
        </w:rPr>
        <w:t>1</w:t>
      </w:r>
      <w:r>
        <w:rPr>
          <w:rFonts w:hint="eastAsia"/>
          <w:kern w:val="0"/>
        </w:rPr>
        <w:t>0s</w:t>
      </w:r>
      <w:r>
        <w:rPr>
          <w:rFonts w:hint="eastAsia"/>
          <w:kern w:val="0"/>
        </w:rPr>
        <w:t>窗口数据的分类结果</w:t>
      </w:r>
    </w:p>
    <w:tbl>
      <w:tblPr>
        <w:tblW w:w="10960"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096"/>
        <w:gridCol w:w="1096"/>
        <w:gridCol w:w="1096"/>
        <w:gridCol w:w="1096"/>
        <w:gridCol w:w="1096"/>
        <w:gridCol w:w="1096"/>
        <w:gridCol w:w="1096"/>
        <w:gridCol w:w="1096"/>
        <w:gridCol w:w="1096"/>
        <w:gridCol w:w="1096"/>
      </w:tblGrid>
      <w:tr w:rsidR="006A3674" w14:paraId="3D7CEBAB" w14:textId="77777777" w:rsidTr="006A3674">
        <w:trPr>
          <w:trHeight w:val="270"/>
          <w:jc w:val="center"/>
        </w:trPr>
        <w:tc>
          <w:tcPr>
            <w:tcW w:w="1096" w:type="dxa"/>
            <w:tcBorders>
              <w:top w:val="single" w:sz="4" w:space="0" w:color="auto"/>
              <w:left w:val="nil"/>
              <w:bottom w:val="single" w:sz="4" w:space="0" w:color="auto"/>
              <w:right w:val="single" w:sz="4" w:space="0" w:color="auto"/>
            </w:tcBorders>
          </w:tcPr>
          <w:p w14:paraId="4A20C884" w14:textId="77777777" w:rsidR="006A3674" w:rsidRDefault="006A3674">
            <w:pPr>
              <w:widowControl/>
              <w:jc w:val="center"/>
              <w:rPr>
                <w:rFonts w:ascii="宋体" w:eastAsia="宋体" w:hAnsi="宋体" w:cs="宋体"/>
                <w:color w:val="000000"/>
                <w:kern w:val="0"/>
                <w:sz w:val="22"/>
              </w:rPr>
            </w:pPr>
          </w:p>
        </w:tc>
        <w:tc>
          <w:tcPr>
            <w:tcW w:w="3288" w:type="dxa"/>
            <w:gridSpan w:val="3"/>
            <w:tcBorders>
              <w:top w:val="single" w:sz="4" w:space="0" w:color="auto"/>
              <w:left w:val="single" w:sz="4" w:space="0" w:color="auto"/>
              <w:bottom w:val="single" w:sz="4" w:space="0" w:color="auto"/>
              <w:right w:val="single" w:sz="4" w:space="0" w:color="auto"/>
            </w:tcBorders>
            <w:noWrap/>
            <w:vAlign w:val="bottom"/>
            <w:hideMark/>
          </w:tcPr>
          <w:p w14:paraId="66B9512C"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级联分类器1</w:t>
            </w:r>
          </w:p>
        </w:tc>
        <w:tc>
          <w:tcPr>
            <w:tcW w:w="3288" w:type="dxa"/>
            <w:gridSpan w:val="3"/>
            <w:tcBorders>
              <w:top w:val="single" w:sz="4" w:space="0" w:color="auto"/>
              <w:left w:val="single" w:sz="4" w:space="0" w:color="auto"/>
              <w:bottom w:val="single" w:sz="4" w:space="0" w:color="auto"/>
              <w:right w:val="single" w:sz="4" w:space="0" w:color="auto"/>
            </w:tcBorders>
            <w:noWrap/>
            <w:vAlign w:val="bottom"/>
            <w:hideMark/>
          </w:tcPr>
          <w:p w14:paraId="6E6BE5A4"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级联分类器2</w:t>
            </w:r>
          </w:p>
        </w:tc>
        <w:tc>
          <w:tcPr>
            <w:tcW w:w="3288" w:type="dxa"/>
            <w:gridSpan w:val="3"/>
            <w:tcBorders>
              <w:top w:val="single" w:sz="4" w:space="0" w:color="auto"/>
              <w:left w:val="single" w:sz="4" w:space="0" w:color="auto"/>
              <w:bottom w:val="single" w:sz="4" w:space="0" w:color="auto"/>
              <w:right w:val="nil"/>
            </w:tcBorders>
            <w:noWrap/>
            <w:vAlign w:val="bottom"/>
            <w:hideMark/>
          </w:tcPr>
          <w:p w14:paraId="3C55AA8E"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总分类器</w:t>
            </w:r>
          </w:p>
        </w:tc>
      </w:tr>
      <w:tr w:rsidR="006A3674" w14:paraId="026FBF39" w14:textId="77777777" w:rsidTr="006A3674">
        <w:trPr>
          <w:trHeight w:val="270"/>
          <w:jc w:val="center"/>
        </w:trPr>
        <w:tc>
          <w:tcPr>
            <w:tcW w:w="1096" w:type="dxa"/>
            <w:tcBorders>
              <w:top w:val="single" w:sz="4" w:space="0" w:color="auto"/>
              <w:left w:val="nil"/>
              <w:bottom w:val="single" w:sz="4" w:space="0" w:color="auto"/>
              <w:right w:val="single" w:sz="4" w:space="0" w:color="auto"/>
            </w:tcBorders>
            <w:hideMark/>
          </w:tcPr>
          <w:p w14:paraId="7C69D00A"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被试</w:t>
            </w:r>
          </w:p>
        </w:tc>
        <w:tc>
          <w:tcPr>
            <w:tcW w:w="1096" w:type="dxa"/>
            <w:tcBorders>
              <w:top w:val="single" w:sz="4" w:space="0" w:color="auto"/>
              <w:left w:val="single" w:sz="4" w:space="0" w:color="auto"/>
              <w:bottom w:val="single" w:sz="4" w:space="0" w:color="auto"/>
              <w:right w:val="single" w:sz="4" w:space="0" w:color="auto"/>
            </w:tcBorders>
            <w:noWrap/>
            <w:vAlign w:val="bottom"/>
            <w:hideMark/>
          </w:tcPr>
          <w:p w14:paraId="025F166F"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正确率</w:t>
            </w:r>
          </w:p>
        </w:tc>
        <w:tc>
          <w:tcPr>
            <w:tcW w:w="1096" w:type="dxa"/>
            <w:tcBorders>
              <w:top w:val="single" w:sz="4" w:space="0" w:color="auto"/>
              <w:left w:val="single" w:sz="4" w:space="0" w:color="auto"/>
              <w:bottom w:val="single" w:sz="4" w:space="0" w:color="auto"/>
              <w:right w:val="single" w:sz="4" w:space="0" w:color="auto"/>
            </w:tcBorders>
            <w:noWrap/>
            <w:vAlign w:val="bottom"/>
            <w:hideMark/>
          </w:tcPr>
          <w:p w14:paraId="14EC4B1C"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正阳率</w:t>
            </w:r>
          </w:p>
        </w:tc>
        <w:tc>
          <w:tcPr>
            <w:tcW w:w="1096" w:type="dxa"/>
            <w:tcBorders>
              <w:top w:val="single" w:sz="4" w:space="0" w:color="auto"/>
              <w:left w:val="single" w:sz="4" w:space="0" w:color="auto"/>
              <w:bottom w:val="single" w:sz="4" w:space="0" w:color="auto"/>
              <w:right w:val="single" w:sz="4" w:space="0" w:color="auto"/>
            </w:tcBorders>
            <w:noWrap/>
            <w:vAlign w:val="bottom"/>
            <w:hideMark/>
          </w:tcPr>
          <w:p w14:paraId="480A4026"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精准率</w:t>
            </w:r>
          </w:p>
        </w:tc>
        <w:tc>
          <w:tcPr>
            <w:tcW w:w="1096" w:type="dxa"/>
            <w:tcBorders>
              <w:top w:val="single" w:sz="4" w:space="0" w:color="auto"/>
              <w:left w:val="single" w:sz="4" w:space="0" w:color="auto"/>
              <w:bottom w:val="single" w:sz="4" w:space="0" w:color="auto"/>
              <w:right w:val="single" w:sz="4" w:space="0" w:color="auto"/>
            </w:tcBorders>
            <w:noWrap/>
            <w:vAlign w:val="bottom"/>
            <w:hideMark/>
          </w:tcPr>
          <w:p w14:paraId="4C4BCD84"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正确率</w:t>
            </w:r>
          </w:p>
        </w:tc>
        <w:tc>
          <w:tcPr>
            <w:tcW w:w="1096" w:type="dxa"/>
            <w:tcBorders>
              <w:top w:val="single" w:sz="4" w:space="0" w:color="auto"/>
              <w:left w:val="single" w:sz="4" w:space="0" w:color="auto"/>
              <w:bottom w:val="single" w:sz="4" w:space="0" w:color="auto"/>
              <w:right w:val="single" w:sz="4" w:space="0" w:color="auto"/>
            </w:tcBorders>
            <w:noWrap/>
            <w:vAlign w:val="bottom"/>
            <w:hideMark/>
          </w:tcPr>
          <w:p w14:paraId="13182762"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正阳率</w:t>
            </w:r>
          </w:p>
        </w:tc>
        <w:tc>
          <w:tcPr>
            <w:tcW w:w="1096" w:type="dxa"/>
            <w:tcBorders>
              <w:top w:val="single" w:sz="4" w:space="0" w:color="auto"/>
              <w:left w:val="single" w:sz="4" w:space="0" w:color="auto"/>
              <w:bottom w:val="single" w:sz="4" w:space="0" w:color="auto"/>
              <w:right w:val="single" w:sz="4" w:space="0" w:color="auto"/>
            </w:tcBorders>
            <w:noWrap/>
            <w:vAlign w:val="bottom"/>
            <w:hideMark/>
          </w:tcPr>
          <w:p w14:paraId="20AB99B2"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精准率</w:t>
            </w:r>
          </w:p>
        </w:tc>
        <w:tc>
          <w:tcPr>
            <w:tcW w:w="1096" w:type="dxa"/>
            <w:tcBorders>
              <w:top w:val="single" w:sz="4" w:space="0" w:color="auto"/>
              <w:left w:val="single" w:sz="4" w:space="0" w:color="auto"/>
              <w:bottom w:val="single" w:sz="4" w:space="0" w:color="auto"/>
              <w:right w:val="single" w:sz="4" w:space="0" w:color="auto"/>
            </w:tcBorders>
            <w:noWrap/>
            <w:vAlign w:val="bottom"/>
            <w:hideMark/>
          </w:tcPr>
          <w:p w14:paraId="7233F2E4"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正确率</w:t>
            </w:r>
          </w:p>
        </w:tc>
        <w:tc>
          <w:tcPr>
            <w:tcW w:w="1096" w:type="dxa"/>
            <w:tcBorders>
              <w:top w:val="single" w:sz="4" w:space="0" w:color="auto"/>
              <w:left w:val="single" w:sz="4" w:space="0" w:color="auto"/>
              <w:bottom w:val="single" w:sz="4" w:space="0" w:color="auto"/>
              <w:right w:val="single" w:sz="4" w:space="0" w:color="auto"/>
            </w:tcBorders>
            <w:noWrap/>
            <w:vAlign w:val="bottom"/>
            <w:hideMark/>
          </w:tcPr>
          <w:p w14:paraId="4DF9FBA1"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正阳率</w:t>
            </w:r>
          </w:p>
        </w:tc>
        <w:tc>
          <w:tcPr>
            <w:tcW w:w="1096" w:type="dxa"/>
            <w:tcBorders>
              <w:top w:val="single" w:sz="4" w:space="0" w:color="auto"/>
              <w:left w:val="single" w:sz="4" w:space="0" w:color="auto"/>
              <w:bottom w:val="single" w:sz="4" w:space="0" w:color="auto"/>
              <w:right w:val="nil"/>
            </w:tcBorders>
            <w:noWrap/>
            <w:vAlign w:val="bottom"/>
            <w:hideMark/>
          </w:tcPr>
          <w:p w14:paraId="0A37316C"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精准率</w:t>
            </w:r>
          </w:p>
        </w:tc>
      </w:tr>
      <w:tr w:rsidR="002128AE" w14:paraId="2E630FAC" w14:textId="77777777" w:rsidTr="006A3674">
        <w:trPr>
          <w:trHeight w:val="270"/>
          <w:jc w:val="center"/>
        </w:trPr>
        <w:tc>
          <w:tcPr>
            <w:tcW w:w="1096" w:type="dxa"/>
            <w:tcBorders>
              <w:top w:val="single" w:sz="4" w:space="0" w:color="auto"/>
              <w:left w:val="nil"/>
              <w:bottom w:val="single" w:sz="4" w:space="0" w:color="auto"/>
              <w:right w:val="single" w:sz="4" w:space="0" w:color="auto"/>
            </w:tcBorders>
            <w:hideMark/>
          </w:tcPr>
          <w:p w14:paraId="1407B006" w14:textId="77777777" w:rsidR="002128AE" w:rsidRDefault="002128AE" w:rsidP="002128A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05F88025" w14:textId="60129CB8" w:rsidR="002128AE" w:rsidRPr="002128AE" w:rsidRDefault="002128AE" w:rsidP="002128AE">
            <w:pPr>
              <w:widowControl/>
              <w:jc w:val="center"/>
            </w:pPr>
            <w:r>
              <w:rPr>
                <w:rFonts w:ascii="等线" w:eastAsia="等线" w:hAnsi="等线" w:hint="eastAsia"/>
                <w:color w:val="000000"/>
                <w:sz w:val="22"/>
              </w:rPr>
              <w:t>0.862908</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2958CB22" w14:textId="0A5BAF98" w:rsidR="002128AE" w:rsidRPr="002128AE" w:rsidRDefault="002128AE" w:rsidP="002128AE">
            <w:pPr>
              <w:widowControl/>
              <w:jc w:val="center"/>
            </w:pPr>
            <w:r>
              <w:rPr>
                <w:rFonts w:ascii="等线" w:eastAsia="等线" w:hAnsi="等线" w:hint="eastAsia"/>
                <w:color w:val="000000"/>
                <w:sz w:val="22"/>
              </w:rPr>
              <w:t>0.773284</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4E7599F6" w14:textId="1C620DD7" w:rsidR="002128AE" w:rsidRPr="002128AE" w:rsidRDefault="002128AE" w:rsidP="002128AE">
            <w:pPr>
              <w:widowControl/>
              <w:jc w:val="center"/>
            </w:pPr>
            <w:r>
              <w:rPr>
                <w:rFonts w:ascii="等线" w:eastAsia="等线" w:hAnsi="等线" w:hint="eastAsia"/>
                <w:color w:val="000000"/>
                <w:sz w:val="22"/>
              </w:rPr>
              <w:t>0.758625</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0A05E91" w14:textId="08D40CCD" w:rsidR="002128AE" w:rsidRPr="002128AE" w:rsidRDefault="002128AE" w:rsidP="002128AE">
            <w:pPr>
              <w:widowControl/>
              <w:jc w:val="center"/>
            </w:pPr>
            <w:r>
              <w:rPr>
                <w:rFonts w:ascii="等线" w:eastAsia="等线" w:hAnsi="等线" w:hint="eastAsia"/>
                <w:color w:val="000000"/>
                <w:sz w:val="22"/>
              </w:rPr>
              <w:t>0.784991</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73589F3D" w14:textId="58F3A0D0" w:rsidR="002128AE" w:rsidRPr="002128AE" w:rsidRDefault="002128AE" w:rsidP="002128AE">
            <w:pPr>
              <w:widowControl/>
              <w:jc w:val="center"/>
            </w:pPr>
            <w:r>
              <w:rPr>
                <w:rFonts w:ascii="等线" w:eastAsia="等线" w:hAnsi="等线" w:hint="eastAsia"/>
                <w:color w:val="000000"/>
                <w:sz w:val="22"/>
              </w:rPr>
              <w:t>0.858159</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29E1DAB4" w14:textId="19F852CC" w:rsidR="002128AE" w:rsidRPr="002128AE" w:rsidRDefault="002128AE" w:rsidP="002128AE">
            <w:pPr>
              <w:widowControl/>
              <w:jc w:val="center"/>
            </w:pPr>
            <w:r>
              <w:rPr>
                <w:rFonts w:ascii="等线" w:eastAsia="等线" w:hAnsi="等线" w:hint="eastAsia"/>
                <w:color w:val="000000"/>
                <w:sz w:val="22"/>
              </w:rPr>
              <w:t>0.594142</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88FE276" w14:textId="4C903FAE" w:rsidR="002128AE" w:rsidRPr="002128AE" w:rsidRDefault="002128AE" w:rsidP="002128AE">
            <w:pPr>
              <w:widowControl/>
              <w:jc w:val="center"/>
            </w:pPr>
            <w:r>
              <w:rPr>
                <w:rFonts w:ascii="等线" w:eastAsia="等线" w:hAnsi="等线" w:hint="eastAsia"/>
                <w:color w:val="000000"/>
                <w:sz w:val="22"/>
              </w:rPr>
              <w:t>0.914745</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22EFB61D" w14:textId="5E8C78B8" w:rsidR="002128AE" w:rsidRPr="002128AE" w:rsidRDefault="002128AE" w:rsidP="002128AE">
            <w:pPr>
              <w:widowControl/>
              <w:jc w:val="center"/>
            </w:pPr>
            <w:r>
              <w:rPr>
                <w:rFonts w:ascii="等线" w:eastAsia="等线" w:hAnsi="等线" w:hint="eastAsia"/>
                <w:color w:val="000000"/>
                <w:sz w:val="22"/>
              </w:rPr>
              <w:t>0.758377</w:t>
            </w:r>
          </w:p>
        </w:tc>
        <w:tc>
          <w:tcPr>
            <w:tcW w:w="1096" w:type="dxa"/>
            <w:tcBorders>
              <w:top w:val="single" w:sz="4" w:space="0" w:color="auto"/>
              <w:left w:val="single" w:sz="4" w:space="0" w:color="auto"/>
              <w:bottom w:val="single" w:sz="4" w:space="0" w:color="auto"/>
              <w:right w:val="nil"/>
            </w:tcBorders>
            <w:noWrap/>
            <w:vAlign w:val="center"/>
            <w:hideMark/>
          </w:tcPr>
          <w:p w14:paraId="612A49EE" w14:textId="71C07F3E" w:rsidR="002128AE" w:rsidRPr="002128AE" w:rsidRDefault="002128AE" w:rsidP="002128AE">
            <w:pPr>
              <w:widowControl/>
              <w:jc w:val="center"/>
            </w:pPr>
            <w:r>
              <w:rPr>
                <w:rFonts w:ascii="等线" w:eastAsia="等线" w:hAnsi="等线" w:hint="eastAsia"/>
                <w:color w:val="000000"/>
                <w:sz w:val="22"/>
              </w:rPr>
              <w:t>0.594142</w:t>
            </w:r>
          </w:p>
        </w:tc>
      </w:tr>
      <w:tr w:rsidR="002128AE" w14:paraId="1E26BF87" w14:textId="77777777" w:rsidTr="006A3674">
        <w:trPr>
          <w:trHeight w:val="270"/>
          <w:jc w:val="center"/>
        </w:trPr>
        <w:tc>
          <w:tcPr>
            <w:tcW w:w="1096" w:type="dxa"/>
            <w:tcBorders>
              <w:top w:val="single" w:sz="4" w:space="0" w:color="auto"/>
              <w:left w:val="nil"/>
              <w:bottom w:val="single" w:sz="4" w:space="0" w:color="auto"/>
              <w:right w:val="single" w:sz="4" w:space="0" w:color="auto"/>
            </w:tcBorders>
            <w:hideMark/>
          </w:tcPr>
          <w:p w14:paraId="295CF5A7" w14:textId="77777777" w:rsidR="002128AE" w:rsidRDefault="002128AE" w:rsidP="002128A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6E48DC09" w14:textId="70130B17" w:rsidR="002128AE" w:rsidRPr="002128AE" w:rsidRDefault="002128AE" w:rsidP="002128AE">
            <w:pPr>
              <w:widowControl/>
              <w:jc w:val="center"/>
            </w:pPr>
            <w:r>
              <w:rPr>
                <w:rFonts w:ascii="等线" w:eastAsia="等线" w:hAnsi="等线" w:hint="eastAsia"/>
                <w:color w:val="000000"/>
                <w:sz w:val="22"/>
              </w:rPr>
              <w:t>0.848103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7C2E3356" w14:textId="23094473" w:rsidR="002128AE" w:rsidRPr="002128AE" w:rsidRDefault="002128AE" w:rsidP="002128AE">
            <w:pPr>
              <w:widowControl/>
              <w:jc w:val="center"/>
            </w:pPr>
            <w:r>
              <w:rPr>
                <w:rFonts w:ascii="等线" w:eastAsia="等线" w:hAnsi="等线" w:hint="eastAsia"/>
                <w:color w:val="000000"/>
                <w:sz w:val="22"/>
              </w:rPr>
              <w:t>0.747794</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3746401" w14:textId="7CDF1B4A" w:rsidR="002128AE" w:rsidRPr="002128AE" w:rsidRDefault="002128AE" w:rsidP="002128AE">
            <w:pPr>
              <w:widowControl/>
              <w:jc w:val="center"/>
            </w:pPr>
            <w:r>
              <w:rPr>
                <w:rFonts w:ascii="等线" w:eastAsia="等线" w:hAnsi="等线" w:hint="eastAsia"/>
                <w:color w:val="000000"/>
                <w:sz w:val="22"/>
              </w:rPr>
              <w:t>0.806292</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732D3448" w14:textId="6C83D541" w:rsidR="002128AE" w:rsidRPr="002128AE" w:rsidRDefault="002128AE" w:rsidP="002128AE">
            <w:pPr>
              <w:widowControl/>
              <w:jc w:val="center"/>
            </w:pPr>
            <w:r>
              <w:rPr>
                <w:rFonts w:ascii="等线" w:eastAsia="等线" w:hAnsi="等线" w:hint="eastAsia"/>
                <w:color w:val="000000"/>
                <w:sz w:val="22"/>
              </w:rPr>
              <w:t>0.760824</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283B97A8" w14:textId="409CDF29" w:rsidR="002128AE" w:rsidRPr="002128AE" w:rsidRDefault="002128AE" w:rsidP="002128AE">
            <w:pPr>
              <w:widowControl/>
              <w:jc w:val="center"/>
            </w:pPr>
            <w:r>
              <w:rPr>
                <w:rFonts w:ascii="等线" w:eastAsia="等线" w:hAnsi="等线" w:hint="eastAsia"/>
                <w:color w:val="000000"/>
                <w:sz w:val="22"/>
              </w:rPr>
              <w:t>0.813326</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135D848" w14:textId="2DF08DB9" w:rsidR="002128AE" w:rsidRPr="002128AE" w:rsidRDefault="002128AE" w:rsidP="002128AE">
            <w:pPr>
              <w:widowControl/>
              <w:jc w:val="center"/>
            </w:pPr>
            <w:r>
              <w:rPr>
                <w:rFonts w:ascii="等线" w:eastAsia="等线" w:hAnsi="等线" w:hint="eastAsia"/>
                <w:color w:val="000000"/>
                <w:sz w:val="22"/>
              </w:rPr>
              <w:t>0.563718</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9B70A3C" w14:textId="5914B6DF" w:rsidR="002128AE" w:rsidRPr="002128AE" w:rsidRDefault="002128AE" w:rsidP="002128AE">
            <w:pPr>
              <w:widowControl/>
              <w:jc w:val="center"/>
            </w:pPr>
            <w:r>
              <w:rPr>
                <w:rFonts w:ascii="等线" w:eastAsia="等线" w:hAnsi="等线" w:hint="eastAsia"/>
                <w:color w:val="000000"/>
                <w:sz w:val="22"/>
              </w:rPr>
              <w:t>0.868043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E1095F5" w14:textId="5E61C615" w:rsidR="002128AE" w:rsidRPr="002128AE" w:rsidRDefault="002128AE" w:rsidP="002128AE">
            <w:pPr>
              <w:widowControl/>
              <w:jc w:val="center"/>
            </w:pPr>
            <w:r>
              <w:rPr>
                <w:rFonts w:ascii="等线" w:eastAsia="等线" w:hAnsi="等线" w:hint="eastAsia"/>
                <w:color w:val="000000"/>
                <w:sz w:val="22"/>
              </w:rPr>
              <w:t>0.810641</w:t>
            </w:r>
          </w:p>
        </w:tc>
        <w:tc>
          <w:tcPr>
            <w:tcW w:w="1096" w:type="dxa"/>
            <w:tcBorders>
              <w:top w:val="single" w:sz="4" w:space="0" w:color="auto"/>
              <w:left w:val="single" w:sz="4" w:space="0" w:color="auto"/>
              <w:bottom w:val="single" w:sz="4" w:space="0" w:color="auto"/>
              <w:right w:val="nil"/>
            </w:tcBorders>
            <w:noWrap/>
            <w:vAlign w:val="center"/>
            <w:hideMark/>
          </w:tcPr>
          <w:p w14:paraId="3D55C301" w14:textId="531FAD40" w:rsidR="002128AE" w:rsidRPr="002128AE" w:rsidRDefault="002128AE" w:rsidP="002128AE">
            <w:pPr>
              <w:widowControl/>
              <w:jc w:val="center"/>
            </w:pPr>
            <w:r>
              <w:rPr>
                <w:rFonts w:ascii="等线" w:eastAsia="等线" w:hAnsi="等线" w:hint="eastAsia"/>
                <w:color w:val="000000"/>
                <w:sz w:val="22"/>
              </w:rPr>
              <w:t>0.563718</w:t>
            </w:r>
          </w:p>
        </w:tc>
      </w:tr>
      <w:tr w:rsidR="002128AE" w14:paraId="5E3A75D4" w14:textId="77777777" w:rsidTr="006A3674">
        <w:trPr>
          <w:trHeight w:val="270"/>
          <w:jc w:val="center"/>
        </w:trPr>
        <w:tc>
          <w:tcPr>
            <w:tcW w:w="1096" w:type="dxa"/>
            <w:tcBorders>
              <w:top w:val="single" w:sz="4" w:space="0" w:color="auto"/>
              <w:left w:val="nil"/>
              <w:bottom w:val="single" w:sz="4" w:space="0" w:color="auto"/>
              <w:right w:val="single" w:sz="4" w:space="0" w:color="auto"/>
            </w:tcBorders>
            <w:hideMark/>
          </w:tcPr>
          <w:p w14:paraId="4F8E606E" w14:textId="77777777" w:rsidR="002128AE" w:rsidRDefault="002128AE" w:rsidP="002128A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24163341" w14:textId="7F5EB3FE" w:rsidR="002128AE" w:rsidRPr="002128AE" w:rsidRDefault="002128AE" w:rsidP="002128AE">
            <w:pPr>
              <w:widowControl/>
              <w:jc w:val="center"/>
            </w:pPr>
            <w:r>
              <w:rPr>
                <w:rFonts w:ascii="等线" w:eastAsia="等线" w:hAnsi="等线" w:hint="eastAsia"/>
                <w:color w:val="000000"/>
                <w:sz w:val="22"/>
              </w:rPr>
              <w:t>0.878884</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02B90F8C" w14:textId="0731DBC5" w:rsidR="002128AE" w:rsidRPr="002128AE" w:rsidRDefault="002128AE" w:rsidP="002128AE">
            <w:pPr>
              <w:widowControl/>
              <w:jc w:val="center"/>
            </w:pPr>
            <w:r>
              <w:rPr>
                <w:rFonts w:ascii="等线" w:eastAsia="等线" w:hAnsi="等线" w:hint="eastAsia"/>
                <w:color w:val="000000"/>
                <w:sz w:val="22"/>
              </w:rPr>
              <w:t>0.820938</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096138D" w14:textId="15FA3354" w:rsidR="002128AE" w:rsidRPr="002128AE" w:rsidRDefault="002128AE" w:rsidP="002128AE">
            <w:pPr>
              <w:widowControl/>
              <w:jc w:val="center"/>
            </w:pPr>
            <w:r>
              <w:rPr>
                <w:rFonts w:ascii="等线" w:eastAsia="等线" w:hAnsi="等线" w:hint="eastAsia"/>
                <w:color w:val="000000"/>
                <w:sz w:val="22"/>
              </w:rPr>
              <w:t>0.745737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6878C9B6" w14:textId="3C231CFF" w:rsidR="002128AE" w:rsidRPr="002128AE" w:rsidRDefault="002128AE" w:rsidP="002128AE">
            <w:pPr>
              <w:widowControl/>
              <w:jc w:val="center"/>
            </w:pPr>
            <w:r>
              <w:rPr>
                <w:rFonts w:ascii="等线" w:eastAsia="等线" w:hAnsi="等线" w:hint="eastAsia"/>
                <w:color w:val="000000"/>
                <w:sz w:val="22"/>
              </w:rPr>
              <w:t>0.777267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7CDF3284" w14:textId="15E7816A" w:rsidR="002128AE" w:rsidRPr="002128AE" w:rsidRDefault="002128AE" w:rsidP="002128AE">
            <w:pPr>
              <w:widowControl/>
              <w:jc w:val="center"/>
            </w:pPr>
            <w:r>
              <w:rPr>
                <w:rFonts w:ascii="等线" w:eastAsia="等线" w:hAnsi="等线" w:hint="eastAsia"/>
                <w:color w:val="000000"/>
                <w:sz w:val="22"/>
              </w:rPr>
              <w:t>0.876083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9A1E545" w14:textId="0D554F00" w:rsidR="002128AE" w:rsidRPr="002128AE" w:rsidRDefault="002128AE" w:rsidP="002128AE">
            <w:pPr>
              <w:widowControl/>
              <w:jc w:val="center"/>
            </w:pPr>
            <w:r>
              <w:rPr>
                <w:rFonts w:ascii="等线" w:eastAsia="等线" w:hAnsi="等线" w:hint="eastAsia"/>
                <w:color w:val="000000"/>
                <w:sz w:val="22"/>
              </w:rPr>
              <w:t>0.51829</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72E55085" w14:textId="362621C9" w:rsidR="002128AE" w:rsidRPr="002128AE" w:rsidRDefault="002128AE" w:rsidP="002128AE">
            <w:pPr>
              <w:widowControl/>
              <w:jc w:val="center"/>
            </w:pPr>
            <w:r>
              <w:rPr>
                <w:rFonts w:ascii="等线" w:eastAsia="等线" w:hAnsi="等线" w:hint="eastAsia"/>
                <w:color w:val="000000"/>
                <w:sz w:val="22"/>
              </w:rPr>
              <w:t>0.906469</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624EF0F4" w14:textId="22EF95B8" w:rsidR="002128AE" w:rsidRPr="002128AE" w:rsidRDefault="002128AE" w:rsidP="002128AE">
            <w:pPr>
              <w:widowControl/>
              <w:jc w:val="center"/>
            </w:pPr>
            <w:r>
              <w:rPr>
                <w:rFonts w:ascii="等线" w:eastAsia="等线" w:hAnsi="等线" w:hint="eastAsia"/>
                <w:color w:val="000000"/>
                <w:sz w:val="22"/>
              </w:rPr>
              <w:t>0.806925</w:t>
            </w:r>
          </w:p>
        </w:tc>
        <w:tc>
          <w:tcPr>
            <w:tcW w:w="1096" w:type="dxa"/>
            <w:tcBorders>
              <w:top w:val="single" w:sz="4" w:space="0" w:color="auto"/>
              <w:left w:val="single" w:sz="4" w:space="0" w:color="auto"/>
              <w:bottom w:val="single" w:sz="4" w:space="0" w:color="auto"/>
              <w:right w:val="nil"/>
            </w:tcBorders>
            <w:noWrap/>
            <w:vAlign w:val="center"/>
            <w:hideMark/>
          </w:tcPr>
          <w:p w14:paraId="097EBD8D" w14:textId="6E88F775" w:rsidR="002128AE" w:rsidRPr="002128AE" w:rsidRDefault="002128AE" w:rsidP="002128AE">
            <w:pPr>
              <w:widowControl/>
              <w:jc w:val="center"/>
            </w:pPr>
            <w:r>
              <w:rPr>
                <w:rFonts w:ascii="等线" w:eastAsia="等线" w:hAnsi="等线" w:hint="eastAsia"/>
                <w:color w:val="000000"/>
                <w:sz w:val="22"/>
              </w:rPr>
              <w:t>0.51829</w:t>
            </w:r>
          </w:p>
        </w:tc>
      </w:tr>
      <w:tr w:rsidR="002128AE" w14:paraId="6F005CC7" w14:textId="77777777" w:rsidTr="006A3674">
        <w:trPr>
          <w:trHeight w:val="270"/>
          <w:jc w:val="center"/>
        </w:trPr>
        <w:tc>
          <w:tcPr>
            <w:tcW w:w="1096" w:type="dxa"/>
            <w:tcBorders>
              <w:top w:val="single" w:sz="4" w:space="0" w:color="auto"/>
              <w:left w:val="nil"/>
              <w:bottom w:val="single" w:sz="4" w:space="0" w:color="auto"/>
              <w:right w:val="single" w:sz="4" w:space="0" w:color="auto"/>
            </w:tcBorders>
            <w:hideMark/>
          </w:tcPr>
          <w:p w14:paraId="03C73B48" w14:textId="77777777" w:rsidR="002128AE" w:rsidRDefault="002128AE" w:rsidP="002128A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8</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0D39F6E7" w14:textId="2B9CA7CD" w:rsidR="002128AE" w:rsidRPr="002128AE" w:rsidRDefault="002128AE" w:rsidP="002128AE">
            <w:pPr>
              <w:widowControl/>
              <w:jc w:val="center"/>
            </w:pPr>
            <w:r>
              <w:rPr>
                <w:rFonts w:ascii="等线" w:eastAsia="等线" w:hAnsi="等线" w:hint="eastAsia"/>
                <w:color w:val="000000"/>
                <w:sz w:val="22"/>
              </w:rPr>
              <w:t>0.819326</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03C1A2CF" w14:textId="6B178EF4" w:rsidR="002128AE" w:rsidRPr="002128AE" w:rsidRDefault="002128AE" w:rsidP="002128AE">
            <w:pPr>
              <w:widowControl/>
              <w:jc w:val="center"/>
            </w:pPr>
            <w:r>
              <w:rPr>
                <w:rFonts w:ascii="等线" w:eastAsia="等线" w:hAnsi="等线" w:hint="eastAsia"/>
                <w:color w:val="000000"/>
                <w:sz w:val="22"/>
              </w:rPr>
              <w:t>0.847757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68F9D17" w14:textId="421127BB" w:rsidR="002128AE" w:rsidRPr="002128AE" w:rsidRDefault="002128AE" w:rsidP="002128AE">
            <w:pPr>
              <w:widowControl/>
              <w:jc w:val="center"/>
            </w:pPr>
            <w:r>
              <w:rPr>
                <w:rFonts w:ascii="等线" w:eastAsia="等线" w:hAnsi="等线" w:hint="eastAsia"/>
                <w:color w:val="000000"/>
                <w:sz w:val="22"/>
              </w:rPr>
              <w:t>0.600011</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E8A568B" w14:textId="2D7CC9CD" w:rsidR="002128AE" w:rsidRPr="002128AE" w:rsidRDefault="002128AE" w:rsidP="002128AE">
            <w:pPr>
              <w:widowControl/>
              <w:jc w:val="center"/>
            </w:pPr>
            <w:r>
              <w:rPr>
                <w:rFonts w:ascii="等线" w:eastAsia="等线" w:hAnsi="等线" w:hint="eastAsia"/>
                <w:color w:val="000000"/>
                <w:sz w:val="22"/>
              </w:rPr>
              <w:t>0.744952</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C26EE82" w14:textId="40A421FA" w:rsidR="002128AE" w:rsidRPr="002128AE" w:rsidRDefault="002128AE" w:rsidP="002128AE">
            <w:pPr>
              <w:widowControl/>
              <w:jc w:val="center"/>
            </w:pPr>
            <w:r>
              <w:rPr>
                <w:rFonts w:ascii="等线" w:eastAsia="等线" w:hAnsi="等线" w:hint="eastAsia"/>
                <w:color w:val="000000"/>
                <w:sz w:val="22"/>
              </w:rPr>
              <w:t>0.893403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C98CD2A" w14:textId="7DE77C53" w:rsidR="002128AE" w:rsidRPr="002128AE" w:rsidRDefault="002128AE" w:rsidP="002128AE">
            <w:pPr>
              <w:widowControl/>
              <w:jc w:val="center"/>
            </w:pPr>
            <w:r>
              <w:rPr>
                <w:rFonts w:ascii="等线" w:eastAsia="等线" w:hAnsi="等线" w:hint="eastAsia"/>
                <w:color w:val="000000"/>
                <w:sz w:val="22"/>
              </w:rPr>
              <w:t>0.455888</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6D039939" w14:textId="7FFC7886" w:rsidR="002128AE" w:rsidRPr="002128AE" w:rsidRDefault="002128AE" w:rsidP="002128AE">
            <w:pPr>
              <w:widowControl/>
              <w:jc w:val="center"/>
            </w:pPr>
            <w:r>
              <w:rPr>
                <w:rFonts w:ascii="等线" w:eastAsia="等线" w:hAnsi="等线" w:hint="eastAsia"/>
                <w:color w:val="000000"/>
                <w:sz w:val="22"/>
              </w:rPr>
              <w:t>0.900943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E1A1F29" w14:textId="4AAF3865" w:rsidR="002128AE" w:rsidRPr="002128AE" w:rsidRDefault="002128AE" w:rsidP="002128AE">
            <w:pPr>
              <w:widowControl/>
              <w:jc w:val="center"/>
            </w:pPr>
            <w:r>
              <w:rPr>
                <w:rFonts w:ascii="等线" w:eastAsia="等线" w:hAnsi="等线" w:hint="eastAsia"/>
                <w:color w:val="000000"/>
                <w:sz w:val="22"/>
              </w:rPr>
              <w:t>0.826977</w:t>
            </w:r>
          </w:p>
        </w:tc>
        <w:tc>
          <w:tcPr>
            <w:tcW w:w="1096" w:type="dxa"/>
            <w:tcBorders>
              <w:top w:val="single" w:sz="4" w:space="0" w:color="auto"/>
              <w:left w:val="single" w:sz="4" w:space="0" w:color="auto"/>
              <w:bottom w:val="single" w:sz="4" w:space="0" w:color="auto"/>
              <w:right w:val="nil"/>
            </w:tcBorders>
            <w:noWrap/>
            <w:vAlign w:val="center"/>
            <w:hideMark/>
          </w:tcPr>
          <w:p w14:paraId="0B2A40B0" w14:textId="645F4E69" w:rsidR="002128AE" w:rsidRPr="002128AE" w:rsidRDefault="002128AE" w:rsidP="002128AE">
            <w:pPr>
              <w:widowControl/>
              <w:jc w:val="center"/>
            </w:pPr>
            <w:r>
              <w:rPr>
                <w:rFonts w:ascii="等线" w:eastAsia="等线" w:hAnsi="等线" w:hint="eastAsia"/>
                <w:color w:val="000000"/>
                <w:sz w:val="22"/>
              </w:rPr>
              <w:t>0.455888</w:t>
            </w:r>
          </w:p>
        </w:tc>
      </w:tr>
      <w:tr w:rsidR="002128AE" w14:paraId="5B9DDD9B" w14:textId="77777777" w:rsidTr="006A3674">
        <w:trPr>
          <w:trHeight w:val="270"/>
          <w:jc w:val="center"/>
        </w:trPr>
        <w:tc>
          <w:tcPr>
            <w:tcW w:w="1096" w:type="dxa"/>
            <w:tcBorders>
              <w:top w:val="single" w:sz="4" w:space="0" w:color="auto"/>
              <w:left w:val="nil"/>
              <w:bottom w:val="single" w:sz="4" w:space="0" w:color="auto"/>
              <w:right w:val="single" w:sz="4" w:space="0" w:color="auto"/>
            </w:tcBorders>
            <w:hideMark/>
          </w:tcPr>
          <w:p w14:paraId="7BF42B03" w14:textId="77777777" w:rsidR="002128AE" w:rsidRDefault="002128AE" w:rsidP="002128A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61230182" w14:textId="14A91FD8" w:rsidR="002128AE" w:rsidRPr="002128AE" w:rsidRDefault="002128AE" w:rsidP="002128AE">
            <w:pPr>
              <w:widowControl/>
              <w:jc w:val="center"/>
            </w:pPr>
            <w:r>
              <w:rPr>
                <w:rFonts w:ascii="等线" w:eastAsia="等线" w:hAnsi="等线" w:hint="eastAsia"/>
                <w:color w:val="000000"/>
                <w:sz w:val="22"/>
              </w:rPr>
              <w:t>0.822977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6FDB5F7" w14:textId="638899A4" w:rsidR="002128AE" w:rsidRPr="002128AE" w:rsidRDefault="002128AE" w:rsidP="002128AE">
            <w:pPr>
              <w:widowControl/>
              <w:jc w:val="center"/>
            </w:pPr>
            <w:r>
              <w:rPr>
                <w:rFonts w:ascii="等线" w:eastAsia="等线" w:hAnsi="等线" w:hint="eastAsia"/>
                <w:color w:val="000000"/>
                <w:sz w:val="22"/>
              </w:rPr>
              <w:t>0.809329</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E3A8120" w14:textId="2EB65669" w:rsidR="002128AE" w:rsidRPr="002128AE" w:rsidRDefault="002128AE" w:rsidP="002128AE">
            <w:pPr>
              <w:widowControl/>
              <w:jc w:val="center"/>
            </w:pPr>
            <w:r>
              <w:rPr>
                <w:rFonts w:ascii="等线" w:eastAsia="等线" w:hAnsi="等线" w:hint="eastAsia"/>
                <w:color w:val="000000"/>
                <w:sz w:val="22"/>
              </w:rPr>
              <w:t>0.819481</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45786B89" w14:textId="271DDEF0" w:rsidR="002128AE" w:rsidRPr="002128AE" w:rsidRDefault="002128AE" w:rsidP="002128AE">
            <w:pPr>
              <w:widowControl/>
              <w:jc w:val="center"/>
            </w:pPr>
            <w:r>
              <w:rPr>
                <w:rFonts w:ascii="等线" w:eastAsia="等线" w:hAnsi="等线" w:hint="eastAsia"/>
                <w:color w:val="000000"/>
                <w:sz w:val="22"/>
              </w:rPr>
              <w:t>0.787787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7C2487A" w14:textId="1BD0AB44" w:rsidR="002128AE" w:rsidRPr="002128AE" w:rsidRDefault="002128AE" w:rsidP="002128AE">
            <w:pPr>
              <w:widowControl/>
              <w:jc w:val="center"/>
            </w:pPr>
            <w:r>
              <w:rPr>
                <w:rFonts w:ascii="等线" w:eastAsia="等线" w:hAnsi="等线" w:hint="eastAsia"/>
                <w:color w:val="000000"/>
                <w:sz w:val="22"/>
              </w:rPr>
              <w:t>0.856682</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36344C4" w14:textId="558AC844" w:rsidR="002128AE" w:rsidRPr="002128AE" w:rsidRDefault="002128AE" w:rsidP="002128AE">
            <w:pPr>
              <w:widowControl/>
              <w:jc w:val="center"/>
            </w:pPr>
            <w:r>
              <w:rPr>
                <w:rFonts w:ascii="等线" w:eastAsia="等线" w:hAnsi="等线" w:hint="eastAsia"/>
                <w:color w:val="000000"/>
                <w:sz w:val="22"/>
              </w:rPr>
              <w:t>0.650943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0251E1E2" w14:textId="368425B2" w:rsidR="002128AE" w:rsidRPr="002128AE" w:rsidRDefault="002128AE" w:rsidP="002128AE">
            <w:pPr>
              <w:widowControl/>
              <w:jc w:val="center"/>
            </w:pPr>
            <w:r>
              <w:rPr>
                <w:rFonts w:ascii="等线" w:eastAsia="等线" w:hAnsi="等线" w:hint="eastAsia"/>
                <w:color w:val="000000"/>
                <w:sz w:val="22"/>
              </w:rPr>
              <w:t>0.861547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A5343F1" w14:textId="4A58B0BD" w:rsidR="002128AE" w:rsidRPr="002128AE" w:rsidRDefault="002128AE" w:rsidP="002128AE">
            <w:pPr>
              <w:widowControl/>
              <w:jc w:val="center"/>
            </w:pPr>
            <w:r>
              <w:rPr>
                <w:rFonts w:ascii="等线" w:eastAsia="等线" w:hAnsi="等线" w:hint="eastAsia"/>
                <w:color w:val="000000"/>
                <w:sz w:val="22"/>
              </w:rPr>
              <w:t>0.799308</w:t>
            </w:r>
          </w:p>
        </w:tc>
        <w:tc>
          <w:tcPr>
            <w:tcW w:w="1096" w:type="dxa"/>
            <w:tcBorders>
              <w:top w:val="single" w:sz="4" w:space="0" w:color="auto"/>
              <w:left w:val="single" w:sz="4" w:space="0" w:color="auto"/>
              <w:bottom w:val="single" w:sz="4" w:space="0" w:color="auto"/>
              <w:right w:val="nil"/>
            </w:tcBorders>
            <w:noWrap/>
            <w:vAlign w:val="center"/>
            <w:hideMark/>
          </w:tcPr>
          <w:p w14:paraId="076227CF" w14:textId="40517F1C" w:rsidR="002128AE" w:rsidRPr="002128AE" w:rsidRDefault="002128AE" w:rsidP="002128AE">
            <w:pPr>
              <w:widowControl/>
              <w:jc w:val="center"/>
            </w:pPr>
            <w:r>
              <w:rPr>
                <w:rFonts w:ascii="等线" w:eastAsia="等线" w:hAnsi="等线" w:hint="eastAsia"/>
                <w:color w:val="000000"/>
                <w:sz w:val="22"/>
              </w:rPr>
              <w:t>0.650943</w:t>
            </w:r>
          </w:p>
        </w:tc>
      </w:tr>
      <w:tr w:rsidR="002128AE" w14:paraId="7126C7A7" w14:textId="77777777" w:rsidTr="006A3674">
        <w:trPr>
          <w:trHeight w:val="270"/>
          <w:jc w:val="center"/>
        </w:trPr>
        <w:tc>
          <w:tcPr>
            <w:tcW w:w="1096" w:type="dxa"/>
            <w:tcBorders>
              <w:top w:val="single" w:sz="4" w:space="0" w:color="auto"/>
              <w:left w:val="nil"/>
              <w:bottom w:val="single" w:sz="4" w:space="0" w:color="auto"/>
              <w:right w:val="single" w:sz="4" w:space="0" w:color="auto"/>
            </w:tcBorders>
            <w:hideMark/>
          </w:tcPr>
          <w:p w14:paraId="524B5FFE" w14:textId="77777777" w:rsidR="002128AE" w:rsidRDefault="002128AE" w:rsidP="002128A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12</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0AE8790" w14:textId="64926E94" w:rsidR="002128AE" w:rsidRPr="002128AE" w:rsidRDefault="002128AE" w:rsidP="002128AE">
            <w:pPr>
              <w:widowControl/>
              <w:jc w:val="center"/>
            </w:pPr>
            <w:r>
              <w:rPr>
                <w:rFonts w:ascii="等线" w:eastAsia="等线" w:hAnsi="等线" w:hint="eastAsia"/>
                <w:color w:val="000000"/>
                <w:sz w:val="22"/>
              </w:rPr>
              <w:t>0.779251</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293758E" w14:textId="5029BD0E" w:rsidR="002128AE" w:rsidRPr="002128AE" w:rsidRDefault="002128AE" w:rsidP="002128AE">
            <w:pPr>
              <w:widowControl/>
              <w:jc w:val="center"/>
            </w:pPr>
            <w:r>
              <w:rPr>
                <w:rFonts w:ascii="等线" w:eastAsia="等线" w:hAnsi="等线" w:hint="eastAsia"/>
                <w:color w:val="000000"/>
                <w:sz w:val="22"/>
              </w:rPr>
              <w:t>0.773454</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E11A50C" w14:textId="6C823D23" w:rsidR="002128AE" w:rsidRPr="002128AE" w:rsidRDefault="002128AE" w:rsidP="002128AE">
            <w:pPr>
              <w:widowControl/>
              <w:jc w:val="center"/>
            </w:pPr>
            <w:r>
              <w:rPr>
                <w:rFonts w:ascii="等线" w:eastAsia="等线" w:hAnsi="等线" w:hint="eastAsia"/>
                <w:color w:val="000000"/>
                <w:sz w:val="22"/>
              </w:rPr>
              <w:t>0.404524</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65F59CBE" w14:textId="004FCB24" w:rsidR="002128AE" w:rsidRPr="002128AE" w:rsidRDefault="002128AE" w:rsidP="002128AE">
            <w:pPr>
              <w:widowControl/>
              <w:jc w:val="center"/>
            </w:pPr>
            <w:r>
              <w:rPr>
                <w:rFonts w:ascii="等线" w:eastAsia="等线" w:hAnsi="等线" w:hint="eastAsia"/>
                <w:color w:val="000000"/>
                <w:sz w:val="22"/>
              </w:rPr>
              <w:t>0.706032</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A8B07A2" w14:textId="3E7680FD" w:rsidR="002128AE" w:rsidRPr="002128AE" w:rsidRDefault="002128AE" w:rsidP="002128AE">
            <w:pPr>
              <w:widowControl/>
              <w:jc w:val="center"/>
            </w:pPr>
            <w:r>
              <w:rPr>
                <w:rFonts w:ascii="等线" w:eastAsia="等线" w:hAnsi="等线" w:hint="eastAsia"/>
                <w:color w:val="000000"/>
                <w:sz w:val="22"/>
              </w:rPr>
              <w:t>0.834347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62B086D3" w14:textId="0F243ECF" w:rsidR="002128AE" w:rsidRPr="002128AE" w:rsidRDefault="002128AE" w:rsidP="002128AE">
            <w:pPr>
              <w:widowControl/>
              <w:jc w:val="center"/>
            </w:pPr>
            <w:r>
              <w:rPr>
                <w:rFonts w:ascii="等线" w:eastAsia="等线" w:hAnsi="等线" w:hint="eastAsia"/>
                <w:color w:val="000000"/>
                <w:sz w:val="22"/>
              </w:rPr>
              <w:t>0.286159</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2931369A" w14:textId="60E369E0" w:rsidR="002128AE" w:rsidRPr="002128AE" w:rsidRDefault="002128AE" w:rsidP="002128AE">
            <w:pPr>
              <w:widowControl/>
              <w:jc w:val="center"/>
            </w:pPr>
            <w:r>
              <w:rPr>
                <w:rFonts w:ascii="等线" w:eastAsia="等线" w:hAnsi="等线" w:hint="eastAsia"/>
                <w:color w:val="000000"/>
                <w:sz w:val="22"/>
              </w:rPr>
              <w:t>0.882589</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600885A3" w14:textId="31D726C0" w:rsidR="002128AE" w:rsidRPr="002128AE" w:rsidRDefault="002128AE" w:rsidP="002128AE">
            <w:pPr>
              <w:widowControl/>
              <w:jc w:val="center"/>
            </w:pPr>
            <w:r>
              <w:rPr>
                <w:rFonts w:ascii="等线" w:eastAsia="等线" w:hAnsi="等线" w:hint="eastAsia"/>
                <w:color w:val="000000"/>
                <w:sz w:val="22"/>
              </w:rPr>
              <w:t>0.756422</w:t>
            </w:r>
          </w:p>
        </w:tc>
        <w:tc>
          <w:tcPr>
            <w:tcW w:w="1096" w:type="dxa"/>
            <w:tcBorders>
              <w:top w:val="single" w:sz="4" w:space="0" w:color="auto"/>
              <w:left w:val="single" w:sz="4" w:space="0" w:color="auto"/>
              <w:bottom w:val="single" w:sz="4" w:space="0" w:color="auto"/>
              <w:right w:val="nil"/>
            </w:tcBorders>
            <w:noWrap/>
            <w:vAlign w:val="center"/>
            <w:hideMark/>
          </w:tcPr>
          <w:p w14:paraId="41FBBA4C" w14:textId="783EDDE3" w:rsidR="002128AE" w:rsidRPr="002128AE" w:rsidRDefault="002128AE" w:rsidP="002128AE">
            <w:pPr>
              <w:widowControl/>
              <w:jc w:val="center"/>
            </w:pPr>
            <w:r>
              <w:rPr>
                <w:rFonts w:ascii="等线" w:eastAsia="等线" w:hAnsi="等线" w:hint="eastAsia"/>
                <w:color w:val="000000"/>
                <w:sz w:val="22"/>
              </w:rPr>
              <w:t>0.286159</w:t>
            </w:r>
          </w:p>
        </w:tc>
      </w:tr>
      <w:tr w:rsidR="002128AE" w14:paraId="048C9DBA" w14:textId="77777777" w:rsidTr="006A3674">
        <w:trPr>
          <w:trHeight w:val="270"/>
          <w:jc w:val="center"/>
        </w:trPr>
        <w:tc>
          <w:tcPr>
            <w:tcW w:w="1096" w:type="dxa"/>
            <w:tcBorders>
              <w:top w:val="single" w:sz="4" w:space="0" w:color="auto"/>
              <w:left w:val="nil"/>
              <w:bottom w:val="single" w:sz="4" w:space="0" w:color="auto"/>
              <w:right w:val="single" w:sz="4" w:space="0" w:color="auto"/>
            </w:tcBorders>
            <w:hideMark/>
          </w:tcPr>
          <w:p w14:paraId="77C64DE5" w14:textId="77777777" w:rsidR="002128AE" w:rsidRDefault="002128AE" w:rsidP="002128A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14</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0DA750B1" w14:textId="2CBBDAD5" w:rsidR="002128AE" w:rsidRPr="002128AE" w:rsidRDefault="002128AE" w:rsidP="002128AE">
            <w:pPr>
              <w:widowControl/>
              <w:jc w:val="center"/>
            </w:pPr>
            <w:r>
              <w:rPr>
                <w:rFonts w:ascii="等线" w:eastAsia="等线" w:hAnsi="等线" w:hint="eastAsia"/>
                <w:color w:val="000000"/>
                <w:sz w:val="22"/>
              </w:rPr>
              <w:t>0.877333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66CF4B93" w14:textId="14299AFA" w:rsidR="002128AE" w:rsidRPr="002128AE" w:rsidRDefault="002128AE" w:rsidP="002128AE">
            <w:pPr>
              <w:widowControl/>
              <w:jc w:val="center"/>
            </w:pPr>
            <w:r>
              <w:rPr>
                <w:rFonts w:ascii="等线" w:eastAsia="等线" w:hAnsi="等线" w:hint="eastAsia"/>
                <w:color w:val="000000"/>
                <w:sz w:val="22"/>
              </w:rPr>
              <w:t>0.847601</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99325DD" w14:textId="6167B014" w:rsidR="002128AE" w:rsidRPr="002128AE" w:rsidRDefault="002128AE" w:rsidP="002128AE">
            <w:pPr>
              <w:widowControl/>
              <w:jc w:val="center"/>
            </w:pPr>
            <w:r>
              <w:rPr>
                <w:rFonts w:ascii="等线" w:eastAsia="等线" w:hAnsi="等线" w:hint="eastAsia"/>
                <w:color w:val="000000"/>
                <w:sz w:val="22"/>
              </w:rPr>
              <w:t>0.682111</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D20527F" w14:textId="2569D40E" w:rsidR="002128AE" w:rsidRPr="002128AE" w:rsidRDefault="002128AE" w:rsidP="002128AE">
            <w:pPr>
              <w:widowControl/>
              <w:jc w:val="center"/>
            </w:pPr>
            <w:r>
              <w:rPr>
                <w:rFonts w:ascii="等线" w:eastAsia="等线" w:hAnsi="等线" w:hint="eastAsia"/>
                <w:color w:val="000000"/>
                <w:sz w:val="22"/>
              </w:rPr>
              <w:t>0.657183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C09A95B" w14:textId="51D5B9EB" w:rsidR="002128AE" w:rsidRPr="002128AE" w:rsidRDefault="002128AE" w:rsidP="002128AE">
            <w:pPr>
              <w:widowControl/>
              <w:jc w:val="center"/>
            </w:pPr>
            <w:r>
              <w:rPr>
                <w:rFonts w:ascii="等线" w:eastAsia="等线" w:hAnsi="等线" w:hint="eastAsia"/>
                <w:color w:val="000000"/>
                <w:sz w:val="22"/>
              </w:rPr>
              <w:t>0.909793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9B2CC04" w14:textId="3359CA6A" w:rsidR="002128AE" w:rsidRPr="002128AE" w:rsidRDefault="002128AE" w:rsidP="002128AE">
            <w:pPr>
              <w:widowControl/>
              <w:jc w:val="center"/>
            </w:pPr>
            <w:r>
              <w:rPr>
                <w:rFonts w:ascii="等线" w:eastAsia="等线" w:hAnsi="等线" w:hint="eastAsia"/>
                <w:color w:val="000000"/>
                <w:sz w:val="22"/>
              </w:rPr>
              <w:t>0.362356</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B49ABFE" w14:textId="086D8105" w:rsidR="002128AE" w:rsidRPr="002128AE" w:rsidRDefault="002128AE" w:rsidP="002128AE">
            <w:pPr>
              <w:widowControl/>
              <w:jc w:val="center"/>
            </w:pPr>
            <w:r>
              <w:rPr>
                <w:rFonts w:ascii="等线" w:eastAsia="等线" w:hAnsi="等线" w:hint="eastAsia"/>
                <w:color w:val="000000"/>
                <w:sz w:val="22"/>
              </w:rPr>
              <w:t>0.885145</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457F064" w14:textId="21FF4D89" w:rsidR="002128AE" w:rsidRPr="002128AE" w:rsidRDefault="002128AE" w:rsidP="002128AE">
            <w:pPr>
              <w:widowControl/>
              <w:jc w:val="center"/>
            </w:pPr>
            <w:r>
              <w:rPr>
                <w:rFonts w:ascii="等线" w:eastAsia="等线" w:hAnsi="等线" w:hint="eastAsia"/>
                <w:color w:val="000000"/>
                <w:sz w:val="22"/>
              </w:rPr>
              <w:t>0.846389</w:t>
            </w:r>
          </w:p>
        </w:tc>
        <w:tc>
          <w:tcPr>
            <w:tcW w:w="1096" w:type="dxa"/>
            <w:tcBorders>
              <w:top w:val="single" w:sz="4" w:space="0" w:color="auto"/>
              <w:left w:val="single" w:sz="4" w:space="0" w:color="auto"/>
              <w:bottom w:val="single" w:sz="4" w:space="0" w:color="auto"/>
              <w:right w:val="nil"/>
            </w:tcBorders>
            <w:noWrap/>
            <w:vAlign w:val="center"/>
            <w:hideMark/>
          </w:tcPr>
          <w:p w14:paraId="0CADD9E3" w14:textId="05F4DE07" w:rsidR="002128AE" w:rsidRPr="002128AE" w:rsidRDefault="002128AE" w:rsidP="002128AE">
            <w:pPr>
              <w:widowControl/>
              <w:jc w:val="center"/>
            </w:pPr>
            <w:r>
              <w:rPr>
                <w:rFonts w:ascii="等线" w:eastAsia="等线" w:hAnsi="等线" w:hint="eastAsia"/>
                <w:color w:val="000000"/>
                <w:sz w:val="22"/>
              </w:rPr>
              <w:t>0.362356</w:t>
            </w:r>
          </w:p>
        </w:tc>
      </w:tr>
      <w:tr w:rsidR="002128AE" w14:paraId="14E32C41" w14:textId="77777777" w:rsidTr="006A3674">
        <w:trPr>
          <w:trHeight w:val="270"/>
          <w:jc w:val="center"/>
        </w:trPr>
        <w:tc>
          <w:tcPr>
            <w:tcW w:w="1096" w:type="dxa"/>
            <w:tcBorders>
              <w:top w:val="single" w:sz="4" w:space="0" w:color="auto"/>
              <w:left w:val="nil"/>
              <w:bottom w:val="single" w:sz="4" w:space="0" w:color="auto"/>
              <w:right w:val="single" w:sz="4" w:space="0" w:color="auto"/>
            </w:tcBorders>
            <w:hideMark/>
          </w:tcPr>
          <w:p w14:paraId="218BAE41" w14:textId="77777777" w:rsidR="002128AE" w:rsidRDefault="002128AE" w:rsidP="002128A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15</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06A8CA9C" w14:textId="101F2637" w:rsidR="002128AE" w:rsidRPr="002128AE" w:rsidRDefault="002128AE" w:rsidP="002128AE">
            <w:pPr>
              <w:widowControl/>
              <w:jc w:val="center"/>
            </w:pPr>
            <w:r>
              <w:rPr>
                <w:rFonts w:ascii="等线" w:eastAsia="等线" w:hAnsi="等线" w:hint="eastAsia"/>
                <w:color w:val="000000"/>
                <w:sz w:val="22"/>
              </w:rPr>
              <w:t>0.842848</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47171BB" w14:textId="124FD728" w:rsidR="002128AE" w:rsidRPr="002128AE" w:rsidRDefault="002128AE" w:rsidP="002128AE">
            <w:pPr>
              <w:widowControl/>
              <w:jc w:val="center"/>
            </w:pPr>
            <w:r>
              <w:rPr>
                <w:rFonts w:ascii="等线" w:eastAsia="等线" w:hAnsi="等线" w:hint="eastAsia"/>
                <w:color w:val="000000"/>
                <w:sz w:val="22"/>
              </w:rPr>
              <w:t>0.474151</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F24C91B" w14:textId="75047C7F" w:rsidR="002128AE" w:rsidRPr="002128AE" w:rsidRDefault="002128AE" w:rsidP="002128AE">
            <w:pPr>
              <w:widowControl/>
              <w:jc w:val="center"/>
            </w:pPr>
            <w:r>
              <w:rPr>
                <w:rFonts w:ascii="等线" w:eastAsia="等线" w:hAnsi="等线" w:hint="eastAsia"/>
                <w:color w:val="000000"/>
                <w:sz w:val="22"/>
              </w:rPr>
              <w:t>0.341753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2143F72A" w14:textId="68F2F6E3" w:rsidR="002128AE" w:rsidRPr="002128AE" w:rsidRDefault="002128AE" w:rsidP="002128AE">
            <w:pPr>
              <w:widowControl/>
              <w:jc w:val="center"/>
            </w:pPr>
            <w:r>
              <w:rPr>
                <w:rFonts w:ascii="等线" w:eastAsia="等线" w:hAnsi="等线" w:hint="eastAsia"/>
                <w:color w:val="000000"/>
                <w:sz w:val="22"/>
              </w:rPr>
              <w:t>0.622448</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476DBE61" w14:textId="4498FE49" w:rsidR="002128AE" w:rsidRPr="002128AE" w:rsidRDefault="002128AE" w:rsidP="002128AE">
            <w:pPr>
              <w:widowControl/>
              <w:jc w:val="center"/>
            </w:pPr>
            <w:r>
              <w:rPr>
                <w:rFonts w:ascii="等线" w:eastAsia="等线" w:hAnsi="等线" w:hint="eastAsia"/>
                <w:color w:val="000000"/>
                <w:sz w:val="22"/>
              </w:rPr>
              <w:t>0.736227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82D6AF3" w14:textId="4E62F3F2" w:rsidR="002128AE" w:rsidRPr="002128AE" w:rsidRDefault="002128AE" w:rsidP="002128AE">
            <w:pPr>
              <w:widowControl/>
              <w:jc w:val="center"/>
            </w:pPr>
            <w:r>
              <w:rPr>
                <w:rFonts w:ascii="等线" w:eastAsia="等线" w:hAnsi="等线" w:hint="eastAsia"/>
                <w:color w:val="000000"/>
                <w:sz w:val="22"/>
              </w:rPr>
              <w:t>0.160697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616CD2B4" w14:textId="2B0581B2" w:rsidR="002128AE" w:rsidRPr="002128AE" w:rsidRDefault="002128AE" w:rsidP="002128AE">
            <w:pPr>
              <w:widowControl/>
              <w:jc w:val="center"/>
            </w:pPr>
            <w:r>
              <w:rPr>
                <w:rFonts w:ascii="等线" w:eastAsia="等线" w:hAnsi="等线" w:hint="eastAsia"/>
                <w:color w:val="000000"/>
                <w:sz w:val="22"/>
              </w:rPr>
              <w:t>0.904448</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26DC28D8" w14:textId="6857726D" w:rsidR="002128AE" w:rsidRPr="002128AE" w:rsidRDefault="002128AE" w:rsidP="002128AE">
            <w:pPr>
              <w:widowControl/>
              <w:jc w:val="center"/>
            </w:pPr>
            <w:r>
              <w:rPr>
                <w:rFonts w:ascii="等线" w:eastAsia="等线" w:hAnsi="等线" w:hint="eastAsia"/>
                <w:color w:val="000000"/>
                <w:sz w:val="22"/>
              </w:rPr>
              <w:t>0.438849</w:t>
            </w:r>
          </w:p>
        </w:tc>
        <w:tc>
          <w:tcPr>
            <w:tcW w:w="1096" w:type="dxa"/>
            <w:tcBorders>
              <w:top w:val="single" w:sz="4" w:space="0" w:color="auto"/>
              <w:left w:val="single" w:sz="4" w:space="0" w:color="auto"/>
              <w:bottom w:val="single" w:sz="4" w:space="0" w:color="auto"/>
              <w:right w:val="nil"/>
            </w:tcBorders>
            <w:noWrap/>
            <w:vAlign w:val="center"/>
            <w:hideMark/>
          </w:tcPr>
          <w:p w14:paraId="6717BE0F" w14:textId="58D3D230" w:rsidR="002128AE" w:rsidRPr="002128AE" w:rsidRDefault="002128AE" w:rsidP="002128AE">
            <w:pPr>
              <w:widowControl/>
              <w:jc w:val="center"/>
            </w:pPr>
            <w:r>
              <w:rPr>
                <w:rFonts w:ascii="等线" w:eastAsia="等线" w:hAnsi="等线" w:hint="eastAsia"/>
                <w:color w:val="000000"/>
                <w:sz w:val="22"/>
              </w:rPr>
              <w:t>0.160697</w:t>
            </w:r>
          </w:p>
        </w:tc>
      </w:tr>
      <w:tr w:rsidR="002128AE" w14:paraId="3A1D252C" w14:textId="77777777" w:rsidTr="006A3674">
        <w:trPr>
          <w:trHeight w:val="270"/>
          <w:jc w:val="center"/>
        </w:trPr>
        <w:tc>
          <w:tcPr>
            <w:tcW w:w="1096" w:type="dxa"/>
            <w:tcBorders>
              <w:top w:val="single" w:sz="4" w:space="0" w:color="auto"/>
              <w:left w:val="nil"/>
              <w:bottom w:val="single" w:sz="4" w:space="0" w:color="auto"/>
              <w:right w:val="single" w:sz="4" w:space="0" w:color="auto"/>
            </w:tcBorders>
            <w:hideMark/>
          </w:tcPr>
          <w:p w14:paraId="6A25752E" w14:textId="77777777" w:rsidR="002128AE" w:rsidRDefault="002128AE" w:rsidP="002128A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22</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A0D4F10" w14:textId="3A63CA91" w:rsidR="002128AE" w:rsidRPr="002128AE" w:rsidRDefault="002128AE" w:rsidP="002128AE">
            <w:pPr>
              <w:widowControl/>
              <w:jc w:val="center"/>
            </w:pPr>
            <w:r>
              <w:rPr>
                <w:rFonts w:ascii="等线" w:eastAsia="等线" w:hAnsi="等线" w:hint="eastAsia"/>
                <w:color w:val="000000"/>
                <w:sz w:val="22"/>
              </w:rPr>
              <w:t>0.814662</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2B9EDB20" w14:textId="53BF30A4" w:rsidR="002128AE" w:rsidRPr="002128AE" w:rsidRDefault="002128AE" w:rsidP="002128AE">
            <w:pPr>
              <w:widowControl/>
              <w:jc w:val="center"/>
            </w:pPr>
            <w:r>
              <w:rPr>
                <w:rFonts w:ascii="等线" w:eastAsia="等线" w:hAnsi="等线" w:hint="eastAsia"/>
                <w:color w:val="000000"/>
                <w:sz w:val="22"/>
              </w:rPr>
              <w:t>0.738412</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08492AF4" w14:textId="3E841721" w:rsidR="002128AE" w:rsidRPr="002128AE" w:rsidRDefault="002128AE" w:rsidP="002128AE">
            <w:pPr>
              <w:widowControl/>
              <w:jc w:val="center"/>
            </w:pPr>
            <w:r>
              <w:rPr>
                <w:rFonts w:ascii="等线" w:eastAsia="等线" w:hAnsi="等线" w:hint="eastAsia"/>
                <w:color w:val="000000"/>
                <w:sz w:val="22"/>
              </w:rPr>
              <w:t>0.839044</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7A017B53" w14:textId="56993A28" w:rsidR="002128AE" w:rsidRPr="002128AE" w:rsidRDefault="002128AE" w:rsidP="002128AE">
            <w:pPr>
              <w:widowControl/>
              <w:jc w:val="center"/>
            </w:pPr>
            <w:r>
              <w:rPr>
                <w:rFonts w:ascii="等线" w:eastAsia="等线" w:hAnsi="等线" w:hint="eastAsia"/>
                <w:color w:val="000000"/>
                <w:sz w:val="22"/>
              </w:rPr>
              <w:t>0.703265</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25E51132" w14:textId="201B9C15" w:rsidR="002128AE" w:rsidRPr="002128AE" w:rsidRDefault="002128AE" w:rsidP="002128AE">
            <w:pPr>
              <w:widowControl/>
              <w:jc w:val="center"/>
            </w:pPr>
            <w:r>
              <w:rPr>
                <w:rFonts w:ascii="等线" w:eastAsia="等线" w:hAnsi="等线" w:hint="eastAsia"/>
                <w:color w:val="000000"/>
                <w:sz w:val="22"/>
              </w:rPr>
              <w:t>0.86814</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FD17052" w14:textId="4AE434CD" w:rsidR="002128AE" w:rsidRPr="002128AE" w:rsidRDefault="002128AE" w:rsidP="002128AE">
            <w:pPr>
              <w:widowControl/>
              <w:jc w:val="center"/>
            </w:pPr>
            <w:r>
              <w:rPr>
                <w:rFonts w:ascii="等线" w:eastAsia="等线" w:hAnsi="等线" w:hint="eastAsia"/>
                <w:color w:val="000000"/>
                <w:sz w:val="22"/>
              </w:rPr>
              <w:t>0.599672</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00CEECBC" w14:textId="059CA791" w:rsidR="002128AE" w:rsidRPr="002128AE" w:rsidRDefault="002128AE" w:rsidP="002128AE">
            <w:pPr>
              <w:widowControl/>
              <w:jc w:val="center"/>
            </w:pPr>
            <w:r>
              <w:rPr>
                <w:rFonts w:ascii="等线" w:eastAsia="等线" w:hAnsi="等线" w:hint="eastAsia"/>
                <w:color w:val="000000"/>
                <w:sz w:val="22"/>
              </w:rPr>
              <w:t>0.823589</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D5C8DD7" w14:textId="396C9346" w:rsidR="002128AE" w:rsidRPr="002128AE" w:rsidRDefault="002128AE" w:rsidP="002128AE">
            <w:pPr>
              <w:widowControl/>
              <w:jc w:val="center"/>
            </w:pPr>
            <w:r>
              <w:rPr>
                <w:rFonts w:ascii="等线" w:eastAsia="等线" w:hAnsi="等线" w:hint="eastAsia"/>
                <w:color w:val="000000"/>
                <w:sz w:val="22"/>
              </w:rPr>
              <w:t>0.771317</w:t>
            </w:r>
          </w:p>
        </w:tc>
        <w:tc>
          <w:tcPr>
            <w:tcW w:w="1096" w:type="dxa"/>
            <w:tcBorders>
              <w:top w:val="single" w:sz="4" w:space="0" w:color="auto"/>
              <w:left w:val="single" w:sz="4" w:space="0" w:color="auto"/>
              <w:bottom w:val="single" w:sz="4" w:space="0" w:color="auto"/>
              <w:right w:val="nil"/>
            </w:tcBorders>
            <w:noWrap/>
            <w:vAlign w:val="center"/>
            <w:hideMark/>
          </w:tcPr>
          <w:p w14:paraId="02BA24A9" w14:textId="5508B153" w:rsidR="002128AE" w:rsidRPr="002128AE" w:rsidRDefault="002128AE" w:rsidP="002128AE">
            <w:pPr>
              <w:widowControl/>
              <w:jc w:val="center"/>
            </w:pPr>
            <w:r>
              <w:rPr>
                <w:rFonts w:ascii="等线" w:eastAsia="等线" w:hAnsi="等线" w:hint="eastAsia"/>
                <w:color w:val="000000"/>
                <w:sz w:val="22"/>
              </w:rPr>
              <w:t>0.599672</w:t>
            </w:r>
          </w:p>
        </w:tc>
      </w:tr>
      <w:tr w:rsidR="002128AE" w14:paraId="66C93199" w14:textId="77777777" w:rsidTr="006A3674">
        <w:trPr>
          <w:trHeight w:val="270"/>
          <w:jc w:val="center"/>
        </w:trPr>
        <w:tc>
          <w:tcPr>
            <w:tcW w:w="1096" w:type="dxa"/>
            <w:tcBorders>
              <w:top w:val="single" w:sz="4" w:space="0" w:color="auto"/>
              <w:left w:val="nil"/>
              <w:bottom w:val="single" w:sz="4" w:space="0" w:color="auto"/>
              <w:right w:val="single" w:sz="4" w:space="0" w:color="auto"/>
            </w:tcBorders>
            <w:hideMark/>
          </w:tcPr>
          <w:p w14:paraId="0B27ECE8" w14:textId="77777777" w:rsidR="002128AE" w:rsidRDefault="002128AE" w:rsidP="002128A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Ave</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5B83FE6" w14:textId="728196E4" w:rsidR="002128AE" w:rsidRPr="002128AE" w:rsidRDefault="002128AE" w:rsidP="002128AE">
            <w:pPr>
              <w:widowControl/>
              <w:jc w:val="center"/>
            </w:pPr>
            <w:r>
              <w:rPr>
                <w:rFonts w:ascii="等线" w:eastAsia="等线" w:hAnsi="等线" w:hint="eastAsia"/>
                <w:color w:val="000000"/>
                <w:sz w:val="22"/>
              </w:rPr>
              <w:t>0.838477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8781632" w14:textId="76018CD4" w:rsidR="002128AE" w:rsidRPr="002128AE" w:rsidRDefault="002128AE" w:rsidP="002128AE">
            <w:pPr>
              <w:widowControl/>
              <w:jc w:val="center"/>
            </w:pPr>
            <w:r>
              <w:rPr>
                <w:rFonts w:ascii="等线" w:eastAsia="等线" w:hAnsi="等线" w:hint="eastAsia"/>
                <w:color w:val="000000"/>
                <w:sz w:val="22"/>
              </w:rPr>
              <w:t>0.759191</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1F86C7C" w14:textId="5BA8DB70" w:rsidR="002128AE" w:rsidRPr="002128AE" w:rsidRDefault="002128AE" w:rsidP="002128AE">
            <w:pPr>
              <w:widowControl/>
              <w:jc w:val="center"/>
            </w:pPr>
            <w:r>
              <w:rPr>
                <w:rFonts w:ascii="等线" w:eastAsia="等线" w:hAnsi="等线" w:hint="eastAsia"/>
                <w:color w:val="000000"/>
                <w:sz w:val="22"/>
              </w:rPr>
              <w:t>0.666397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02668F3E" w14:textId="6524CC52" w:rsidR="002128AE" w:rsidRPr="002128AE" w:rsidRDefault="002128AE" w:rsidP="002128AE">
            <w:pPr>
              <w:widowControl/>
              <w:jc w:val="center"/>
            </w:pPr>
            <w:r>
              <w:rPr>
                <w:rFonts w:ascii="等线" w:eastAsia="等线" w:hAnsi="等线" w:hint="eastAsia"/>
                <w:color w:val="000000"/>
                <w:sz w:val="22"/>
              </w:rPr>
              <w:t>0.727194</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391E7DC" w14:textId="789C8247" w:rsidR="002128AE" w:rsidRPr="002128AE" w:rsidRDefault="002128AE" w:rsidP="002128AE">
            <w:pPr>
              <w:widowControl/>
              <w:jc w:val="center"/>
            </w:pPr>
            <w:r>
              <w:rPr>
                <w:rFonts w:ascii="等线" w:eastAsia="等线" w:hAnsi="等线" w:hint="eastAsia"/>
                <w:color w:val="000000"/>
                <w:sz w:val="22"/>
              </w:rPr>
              <w:t>0.849573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7F78AE73" w14:textId="2DD7FF6D" w:rsidR="002128AE" w:rsidRPr="002128AE" w:rsidRDefault="002128AE" w:rsidP="002128AE">
            <w:pPr>
              <w:widowControl/>
              <w:jc w:val="center"/>
            </w:pPr>
            <w:r>
              <w:rPr>
                <w:rFonts w:ascii="等线" w:eastAsia="等线" w:hAnsi="等线" w:hint="eastAsia"/>
                <w:color w:val="000000"/>
                <w:sz w:val="22"/>
              </w:rPr>
              <w:t>0.465763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3C96637" w14:textId="7D2AAB48" w:rsidR="002128AE" w:rsidRPr="002128AE" w:rsidRDefault="002128AE" w:rsidP="002128AE">
            <w:pPr>
              <w:widowControl/>
              <w:jc w:val="center"/>
            </w:pPr>
            <w:r>
              <w:rPr>
                <w:rFonts w:ascii="等线" w:eastAsia="等线" w:hAnsi="等线" w:hint="eastAsia"/>
                <w:color w:val="000000"/>
                <w:sz w:val="22"/>
              </w:rPr>
              <w:t>0.880677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7063304F" w14:textId="58548AC1" w:rsidR="002128AE" w:rsidRPr="002128AE" w:rsidRDefault="002128AE" w:rsidP="002128AE">
            <w:pPr>
              <w:widowControl/>
              <w:jc w:val="center"/>
            </w:pPr>
            <w:r>
              <w:rPr>
                <w:rFonts w:ascii="等线" w:eastAsia="等线" w:hAnsi="等线" w:hint="eastAsia"/>
                <w:color w:val="000000"/>
                <w:sz w:val="22"/>
              </w:rPr>
              <w:t>0.786178</w:t>
            </w:r>
          </w:p>
        </w:tc>
        <w:tc>
          <w:tcPr>
            <w:tcW w:w="1096" w:type="dxa"/>
            <w:tcBorders>
              <w:top w:val="single" w:sz="4" w:space="0" w:color="auto"/>
              <w:left w:val="single" w:sz="4" w:space="0" w:color="auto"/>
              <w:bottom w:val="single" w:sz="4" w:space="0" w:color="auto"/>
              <w:right w:val="nil"/>
            </w:tcBorders>
            <w:noWrap/>
            <w:vAlign w:val="center"/>
            <w:hideMark/>
          </w:tcPr>
          <w:p w14:paraId="284128DB" w14:textId="68625BDA" w:rsidR="002128AE" w:rsidRPr="002128AE" w:rsidRDefault="002128AE" w:rsidP="002128AE">
            <w:pPr>
              <w:widowControl/>
              <w:jc w:val="center"/>
            </w:pPr>
            <w:r>
              <w:rPr>
                <w:rFonts w:ascii="等线" w:eastAsia="等线" w:hAnsi="等线" w:hint="eastAsia"/>
                <w:color w:val="000000"/>
                <w:sz w:val="22"/>
              </w:rPr>
              <w:t>0.465763</w:t>
            </w:r>
          </w:p>
        </w:tc>
      </w:tr>
    </w:tbl>
    <w:p w14:paraId="0093D29D" w14:textId="1DD8CF9B" w:rsidR="006A3674" w:rsidRDefault="006A3674"/>
    <w:p w14:paraId="21A13026" w14:textId="5B67916A" w:rsidR="006A3674" w:rsidRDefault="006A3674">
      <w:r>
        <w:rPr>
          <w:rFonts w:hint="eastAsia"/>
        </w:rPr>
        <w:t>以上结果是两折交叉验证之后得到的结果，采用的模型训练方法为个体化模型训练方法，对于片段的分类结果，级联模型取得了</w:t>
      </w:r>
      <w:r w:rsidR="00A6704E">
        <w:t>88</w:t>
      </w:r>
      <w:r>
        <w:rPr>
          <w:rFonts w:hint="eastAsia"/>
        </w:rPr>
        <w:t>%的正确率，</w:t>
      </w:r>
      <w:r w:rsidR="00A6704E">
        <w:t>78</w:t>
      </w:r>
      <w:r>
        <w:rPr>
          <w:rFonts w:hint="eastAsia"/>
        </w:rPr>
        <w:t>%的正阳率与</w:t>
      </w:r>
      <w:r w:rsidR="00A6704E">
        <w:t>46</w:t>
      </w:r>
      <w:r>
        <w:rPr>
          <w:rFonts w:hint="eastAsia"/>
        </w:rPr>
        <w:t>%的精准率。</w:t>
      </w:r>
      <w:r w:rsidR="008D4C08">
        <w:rPr>
          <w:rFonts w:hint="eastAsia"/>
        </w:rPr>
        <w:t>而之前采用相同数据库的2</w:t>
      </w:r>
      <w:r w:rsidR="008D4C08">
        <w:t>012</w:t>
      </w:r>
      <w:r w:rsidR="008D4C08">
        <w:rPr>
          <w:rFonts w:hint="eastAsia"/>
        </w:rPr>
        <w:t>年的一篇文章最终实现的对于6</w:t>
      </w:r>
      <w:r w:rsidR="008D4C08">
        <w:t>0</w:t>
      </w:r>
      <w:r w:rsidR="008D4C08">
        <w:rPr>
          <w:rFonts w:hint="eastAsia"/>
        </w:rPr>
        <w:t>s片段数据的预测结果正确率、正阳率、正阴率在8</w:t>
      </w:r>
      <w:r w:rsidR="008D4C08">
        <w:t>2</w:t>
      </w:r>
      <w:r w:rsidR="008D4C08">
        <w:rPr>
          <w:rFonts w:hint="eastAsia"/>
        </w:rPr>
        <w:t>%左右</w:t>
      </w:r>
      <w:r w:rsidR="00F9431E">
        <w:fldChar w:fldCharType="begin">
          <w:fldData xml:space="preserve">PEVuZE5vdGU+PENpdGU+PEF1dGhvcj5YaWU8L0F1dGhvcj48WWVhcj4yMDEyPC9ZZWFyPjxSZWNO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</w:fldData>
        </w:fldChar>
      </w:r>
      <w:r w:rsidR="00F9431E">
        <w:instrText xml:space="preserve"> ADDIN EN.CITE </w:instrText>
      </w:r>
      <w:r w:rsidR="00F9431E">
        <w:fldChar w:fldCharType="begin">
          <w:fldData xml:space="preserve">PEVuZE5vdGU+PENpdGU+PEF1dGhvcj5YaWU8L0F1dGhvcj48WWVhcj4yMDEyPC9ZZWFyPjxSZWNO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</w:fldData>
        </w:fldChar>
      </w:r>
      <w:r w:rsidR="00F9431E">
        <w:instrText xml:space="preserve"> ADDIN EN.CITE.DATA </w:instrText>
      </w:r>
      <w:r w:rsidR="00F9431E">
        <w:fldChar w:fldCharType="end"/>
      </w:r>
      <w:r w:rsidR="00F9431E">
        <w:fldChar w:fldCharType="separate"/>
      </w:r>
      <w:r w:rsidR="00F9431E">
        <w:rPr>
          <w:noProof/>
        </w:rPr>
        <w:t>[1]</w:t>
      </w:r>
      <w:r w:rsidR="00F9431E">
        <w:fldChar w:fldCharType="end"/>
      </w:r>
      <w:r w:rsidR="008D4C08">
        <w:rPr>
          <w:rFonts w:hint="eastAsia"/>
        </w:rPr>
        <w:t>。</w:t>
      </w:r>
    </w:p>
    <w:p w14:paraId="6172CFFB" w14:textId="584A2BC6" w:rsidR="00BA2E0C" w:rsidRDefault="00BA2E0C" w:rsidP="00BA2E0C">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2</w:t>
      </w:r>
      <w:r>
        <w:fldChar w:fldCharType="end"/>
      </w:r>
      <w:r>
        <w:t xml:space="preserve">. </w:t>
      </w:r>
      <w:r>
        <w:rPr>
          <w:rFonts w:hint="eastAsia"/>
          <w:kern w:val="0"/>
        </w:rPr>
        <w:t>级联分类器对于事件的分类结果</w:t>
      </w:r>
    </w:p>
    <w:tbl>
      <w:tblPr>
        <w:tblW w:w="10633"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688"/>
        <w:gridCol w:w="1076"/>
        <w:gridCol w:w="1076"/>
        <w:gridCol w:w="1096"/>
        <w:gridCol w:w="1096"/>
        <w:gridCol w:w="876"/>
        <w:gridCol w:w="1605"/>
        <w:gridCol w:w="1560"/>
        <w:gridCol w:w="1560"/>
      </w:tblGrid>
      <w:tr w:rsidR="002F70F9" w14:paraId="15FDAD05" w14:textId="428D1CBF" w:rsidTr="002F70F9">
        <w:trPr>
          <w:trHeight w:val="270"/>
          <w:jc w:val="center"/>
        </w:trPr>
        <w:tc>
          <w:tcPr>
            <w:tcW w:w="688" w:type="dxa"/>
            <w:tcBorders>
              <w:top w:val="single" w:sz="4" w:space="0" w:color="auto"/>
              <w:left w:val="nil"/>
              <w:bottom w:val="single" w:sz="4" w:space="0" w:color="auto"/>
              <w:right w:val="nil"/>
            </w:tcBorders>
            <w:hideMark/>
          </w:tcPr>
          <w:p w14:paraId="241E47C9" w14:textId="77777777" w:rsidR="002F70F9" w:rsidRDefault="002F70F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被试</w:t>
            </w:r>
          </w:p>
        </w:tc>
        <w:tc>
          <w:tcPr>
            <w:tcW w:w="0" w:type="auto"/>
            <w:tcBorders>
              <w:top w:val="single" w:sz="4" w:space="0" w:color="auto"/>
              <w:left w:val="nil"/>
              <w:bottom w:val="single" w:sz="4" w:space="0" w:color="auto"/>
              <w:right w:val="nil"/>
            </w:tcBorders>
            <w:noWrap/>
            <w:vAlign w:val="bottom"/>
            <w:hideMark/>
          </w:tcPr>
          <w:p w14:paraId="38B49CF9" w14:textId="77777777" w:rsidR="002F70F9" w:rsidRDefault="002F70F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精准率</w:t>
            </w:r>
          </w:p>
        </w:tc>
        <w:tc>
          <w:tcPr>
            <w:tcW w:w="0" w:type="auto"/>
            <w:tcBorders>
              <w:top w:val="single" w:sz="4" w:space="0" w:color="auto"/>
              <w:left w:val="nil"/>
              <w:bottom w:val="single" w:sz="4" w:space="0" w:color="auto"/>
              <w:right w:val="nil"/>
            </w:tcBorders>
            <w:noWrap/>
            <w:vAlign w:val="bottom"/>
            <w:hideMark/>
          </w:tcPr>
          <w:p w14:paraId="03F6D21B" w14:textId="77777777" w:rsidR="002F70F9" w:rsidRDefault="002F70F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召回率</w:t>
            </w:r>
          </w:p>
        </w:tc>
        <w:tc>
          <w:tcPr>
            <w:tcW w:w="0" w:type="auto"/>
            <w:tcBorders>
              <w:top w:val="single" w:sz="4" w:space="0" w:color="auto"/>
              <w:left w:val="nil"/>
              <w:bottom w:val="single" w:sz="4" w:space="0" w:color="auto"/>
              <w:right w:val="nil"/>
            </w:tcBorders>
            <w:noWrap/>
            <w:vAlign w:val="bottom"/>
            <w:hideMark/>
          </w:tcPr>
          <w:p w14:paraId="2EE6FA86" w14:textId="77777777" w:rsidR="002F70F9" w:rsidRDefault="002F70F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错误事件</w:t>
            </w:r>
          </w:p>
        </w:tc>
        <w:tc>
          <w:tcPr>
            <w:tcW w:w="0" w:type="auto"/>
            <w:tcBorders>
              <w:top w:val="single" w:sz="4" w:space="0" w:color="auto"/>
              <w:left w:val="nil"/>
              <w:bottom w:val="single" w:sz="4" w:space="0" w:color="auto"/>
              <w:right w:val="nil"/>
            </w:tcBorders>
            <w:noWrap/>
            <w:vAlign w:val="bottom"/>
            <w:hideMark/>
          </w:tcPr>
          <w:p w14:paraId="6E25C0AB" w14:textId="34EDD2B5" w:rsidR="002F70F9" w:rsidRDefault="002F70F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遗漏事件</w:t>
            </w:r>
          </w:p>
        </w:tc>
        <w:tc>
          <w:tcPr>
            <w:tcW w:w="0" w:type="auto"/>
            <w:tcBorders>
              <w:top w:val="single" w:sz="4" w:space="0" w:color="auto"/>
              <w:left w:val="nil"/>
              <w:bottom w:val="single" w:sz="4" w:space="0" w:color="auto"/>
              <w:right w:val="nil"/>
            </w:tcBorders>
            <w:noWrap/>
            <w:vAlign w:val="bottom"/>
            <w:hideMark/>
          </w:tcPr>
          <w:p w14:paraId="395D3FBB" w14:textId="77777777" w:rsidR="002F70F9" w:rsidRDefault="002F70F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总事件</w:t>
            </w:r>
          </w:p>
        </w:tc>
        <w:tc>
          <w:tcPr>
            <w:tcW w:w="1605" w:type="dxa"/>
            <w:tcBorders>
              <w:top w:val="single" w:sz="4" w:space="0" w:color="auto"/>
              <w:left w:val="nil"/>
              <w:bottom w:val="single" w:sz="4" w:space="0" w:color="auto"/>
              <w:right w:val="nil"/>
            </w:tcBorders>
            <w:hideMark/>
          </w:tcPr>
          <w:p w14:paraId="4962BA15" w14:textId="77777777" w:rsidR="002F70F9" w:rsidRDefault="002F70F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人工标注AHI</w:t>
            </w:r>
          </w:p>
        </w:tc>
        <w:tc>
          <w:tcPr>
            <w:tcW w:w="1560" w:type="dxa"/>
            <w:tcBorders>
              <w:top w:val="single" w:sz="4" w:space="0" w:color="auto"/>
              <w:left w:val="nil"/>
              <w:bottom w:val="single" w:sz="4" w:space="0" w:color="auto"/>
              <w:right w:val="nil"/>
            </w:tcBorders>
            <w:hideMark/>
          </w:tcPr>
          <w:p w14:paraId="6B89869A" w14:textId="77777777" w:rsidR="002F70F9" w:rsidRDefault="002F70F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模型计算AHI</w:t>
            </w:r>
          </w:p>
        </w:tc>
        <w:tc>
          <w:tcPr>
            <w:tcW w:w="1560" w:type="dxa"/>
            <w:tcBorders>
              <w:top w:val="single" w:sz="4" w:space="0" w:color="auto"/>
              <w:left w:val="nil"/>
              <w:bottom w:val="single" w:sz="4" w:space="0" w:color="auto"/>
              <w:right w:val="nil"/>
            </w:tcBorders>
          </w:tcPr>
          <w:p w14:paraId="3A949D95" w14:textId="08246B6D" w:rsidR="002F70F9" w:rsidRDefault="002F70F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AHI</w:t>
            </w:r>
            <w:r>
              <w:rPr>
                <w:rFonts w:ascii="宋体" w:eastAsia="宋体" w:hAnsi="宋体" w:cs="宋体"/>
                <w:color w:val="000000"/>
                <w:kern w:val="0"/>
                <w:sz w:val="22"/>
              </w:rPr>
              <w:t xml:space="preserve"> </w:t>
            </w:r>
            <w:r>
              <w:rPr>
                <w:rFonts w:ascii="宋体" w:eastAsia="宋体" w:hAnsi="宋体" w:cs="宋体" w:hint="eastAsia"/>
                <w:color w:val="000000"/>
                <w:kern w:val="0"/>
                <w:sz w:val="22"/>
              </w:rPr>
              <w:t>error</w:t>
            </w:r>
          </w:p>
        </w:tc>
      </w:tr>
      <w:tr w:rsidR="00786EC9" w14:paraId="18AC591D" w14:textId="726E40EE" w:rsidTr="006227C7">
        <w:trPr>
          <w:trHeight w:val="270"/>
          <w:jc w:val="center"/>
        </w:trPr>
        <w:tc>
          <w:tcPr>
            <w:tcW w:w="688" w:type="dxa"/>
            <w:tcBorders>
              <w:top w:val="single" w:sz="4" w:space="0" w:color="auto"/>
              <w:left w:val="nil"/>
              <w:bottom w:val="single" w:sz="4" w:space="0" w:color="auto"/>
              <w:right w:val="nil"/>
            </w:tcBorders>
            <w:hideMark/>
          </w:tcPr>
          <w:p w14:paraId="3FE36206" w14:textId="77777777" w:rsidR="00786EC9" w:rsidRDefault="00786EC9" w:rsidP="00786EC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0" w:type="auto"/>
            <w:tcBorders>
              <w:top w:val="single" w:sz="4" w:space="0" w:color="auto"/>
              <w:left w:val="nil"/>
              <w:bottom w:val="single" w:sz="4" w:space="0" w:color="auto"/>
              <w:right w:val="nil"/>
            </w:tcBorders>
            <w:noWrap/>
            <w:vAlign w:val="center"/>
            <w:hideMark/>
          </w:tcPr>
          <w:p w14:paraId="1134456B" w14:textId="5587303E"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0.756757</w:t>
            </w:r>
          </w:p>
        </w:tc>
        <w:tc>
          <w:tcPr>
            <w:tcW w:w="0" w:type="auto"/>
            <w:tcBorders>
              <w:top w:val="single" w:sz="4" w:space="0" w:color="auto"/>
              <w:left w:val="nil"/>
              <w:bottom w:val="single" w:sz="4" w:space="0" w:color="auto"/>
              <w:right w:val="nil"/>
            </w:tcBorders>
            <w:noWrap/>
            <w:vAlign w:val="center"/>
            <w:hideMark/>
          </w:tcPr>
          <w:p w14:paraId="1D57C70E" w14:textId="027135AF"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0.807692</w:t>
            </w:r>
          </w:p>
        </w:tc>
        <w:tc>
          <w:tcPr>
            <w:tcW w:w="0" w:type="auto"/>
            <w:tcBorders>
              <w:top w:val="single" w:sz="4" w:space="0" w:color="auto"/>
              <w:left w:val="nil"/>
              <w:bottom w:val="single" w:sz="4" w:space="0" w:color="auto"/>
              <w:right w:val="nil"/>
            </w:tcBorders>
            <w:noWrap/>
            <w:vAlign w:val="center"/>
            <w:hideMark/>
          </w:tcPr>
          <w:p w14:paraId="4B7C2BDE" w14:textId="2752936E"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27</w:t>
            </w:r>
          </w:p>
        </w:tc>
        <w:tc>
          <w:tcPr>
            <w:tcW w:w="0" w:type="auto"/>
            <w:tcBorders>
              <w:top w:val="single" w:sz="4" w:space="0" w:color="auto"/>
              <w:left w:val="nil"/>
              <w:bottom w:val="single" w:sz="4" w:space="0" w:color="auto"/>
              <w:right w:val="nil"/>
            </w:tcBorders>
            <w:noWrap/>
            <w:vAlign w:val="center"/>
            <w:hideMark/>
          </w:tcPr>
          <w:p w14:paraId="75ABBDEF" w14:textId="4E756831"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20</w:t>
            </w:r>
          </w:p>
        </w:tc>
        <w:tc>
          <w:tcPr>
            <w:tcW w:w="0" w:type="auto"/>
            <w:tcBorders>
              <w:top w:val="single" w:sz="4" w:space="0" w:color="auto"/>
              <w:left w:val="nil"/>
              <w:bottom w:val="single" w:sz="4" w:space="0" w:color="auto"/>
              <w:right w:val="nil"/>
            </w:tcBorders>
            <w:noWrap/>
            <w:vAlign w:val="center"/>
            <w:hideMark/>
          </w:tcPr>
          <w:p w14:paraId="58A2754E" w14:textId="53F0D522"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104</w:t>
            </w:r>
          </w:p>
        </w:tc>
        <w:tc>
          <w:tcPr>
            <w:tcW w:w="1605" w:type="dxa"/>
            <w:tcBorders>
              <w:top w:val="single" w:sz="4" w:space="0" w:color="auto"/>
              <w:left w:val="nil"/>
              <w:bottom w:val="single" w:sz="4" w:space="0" w:color="auto"/>
              <w:right w:val="nil"/>
            </w:tcBorders>
            <w:vAlign w:val="center"/>
            <w:hideMark/>
          </w:tcPr>
          <w:p w14:paraId="6B7B185C" w14:textId="39CD475A"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21.3528</w:t>
            </w:r>
          </w:p>
        </w:tc>
        <w:tc>
          <w:tcPr>
            <w:tcW w:w="1560" w:type="dxa"/>
            <w:tcBorders>
              <w:top w:val="single" w:sz="4" w:space="0" w:color="auto"/>
              <w:left w:val="nil"/>
              <w:bottom w:val="single" w:sz="4" w:space="0" w:color="auto"/>
              <w:right w:val="nil"/>
            </w:tcBorders>
            <w:vAlign w:val="center"/>
            <w:hideMark/>
          </w:tcPr>
          <w:p w14:paraId="6C627841" w14:textId="44E05883"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22.79001</w:t>
            </w:r>
          </w:p>
        </w:tc>
        <w:tc>
          <w:tcPr>
            <w:tcW w:w="1560" w:type="dxa"/>
            <w:tcBorders>
              <w:top w:val="single" w:sz="4" w:space="0" w:color="auto"/>
              <w:left w:val="nil"/>
              <w:bottom w:val="single" w:sz="4" w:space="0" w:color="auto"/>
              <w:right w:val="nil"/>
            </w:tcBorders>
            <w:vAlign w:val="center"/>
          </w:tcPr>
          <w:p w14:paraId="0ABDE892" w14:textId="70D8954A" w:rsidR="00786EC9" w:rsidRPr="00786EC9" w:rsidRDefault="00786EC9" w:rsidP="00786EC9">
            <w:pPr>
              <w:widowControl/>
              <w:jc w:val="center"/>
            </w:pPr>
            <w:r>
              <w:rPr>
                <w:rFonts w:ascii="等线" w:eastAsia="等线" w:hAnsi="等线" w:hint="eastAsia"/>
                <w:color w:val="000000"/>
                <w:sz w:val="22"/>
              </w:rPr>
              <w:t>-1.43721</w:t>
            </w:r>
          </w:p>
        </w:tc>
      </w:tr>
      <w:tr w:rsidR="00786EC9" w14:paraId="65253D78" w14:textId="328FD120" w:rsidTr="006227C7">
        <w:trPr>
          <w:trHeight w:val="270"/>
          <w:jc w:val="center"/>
        </w:trPr>
        <w:tc>
          <w:tcPr>
            <w:tcW w:w="688" w:type="dxa"/>
            <w:tcBorders>
              <w:top w:val="single" w:sz="4" w:space="0" w:color="auto"/>
              <w:left w:val="nil"/>
              <w:bottom w:val="single" w:sz="4" w:space="0" w:color="auto"/>
              <w:right w:val="nil"/>
            </w:tcBorders>
            <w:hideMark/>
          </w:tcPr>
          <w:p w14:paraId="26E37EFC" w14:textId="77777777" w:rsidR="00786EC9" w:rsidRDefault="00786EC9" w:rsidP="00786EC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0" w:type="auto"/>
            <w:tcBorders>
              <w:top w:val="single" w:sz="4" w:space="0" w:color="auto"/>
              <w:left w:val="nil"/>
              <w:bottom w:val="single" w:sz="4" w:space="0" w:color="auto"/>
              <w:right w:val="nil"/>
            </w:tcBorders>
            <w:noWrap/>
            <w:vAlign w:val="center"/>
            <w:hideMark/>
          </w:tcPr>
          <w:p w14:paraId="008B4E09" w14:textId="48B80228"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0.828358</w:t>
            </w:r>
          </w:p>
        </w:tc>
        <w:tc>
          <w:tcPr>
            <w:tcW w:w="0" w:type="auto"/>
            <w:tcBorders>
              <w:top w:val="single" w:sz="4" w:space="0" w:color="auto"/>
              <w:left w:val="nil"/>
              <w:bottom w:val="single" w:sz="4" w:space="0" w:color="auto"/>
              <w:right w:val="nil"/>
            </w:tcBorders>
            <w:noWrap/>
            <w:vAlign w:val="center"/>
            <w:hideMark/>
          </w:tcPr>
          <w:p w14:paraId="7B3D637E" w14:textId="2D27F5FD"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0.863813</w:t>
            </w:r>
          </w:p>
        </w:tc>
        <w:tc>
          <w:tcPr>
            <w:tcW w:w="0" w:type="auto"/>
            <w:tcBorders>
              <w:top w:val="single" w:sz="4" w:space="0" w:color="auto"/>
              <w:left w:val="nil"/>
              <w:bottom w:val="single" w:sz="4" w:space="0" w:color="auto"/>
              <w:right w:val="nil"/>
            </w:tcBorders>
            <w:noWrap/>
            <w:vAlign w:val="center"/>
            <w:hideMark/>
          </w:tcPr>
          <w:p w14:paraId="7D1EC9C3" w14:textId="3BC625FF"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46</w:t>
            </w:r>
          </w:p>
        </w:tc>
        <w:tc>
          <w:tcPr>
            <w:tcW w:w="0" w:type="auto"/>
            <w:tcBorders>
              <w:top w:val="single" w:sz="4" w:space="0" w:color="auto"/>
              <w:left w:val="nil"/>
              <w:bottom w:val="single" w:sz="4" w:space="0" w:color="auto"/>
              <w:right w:val="nil"/>
            </w:tcBorders>
            <w:noWrap/>
            <w:vAlign w:val="center"/>
            <w:hideMark/>
          </w:tcPr>
          <w:p w14:paraId="212F4649" w14:textId="659683FB"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35</w:t>
            </w:r>
          </w:p>
        </w:tc>
        <w:tc>
          <w:tcPr>
            <w:tcW w:w="0" w:type="auto"/>
            <w:tcBorders>
              <w:top w:val="single" w:sz="4" w:space="0" w:color="auto"/>
              <w:left w:val="nil"/>
              <w:bottom w:val="single" w:sz="4" w:space="0" w:color="auto"/>
              <w:right w:val="nil"/>
            </w:tcBorders>
            <w:noWrap/>
            <w:vAlign w:val="center"/>
            <w:hideMark/>
          </w:tcPr>
          <w:p w14:paraId="2DA82F85" w14:textId="1A1320CB"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257</w:t>
            </w:r>
          </w:p>
        </w:tc>
        <w:tc>
          <w:tcPr>
            <w:tcW w:w="1605" w:type="dxa"/>
            <w:tcBorders>
              <w:top w:val="single" w:sz="4" w:space="0" w:color="auto"/>
              <w:left w:val="nil"/>
              <w:bottom w:val="single" w:sz="4" w:space="0" w:color="auto"/>
              <w:right w:val="nil"/>
            </w:tcBorders>
            <w:vAlign w:val="center"/>
            <w:hideMark/>
          </w:tcPr>
          <w:p w14:paraId="2833C25B" w14:textId="2399E809"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40.46182</w:t>
            </w:r>
          </w:p>
        </w:tc>
        <w:tc>
          <w:tcPr>
            <w:tcW w:w="1560" w:type="dxa"/>
            <w:tcBorders>
              <w:top w:val="single" w:sz="4" w:space="0" w:color="auto"/>
              <w:left w:val="nil"/>
              <w:bottom w:val="single" w:sz="4" w:space="0" w:color="auto"/>
              <w:right w:val="nil"/>
            </w:tcBorders>
            <w:vAlign w:val="center"/>
            <w:hideMark/>
          </w:tcPr>
          <w:p w14:paraId="64B3EA02" w14:textId="31C06E56"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42.19365</w:t>
            </w:r>
          </w:p>
        </w:tc>
        <w:tc>
          <w:tcPr>
            <w:tcW w:w="1560" w:type="dxa"/>
            <w:tcBorders>
              <w:top w:val="single" w:sz="4" w:space="0" w:color="auto"/>
              <w:left w:val="nil"/>
              <w:bottom w:val="single" w:sz="4" w:space="0" w:color="auto"/>
              <w:right w:val="nil"/>
            </w:tcBorders>
            <w:vAlign w:val="center"/>
          </w:tcPr>
          <w:p w14:paraId="52569948" w14:textId="302BE278" w:rsidR="00786EC9" w:rsidRPr="00786EC9" w:rsidRDefault="00786EC9" w:rsidP="00786EC9">
            <w:pPr>
              <w:widowControl/>
              <w:jc w:val="center"/>
            </w:pPr>
            <w:r>
              <w:rPr>
                <w:rFonts w:ascii="等线" w:eastAsia="等线" w:hAnsi="等线" w:hint="eastAsia"/>
                <w:color w:val="000000"/>
                <w:sz w:val="22"/>
              </w:rPr>
              <w:t>-1.73183</w:t>
            </w:r>
          </w:p>
        </w:tc>
      </w:tr>
      <w:tr w:rsidR="00786EC9" w14:paraId="72465718" w14:textId="5F434522" w:rsidTr="006227C7">
        <w:trPr>
          <w:trHeight w:val="270"/>
          <w:jc w:val="center"/>
        </w:trPr>
        <w:tc>
          <w:tcPr>
            <w:tcW w:w="688" w:type="dxa"/>
            <w:tcBorders>
              <w:top w:val="single" w:sz="4" w:space="0" w:color="auto"/>
              <w:left w:val="nil"/>
              <w:bottom w:val="single" w:sz="4" w:space="0" w:color="auto"/>
              <w:right w:val="nil"/>
            </w:tcBorders>
            <w:hideMark/>
          </w:tcPr>
          <w:p w14:paraId="60B41044" w14:textId="77777777" w:rsidR="00786EC9" w:rsidRDefault="00786EC9" w:rsidP="00786EC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0" w:type="auto"/>
            <w:tcBorders>
              <w:top w:val="single" w:sz="4" w:space="0" w:color="auto"/>
              <w:left w:val="nil"/>
              <w:bottom w:val="single" w:sz="4" w:space="0" w:color="auto"/>
              <w:right w:val="nil"/>
            </w:tcBorders>
            <w:noWrap/>
            <w:vAlign w:val="center"/>
            <w:hideMark/>
          </w:tcPr>
          <w:p w14:paraId="76E0DB37" w14:textId="3FFBA2E7"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0.763514</w:t>
            </w:r>
          </w:p>
        </w:tc>
        <w:tc>
          <w:tcPr>
            <w:tcW w:w="0" w:type="auto"/>
            <w:tcBorders>
              <w:top w:val="single" w:sz="4" w:space="0" w:color="auto"/>
              <w:left w:val="nil"/>
              <w:bottom w:val="single" w:sz="4" w:space="0" w:color="auto"/>
              <w:right w:val="nil"/>
            </w:tcBorders>
            <w:noWrap/>
            <w:vAlign w:val="center"/>
            <w:hideMark/>
          </w:tcPr>
          <w:p w14:paraId="2B46B701" w14:textId="68AB8C3B"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0.843284</w:t>
            </w:r>
          </w:p>
        </w:tc>
        <w:tc>
          <w:tcPr>
            <w:tcW w:w="0" w:type="auto"/>
            <w:tcBorders>
              <w:top w:val="single" w:sz="4" w:space="0" w:color="auto"/>
              <w:left w:val="nil"/>
              <w:bottom w:val="single" w:sz="4" w:space="0" w:color="auto"/>
              <w:right w:val="nil"/>
            </w:tcBorders>
            <w:noWrap/>
            <w:vAlign w:val="center"/>
            <w:hideMark/>
          </w:tcPr>
          <w:p w14:paraId="52E77C1A" w14:textId="58C9D632"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35</w:t>
            </w:r>
          </w:p>
        </w:tc>
        <w:tc>
          <w:tcPr>
            <w:tcW w:w="0" w:type="auto"/>
            <w:tcBorders>
              <w:top w:val="single" w:sz="4" w:space="0" w:color="auto"/>
              <w:left w:val="nil"/>
              <w:bottom w:val="single" w:sz="4" w:space="0" w:color="auto"/>
              <w:right w:val="nil"/>
            </w:tcBorders>
            <w:noWrap/>
            <w:vAlign w:val="center"/>
            <w:hideMark/>
          </w:tcPr>
          <w:p w14:paraId="1590CA03" w14:textId="5C0E9DFB"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21</w:t>
            </w:r>
          </w:p>
        </w:tc>
        <w:tc>
          <w:tcPr>
            <w:tcW w:w="0" w:type="auto"/>
            <w:tcBorders>
              <w:top w:val="single" w:sz="4" w:space="0" w:color="auto"/>
              <w:left w:val="nil"/>
              <w:bottom w:val="single" w:sz="4" w:space="0" w:color="auto"/>
              <w:right w:val="nil"/>
            </w:tcBorders>
            <w:noWrap/>
            <w:vAlign w:val="center"/>
            <w:hideMark/>
          </w:tcPr>
          <w:p w14:paraId="6EA2A363" w14:textId="2E7AB756"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134</w:t>
            </w:r>
          </w:p>
        </w:tc>
        <w:tc>
          <w:tcPr>
            <w:tcW w:w="1605" w:type="dxa"/>
            <w:tcBorders>
              <w:top w:val="single" w:sz="4" w:space="0" w:color="auto"/>
              <w:left w:val="nil"/>
              <w:bottom w:val="single" w:sz="4" w:space="0" w:color="auto"/>
              <w:right w:val="nil"/>
            </w:tcBorders>
            <w:vAlign w:val="center"/>
            <w:hideMark/>
          </w:tcPr>
          <w:p w14:paraId="7063060C" w14:textId="755465DF"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25.65139</w:t>
            </w:r>
          </w:p>
        </w:tc>
        <w:tc>
          <w:tcPr>
            <w:tcW w:w="1560" w:type="dxa"/>
            <w:tcBorders>
              <w:top w:val="single" w:sz="4" w:space="0" w:color="auto"/>
              <w:left w:val="nil"/>
              <w:bottom w:val="single" w:sz="4" w:space="0" w:color="auto"/>
              <w:right w:val="nil"/>
            </w:tcBorders>
            <w:vAlign w:val="center"/>
            <w:hideMark/>
          </w:tcPr>
          <w:p w14:paraId="21EBE895" w14:textId="26D9450A"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28.33138</w:t>
            </w:r>
          </w:p>
        </w:tc>
        <w:tc>
          <w:tcPr>
            <w:tcW w:w="1560" w:type="dxa"/>
            <w:tcBorders>
              <w:top w:val="single" w:sz="4" w:space="0" w:color="auto"/>
              <w:left w:val="nil"/>
              <w:bottom w:val="single" w:sz="4" w:space="0" w:color="auto"/>
              <w:right w:val="nil"/>
            </w:tcBorders>
            <w:vAlign w:val="center"/>
          </w:tcPr>
          <w:p w14:paraId="32C00B5C" w14:textId="5D127FF4" w:rsidR="00786EC9" w:rsidRPr="00786EC9" w:rsidRDefault="00786EC9" w:rsidP="00786EC9">
            <w:pPr>
              <w:widowControl/>
              <w:jc w:val="center"/>
            </w:pPr>
            <w:r>
              <w:rPr>
                <w:rFonts w:ascii="等线" w:eastAsia="等线" w:hAnsi="等线" w:hint="eastAsia"/>
                <w:color w:val="000000"/>
                <w:sz w:val="22"/>
              </w:rPr>
              <w:t>-2.68</w:t>
            </w:r>
          </w:p>
        </w:tc>
      </w:tr>
      <w:tr w:rsidR="00786EC9" w14:paraId="0C009B0B" w14:textId="0C809261" w:rsidTr="006227C7">
        <w:trPr>
          <w:trHeight w:val="270"/>
          <w:jc w:val="center"/>
        </w:trPr>
        <w:tc>
          <w:tcPr>
            <w:tcW w:w="688" w:type="dxa"/>
            <w:tcBorders>
              <w:top w:val="single" w:sz="4" w:space="0" w:color="auto"/>
              <w:left w:val="nil"/>
              <w:bottom w:val="single" w:sz="4" w:space="0" w:color="auto"/>
              <w:right w:val="nil"/>
            </w:tcBorders>
            <w:hideMark/>
          </w:tcPr>
          <w:p w14:paraId="0F88320D" w14:textId="77777777" w:rsidR="00786EC9" w:rsidRDefault="00786EC9" w:rsidP="00786EC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8</w:t>
            </w:r>
          </w:p>
        </w:tc>
        <w:tc>
          <w:tcPr>
            <w:tcW w:w="0" w:type="auto"/>
            <w:tcBorders>
              <w:top w:val="single" w:sz="4" w:space="0" w:color="auto"/>
              <w:left w:val="nil"/>
              <w:bottom w:val="single" w:sz="4" w:space="0" w:color="auto"/>
              <w:right w:val="nil"/>
            </w:tcBorders>
            <w:noWrap/>
            <w:vAlign w:val="center"/>
            <w:hideMark/>
          </w:tcPr>
          <w:p w14:paraId="76F4D9C9" w14:textId="78814C17"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0.609195</w:t>
            </w:r>
          </w:p>
        </w:tc>
        <w:tc>
          <w:tcPr>
            <w:tcW w:w="0" w:type="auto"/>
            <w:tcBorders>
              <w:top w:val="single" w:sz="4" w:space="0" w:color="auto"/>
              <w:left w:val="nil"/>
              <w:bottom w:val="single" w:sz="4" w:space="0" w:color="auto"/>
              <w:right w:val="nil"/>
            </w:tcBorders>
            <w:noWrap/>
            <w:vAlign w:val="center"/>
            <w:hideMark/>
          </w:tcPr>
          <w:p w14:paraId="2A53F5A6" w14:textId="287D0C21"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0.80303</w:t>
            </w:r>
          </w:p>
        </w:tc>
        <w:tc>
          <w:tcPr>
            <w:tcW w:w="0" w:type="auto"/>
            <w:tcBorders>
              <w:top w:val="single" w:sz="4" w:space="0" w:color="auto"/>
              <w:left w:val="nil"/>
              <w:bottom w:val="single" w:sz="4" w:space="0" w:color="auto"/>
              <w:right w:val="nil"/>
            </w:tcBorders>
            <w:noWrap/>
            <w:vAlign w:val="center"/>
            <w:hideMark/>
          </w:tcPr>
          <w:p w14:paraId="72039E12" w14:textId="6362AC87"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34</w:t>
            </w:r>
          </w:p>
        </w:tc>
        <w:tc>
          <w:tcPr>
            <w:tcW w:w="0" w:type="auto"/>
            <w:tcBorders>
              <w:top w:val="single" w:sz="4" w:space="0" w:color="auto"/>
              <w:left w:val="nil"/>
              <w:bottom w:val="single" w:sz="4" w:space="0" w:color="auto"/>
              <w:right w:val="nil"/>
            </w:tcBorders>
            <w:noWrap/>
            <w:vAlign w:val="center"/>
            <w:hideMark/>
          </w:tcPr>
          <w:p w14:paraId="0FD3FE4C" w14:textId="1626EE30"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13</w:t>
            </w:r>
          </w:p>
        </w:tc>
        <w:tc>
          <w:tcPr>
            <w:tcW w:w="0" w:type="auto"/>
            <w:tcBorders>
              <w:top w:val="single" w:sz="4" w:space="0" w:color="auto"/>
              <w:left w:val="nil"/>
              <w:bottom w:val="single" w:sz="4" w:space="0" w:color="auto"/>
              <w:right w:val="nil"/>
            </w:tcBorders>
            <w:noWrap/>
            <w:vAlign w:val="center"/>
            <w:hideMark/>
          </w:tcPr>
          <w:p w14:paraId="52CF507F" w14:textId="1BB63B98"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66</w:t>
            </w:r>
          </w:p>
        </w:tc>
        <w:tc>
          <w:tcPr>
            <w:tcW w:w="1605" w:type="dxa"/>
            <w:tcBorders>
              <w:top w:val="single" w:sz="4" w:space="0" w:color="auto"/>
              <w:left w:val="nil"/>
              <w:bottom w:val="single" w:sz="4" w:space="0" w:color="auto"/>
              <w:right w:val="nil"/>
            </w:tcBorders>
            <w:vAlign w:val="center"/>
            <w:hideMark/>
          </w:tcPr>
          <w:p w14:paraId="764FFC63" w14:textId="73869BF7"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14.35129</w:t>
            </w:r>
          </w:p>
        </w:tc>
        <w:tc>
          <w:tcPr>
            <w:tcW w:w="1560" w:type="dxa"/>
            <w:tcBorders>
              <w:top w:val="single" w:sz="4" w:space="0" w:color="auto"/>
              <w:left w:val="nil"/>
              <w:bottom w:val="single" w:sz="4" w:space="0" w:color="auto"/>
              <w:right w:val="nil"/>
            </w:tcBorders>
            <w:vAlign w:val="center"/>
            <w:hideMark/>
          </w:tcPr>
          <w:p w14:paraId="75926383" w14:textId="1EA25DFA"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18.91761</w:t>
            </w:r>
          </w:p>
        </w:tc>
        <w:tc>
          <w:tcPr>
            <w:tcW w:w="1560" w:type="dxa"/>
            <w:tcBorders>
              <w:top w:val="single" w:sz="4" w:space="0" w:color="auto"/>
              <w:left w:val="nil"/>
              <w:bottom w:val="single" w:sz="4" w:space="0" w:color="auto"/>
              <w:right w:val="nil"/>
            </w:tcBorders>
            <w:vAlign w:val="center"/>
          </w:tcPr>
          <w:p w14:paraId="3B7C516E" w14:textId="523C29A2" w:rsidR="00786EC9" w:rsidRPr="00786EC9" w:rsidRDefault="00786EC9" w:rsidP="00786EC9">
            <w:pPr>
              <w:widowControl/>
              <w:jc w:val="center"/>
            </w:pPr>
            <w:r>
              <w:rPr>
                <w:rFonts w:ascii="等线" w:eastAsia="等线" w:hAnsi="等线" w:hint="eastAsia"/>
                <w:color w:val="000000"/>
                <w:sz w:val="22"/>
              </w:rPr>
              <w:t>-4.56632</w:t>
            </w:r>
          </w:p>
        </w:tc>
      </w:tr>
      <w:tr w:rsidR="00786EC9" w14:paraId="1085A410" w14:textId="2B4CB9A9" w:rsidTr="006227C7">
        <w:trPr>
          <w:trHeight w:val="270"/>
          <w:jc w:val="center"/>
        </w:trPr>
        <w:tc>
          <w:tcPr>
            <w:tcW w:w="688" w:type="dxa"/>
            <w:tcBorders>
              <w:top w:val="single" w:sz="4" w:space="0" w:color="auto"/>
              <w:left w:val="nil"/>
              <w:bottom w:val="single" w:sz="4" w:space="0" w:color="auto"/>
              <w:right w:val="nil"/>
            </w:tcBorders>
            <w:hideMark/>
          </w:tcPr>
          <w:p w14:paraId="0E48B19E" w14:textId="77777777" w:rsidR="00786EC9" w:rsidRDefault="00786EC9" w:rsidP="00786EC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0" w:type="auto"/>
            <w:tcBorders>
              <w:top w:val="single" w:sz="4" w:space="0" w:color="auto"/>
              <w:left w:val="nil"/>
              <w:bottom w:val="single" w:sz="4" w:space="0" w:color="auto"/>
              <w:right w:val="nil"/>
            </w:tcBorders>
            <w:noWrap/>
            <w:vAlign w:val="center"/>
            <w:hideMark/>
          </w:tcPr>
          <w:p w14:paraId="15D2ABDB" w14:textId="2054D54A"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0.69</w:t>
            </w:r>
          </w:p>
        </w:tc>
        <w:tc>
          <w:tcPr>
            <w:tcW w:w="0" w:type="auto"/>
            <w:tcBorders>
              <w:top w:val="single" w:sz="4" w:space="0" w:color="auto"/>
              <w:left w:val="nil"/>
              <w:bottom w:val="single" w:sz="4" w:space="0" w:color="auto"/>
              <w:right w:val="nil"/>
            </w:tcBorders>
            <w:noWrap/>
            <w:vAlign w:val="center"/>
            <w:hideMark/>
          </w:tcPr>
          <w:p w14:paraId="4E179F8A" w14:textId="6E79A1D6"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0.890323</w:t>
            </w:r>
          </w:p>
        </w:tc>
        <w:tc>
          <w:tcPr>
            <w:tcW w:w="0" w:type="auto"/>
            <w:tcBorders>
              <w:top w:val="single" w:sz="4" w:space="0" w:color="auto"/>
              <w:left w:val="nil"/>
              <w:bottom w:val="single" w:sz="4" w:space="0" w:color="auto"/>
              <w:right w:val="nil"/>
            </w:tcBorders>
            <w:noWrap/>
            <w:vAlign w:val="center"/>
            <w:hideMark/>
          </w:tcPr>
          <w:p w14:paraId="7B5046B3" w14:textId="0CA49983"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62</w:t>
            </w:r>
          </w:p>
        </w:tc>
        <w:tc>
          <w:tcPr>
            <w:tcW w:w="0" w:type="auto"/>
            <w:tcBorders>
              <w:top w:val="single" w:sz="4" w:space="0" w:color="auto"/>
              <w:left w:val="nil"/>
              <w:bottom w:val="single" w:sz="4" w:space="0" w:color="auto"/>
              <w:right w:val="nil"/>
            </w:tcBorders>
            <w:noWrap/>
            <w:vAlign w:val="center"/>
            <w:hideMark/>
          </w:tcPr>
          <w:p w14:paraId="51B52B80" w14:textId="5A9AAB7C"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17</w:t>
            </w:r>
          </w:p>
        </w:tc>
        <w:tc>
          <w:tcPr>
            <w:tcW w:w="0" w:type="auto"/>
            <w:tcBorders>
              <w:top w:val="single" w:sz="4" w:space="0" w:color="auto"/>
              <w:left w:val="nil"/>
              <w:bottom w:val="single" w:sz="4" w:space="0" w:color="auto"/>
              <w:right w:val="nil"/>
            </w:tcBorders>
            <w:noWrap/>
            <w:vAlign w:val="center"/>
            <w:hideMark/>
          </w:tcPr>
          <w:p w14:paraId="2E52ABB0" w14:textId="0C62E3B0"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155</w:t>
            </w:r>
          </w:p>
        </w:tc>
        <w:tc>
          <w:tcPr>
            <w:tcW w:w="1605" w:type="dxa"/>
            <w:tcBorders>
              <w:top w:val="single" w:sz="4" w:space="0" w:color="auto"/>
              <w:left w:val="nil"/>
              <w:bottom w:val="single" w:sz="4" w:space="0" w:color="auto"/>
              <w:right w:val="nil"/>
            </w:tcBorders>
            <w:vAlign w:val="center"/>
            <w:hideMark/>
          </w:tcPr>
          <w:p w14:paraId="34913EC7" w14:textId="3EDF4EB4"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27.50937</w:t>
            </w:r>
          </w:p>
        </w:tc>
        <w:tc>
          <w:tcPr>
            <w:tcW w:w="1560" w:type="dxa"/>
            <w:tcBorders>
              <w:top w:val="single" w:sz="4" w:space="0" w:color="auto"/>
              <w:left w:val="nil"/>
              <w:bottom w:val="single" w:sz="4" w:space="0" w:color="auto"/>
              <w:right w:val="nil"/>
            </w:tcBorders>
            <w:vAlign w:val="center"/>
            <w:hideMark/>
          </w:tcPr>
          <w:p w14:paraId="432228D7" w14:textId="4C1D4160"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35.49596</w:t>
            </w:r>
          </w:p>
        </w:tc>
        <w:tc>
          <w:tcPr>
            <w:tcW w:w="1560" w:type="dxa"/>
            <w:tcBorders>
              <w:top w:val="single" w:sz="4" w:space="0" w:color="auto"/>
              <w:left w:val="nil"/>
              <w:bottom w:val="single" w:sz="4" w:space="0" w:color="auto"/>
              <w:right w:val="nil"/>
            </w:tcBorders>
            <w:vAlign w:val="center"/>
          </w:tcPr>
          <w:p w14:paraId="397B53EC" w14:textId="0EE7B1D4" w:rsidR="00786EC9" w:rsidRPr="00786EC9" w:rsidRDefault="00786EC9" w:rsidP="00786EC9">
            <w:pPr>
              <w:widowControl/>
              <w:jc w:val="center"/>
            </w:pPr>
            <w:r>
              <w:rPr>
                <w:rFonts w:ascii="等线" w:eastAsia="等线" w:hAnsi="等线" w:hint="eastAsia"/>
                <w:color w:val="000000"/>
                <w:sz w:val="22"/>
              </w:rPr>
              <w:t>-7.98659</w:t>
            </w:r>
          </w:p>
        </w:tc>
      </w:tr>
      <w:tr w:rsidR="00786EC9" w14:paraId="692CF30B" w14:textId="4B4F622B" w:rsidTr="006227C7">
        <w:trPr>
          <w:trHeight w:val="270"/>
          <w:jc w:val="center"/>
        </w:trPr>
        <w:tc>
          <w:tcPr>
            <w:tcW w:w="688" w:type="dxa"/>
            <w:tcBorders>
              <w:top w:val="single" w:sz="4" w:space="0" w:color="auto"/>
              <w:left w:val="nil"/>
              <w:bottom w:val="single" w:sz="4" w:space="0" w:color="auto"/>
              <w:right w:val="nil"/>
            </w:tcBorders>
            <w:hideMark/>
          </w:tcPr>
          <w:p w14:paraId="71F3B920" w14:textId="77777777" w:rsidR="00786EC9" w:rsidRDefault="00786EC9" w:rsidP="00786EC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12</w:t>
            </w:r>
          </w:p>
        </w:tc>
        <w:tc>
          <w:tcPr>
            <w:tcW w:w="0" w:type="auto"/>
            <w:tcBorders>
              <w:top w:val="single" w:sz="4" w:space="0" w:color="auto"/>
              <w:left w:val="nil"/>
              <w:bottom w:val="single" w:sz="4" w:space="0" w:color="auto"/>
              <w:right w:val="nil"/>
            </w:tcBorders>
            <w:noWrap/>
            <w:vAlign w:val="center"/>
            <w:hideMark/>
          </w:tcPr>
          <w:p w14:paraId="2E11ED1F" w14:textId="4F341C8C"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0.461538</w:t>
            </w:r>
          </w:p>
        </w:tc>
        <w:tc>
          <w:tcPr>
            <w:tcW w:w="0" w:type="auto"/>
            <w:tcBorders>
              <w:top w:val="single" w:sz="4" w:space="0" w:color="auto"/>
              <w:left w:val="nil"/>
              <w:bottom w:val="single" w:sz="4" w:space="0" w:color="auto"/>
              <w:right w:val="nil"/>
            </w:tcBorders>
            <w:noWrap/>
            <w:vAlign w:val="center"/>
            <w:hideMark/>
          </w:tcPr>
          <w:p w14:paraId="00C298B4" w14:textId="07351393"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0.80597</w:t>
            </w:r>
          </w:p>
        </w:tc>
        <w:tc>
          <w:tcPr>
            <w:tcW w:w="0" w:type="auto"/>
            <w:tcBorders>
              <w:top w:val="single" w:sz="4" w:space="0" w:color="auto"/>
              <w:left w:val="nil"/>
              <w:bottom w:val="single" w:sz="4" w:space="0" w:color="auto"/>
              <w:right w:val="nil"/>
            </w:tcBorders>
            <w:noWrap/>
            <w:vAlign w:val="center"/>
            <w:hideMark/>
          </w:tcPr>
          <w:p w14:paraId="4468EE15" w14:textId="5CC65CE7"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63</w:t>
            </w:r>
          </w:p>
        </w:tc>
        <w:tc>
          <w:tcPr>
            <w:tcW w:w="0" w:type="auto"/>
            <w:tcBorders>
              <w:top w:val="single" w:sz="4" w:space="0" w:color="auto"/>
              <w:left w:val="nil"/>
              <w:bottom w:val="single" w:sz="4" w:space="0" w:color="auto"/>
              <w:right w:val="nil"/>
            </w:tcBorders>
            <w:noWrap/>
            <w:vAlign w:val="center"/>
            <w:hideMark/>
          </w:tcPr>
          <w:p w14:paraId="08827A6B" w14:textId="78097520"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13</w:t>
            </w:r>
          </w:p>
        </w:tc>
        <w:tc>
          <w:tcPr>
            <w:tcW w:w="0" w:type="auto"/>
            <w:tcBorders>
              <w:top w:val="single" w:sz="4" w:space="0" w:color="auto"/>
              <w:left w:val="nil"/>
              <w:bottom w:val="single" w:sz="4" w:space="0" w:color="auto"/>
              <w:right w:val="nil"/>
            </w:tcBorders>
            <w:noWrap/>
            <w:vAlign w:val="center"/>
            <w:hideMark/>
          </w:tcPr>
          <w:p w14:paraId="109F1133" w14:textId="17295A15"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67</w:t>
            </w:r>
          </w:p>
        </w:tc>
        <w:tc>
          <w:tcPr>
            <w:tcW w:w="1605" w:type="dxa"/>
            <w:tcBorders>
              <w:top w:val="single" w:sz="4" w:space="0" w:color="auto"/>
              <w:left w:val="nil"/>
              <w:bottom w:val="single" w:sz="4" w:space="0" w:color="auto"/>
              <w:right w:val="nil"/>
            </w:tcBorders>
            <w:vAlign w:val="center"/>
            <w:hideMark/>
          </w:tcPr>
          <w:p w14:paraId="41637917" w14:textId="59E1738A"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10.98861</w:t>
            </w:r>
          </w:p>
        </w:tc>
        <w:tc>
          <w:tcPr>
            <w:tcW w:w="1560" w:type="dxa"/>
            <w:tcBorders>
              <w:top w:val="single" w:sz="4" w:space="0" w:color="auto"/>
              <w:left w:val="nil"/>
              <w:bottom w:val="single" w:sz="4" w:space="0" w:color="auto"/>
              <w:right w:val="nil"/>
            </w:tcBorders>
            <w:vAlign w:val="center"/>
            <w:hideMark/>
          </w:tcPr>
          <w:p w14:paraId="20293D9A" w14:textId="431D8391"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19.18907</w:t>
            </w:r>
          </w:p>
        </w:tc>
        <w:tc>
          <w:tcPr>
            <w:tcW w:w="1560" w:type="dxa"/>
            <w:tcBorders>
              <w:top w:val="single" w:sz="4" w:space="0" w:color="auto"/>
              <w:left w:val="nil"/>
              <w:bottom w:val="single" w:sz="4" w:space="0" w:color="auto"/>
              <w:right w:val="nil"/>
            </w:tcBorders>
            <w:vAlign w:val="center"/>
          </w:tcPr>
          <w:p w14:paraId="3F75F8DE" w14:textId="634CB45A" w:rsidR="00786EC9" w:rsidRPr="00786EC9" w:rsidRDefault="00786EC9" w:rsidP="00786EC9">
            <w:pPr>
              <w:widowControl/>
              <w:jc w:val="center"/>
            </w:pPr>
            <w:r>
              <w:rPr>
                <w:rFonts w:ascii="等线" w:eastAsia="等线" w:hAnsi="等线" w:hint="eastAsia"/>
                <w:color w:val="000000"/>
                <w:sz w:val="22"/>
              </w:rPr>
              <w:t>-8.20046</w:t>
            </w:r>
          </w:p>
        </w:tc>
      </w:tr>
      <w:tr w:rsidR="00786EC9" w14:paraId="5080CE0D" w14:textId="2BD9300C" w:rsidTr="006227C7">
        <w:trPr>
          <w:trHeight w:val="270"/>
          <w:jc w:val="center"/>
        </w:trPr>
        <w:tc>
          <w:tcPr>
            <w:tcW w:w="688" w:type="dxa"/>
            <w:tcBorders>
              <w:top w:val="single" w:sz="4" w:space="0" w:color="auto"/>
              <w:left w:val="nil"/>
              <w:bottom w:val="single" w:sz="4" w:space="0" w:color="auto"/>
              <w:right w:val="nil"/>
            </w:tcBorders>
            <w:hideMark/>
          </w:tcPr>
          <w:p w14:paraId="7C74CC60" w14:textId="77777777" w:rsidR="00786EC9" w:rsidRDefault="00786EC9" w:rsidP="00786EC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14</w:t>
            </w:r>
          </w:p>
        </w:tc>
        <w:tc>
          <w:tcPr>
            <w:tcW w:w="0" w:type="auto"/>
            <w:tcBorders>
              <w:top w:val="single" w:sz="4" w:space="0" w:color="auto"/>
              <w:left w:val="nil"/>
              <w:bottom w:val="single" w:sz="4" w:space="0" w:color="auto"/>
              <w:right w:val="nil"/>
            </w:tcBorders>
            <w:noWrap/>
            <w:vAlign w:val="center"/>
            <w:hideMark/>
          </w:tcPr>
          <w:p w14:paraId="27D187D9" w14:textId="25120FC8"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0.581699</w:t>
            </w:r>
          </w:p>
        </w:tc>
        <w:tc>
          <w:tcPr>
            <w:tcW w:w="0" w:type="auto"/>
            <w:tcBorders>
              <w:top w:val="single" w:sz="4" w:space="0" w:color="auto"/>
              <w:left w:val="nil"/>
              <w:bottom w:val="single" w:sz="4" w:space="0" w:color="auto"/>
              <w:right w:val="nil"/>
            </w:tcBorders>
            <w:noWrap/>
            <w:vAlign w:val="center"/>
            <w:hideMark/>
          </w:tcPr>
          <w:p w14:paraId="2C5544CF" w14:textId="7172007A"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0.89899</w:t>
            </w:r>
          </w:p>
        </w:tc>
        <w:tc>
          <w:tcPr>
            <w:tcW w:w="0" w:type="auto"/>
            <w:tcBorders>
              <w:top w:val="single" w:sz="4" w:space="0" w:color="auto"/>
              <w:left w:val="nil"/>
              <w:bottom w:val="single" w:sz="4" w:space="0" w:color="auto"/>
              <w:right w:val="nil"/>
            </w:tcBorders>
            <w:noWrap/>
            <w:vAlign w:val="center"/>
            <w:hideMark/>
          </w:tcPr>
          <w:p w14:paraId="5E3D7CC8" w14:textId="25F287FE"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64</w:t>
            </w:r>
          </w:p>
        </w:tc>
        <w:tc>
          <w:tcPr>
            <w:tcW w:w="0" w:type="auto"/>
            <w:tcBorders>
              <w:top w:val="single" w:sz="4" w:space="0" w:color="auto"/>
              <w:left w:val="nil"/>
              <w:bottom w:val="single" w:sz="4" w:space="0" w:color="auto"/>
              <w:right w:val="nil"/>
            </w:tcBorders>
            <w:noWrap/>
            <w:vAlign w:val="center"/>
            <w:hideMark/>
          </w:tcPr>
          <w:p w14:paraId="77E8FEB6" w14:textId="1ACB2915"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10</w:t>
            </w:r>
          </w:p>
        </w:tc>
        <w:tc>
          <w:tcPr>
            <w:tcW w:w="0" w:type="auto"/>
            <w:tcBorders>
              <w:top w:val="single" w:sz="4" w:space="0" w:color="auto"/>
              <w:left w:val="nil"/>
              <w:bottom w:val="single" w:sz="4" w:space="0" w:color="auto"/>
              <w:right w:val="nil"/>
            </w:tcBorders>
            <w:noWrap/>
            <w:vAlign w:val="center"/>
            <w:hideMark/>
          </w:tcPr>
          <w:p w14:paraId="40808833" w14:textId="6C6E4E53"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99</w:t>
            </w:r>
          </w:p>
        </w:tc>
        <w:tc>
          <w:tcPr>
            <w:tcW w:w="1605" w:type="dxa"/>
            <w:tcBorders>
              <w:top w:val="single" w:sz="4" w:space="0" w:color="auto"/>
              <w:left w:val="nil"/>
              <w:bottom w:val="single" w:sz="4" w:space="0" w:color="auto"/>
              <w:right w:val="nil"/>
            </w:tcBorders>
            <w:vAlign w:val="center"/>
            <w:hideMark/>
          </w:tcPr>
          <w:p w14:paraId="1DF5DE94" w14:textId="51041EB4"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14.78225</w:t>
            </w:r>
          </w:p>
        </w:tc>
        <w:tc>
          <w:tcPr>
            <w:tcW w:w="1560" w:type="dxa"/>
            <w:tcBorders>
              <w:top w:val="single" w:sz="4" w:space="0" w:color="auto"/>
              <w:left w:val="nil"/>
              <w:bottom w:val="single" w:sz="4" w:space="0" w:color="auto"/>
              <w:right w:val="nil"/>
            </w:tcBorders>
            <w:vAlign w:val="center"/>
            <w:hideMark/>
          </w:tcPr>
          <w:p w14:paraId="7C688344" w14:textId="6A777BA5"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22.84529</w:t>
            </w:r>
          </w:p>
        </w:tc>
        <w:tc>
          <w:tcPr>
            <w:tcW w:w="1560" w:type="dxa"/>
            <w:tcBorders>
              <w:top w:val="single" w:sz="4" w:space="0" w:color="auto"/>
              <w:left w:val="nil"/>
              <w:bottom w:val="single" w:sz="4" w:space="0" w:color="auto"/>
              <w:right w:val="nil"/>
            </w:tcBorders>
            <w:vAlign w:val="center"/>
          </w:tcPr>
          <w:p w14:paraId="4614F634" w14:textId="41BBFE1F" w:rsidR="00786EC9" w:rsidRPr="00786EC9" w:rsidRDefault="00786EC9" w:rsidP="00786EC9">
            <w:pPr>
              <w:widowControl/>
              <w:jc w:val="center"/>
            </w:pPr>
            <w:r>
              <w:rPr>
                <w:rFonts w:ascii="等线" w:eastAsia="等线" w:hAnsi="等线" w:hint="eastAsia"/>
                <w:color w:val="000000"/>
                <w:sz w:val="22"/>
              </w:rPr>
              <w:t>-8.06304</w:t>
            </w:r>
          </w:p>
        </w:tc>
      </w:tr>
      <w:tr w:rsidR="00786EC9" w14:paraId="2700CFD5" w14:textId="2D360B6C" w:rsidTr="006227C7">
        <w:trPr>
          <w:trHeight w:val="270"/>
          <w:jc w:val="center"/>
        </w:trPr>
        <w:tc>
          <w:tcPr>
            <w:tcW w:w="688" w:type="dxa"/>
            <w:tcBorders>
              <w:top w:val="single" w:sz="4" w:space="0" w:color="auto"/>
              <w:left w:val="nil"/>
              <w:bottom w:val="single" w:sz="4" w:space="0" w:color="auto"/>
              <w:right w:val="nil"/>
            </w:tcBorders>
            <w:hideMark/>
          </w:tcPr>
          <w:p w14:paraId="786D966C" w14:textId="77777777" w:rsidR="00786EC9" w:rsidRDefault="00786EC9" w:rsidP="00786EC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15</w:t>
            </w:r>
          </w:p>
        </w:tc>
        <w:tc>
          <w:tcPr>
            <w:tcW w:w="0" w:type="auto"/>
            <w:tcBorders>
              <w:top w:val="single" w:sz="4" w:space="0" w:color="auto"/>
              <w:left w:val="nil"/>
              <w:bottom w:val="single" w:sz="4" w:space="0" w:color="auto"/>
              <w:right w:val="nil"/>
            </w:tcBorders>
            <w:noWrap/>
            <w:vAlign w:val="center"/>
            <w:hideMark/>
          </w:tcPr>
          <w:p w14:paraId="1F3094F0" w14:textId="5434CB15"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0.293103</w:t>
            </w:r>
          </w:p>
        </w:tc>
        <w:tc>
          <w:tcPr>
            <w:tcW w:w="0" w:type="auto"/>
            <w:tcBorders>
              <w:top w:val="single" w:sz="4" w:space="0" w:color="auto"/>
              <w:left w:val="nil"/>
              <w:bottom w:val="single" w:sz="4" w:space="0" w:color="auto"/>
              <w:right w:val="nil"/>
            </w:tcBorders>
            <w:noWrap/>
            <w:vAlign w:val="center"/>
            <w:hideMark/>
          </w:tcPr>
          <w:p w14:paraId="25CE7DA7" w14:textId="5CA1ED30"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0.515152</w:t>
            </w:r>
          </w:p>
        </w:tc>
        <w:tc>
          <w:tcPr>
            <w:tcW w:w="0" w:type="auto"/>
            <w:tcBorders>
              <w:top w:val="single" w:sz="4" w:space="0" w:color="auto"/>
              <w:left w:val="nil"/>
              <w:bottom w:val="single" w:sz="4" w:space="0" w:color="auto"/>
              <w:right w:val="nil"/>
            </w:tcBorders>
            <w:noWrap/>
            <w:vAlign w:val="center"/>
            <w:hideMark/>
          </w:tcPr>
          <w:p w14:paraId="7DB72790" w14:textId="7D3DAD68"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41</w:t>
            </w:r>
          </w:p>
        </w:tc>
        <w:tc>
          <w:tcPr>
            <w:tcW w:w="0" w:type="auto"/>
            <w:tcBorders>
              <w:top w:val="single" w:sz="4" w:space="0" w:color="auto"/>
              <w:left w:val="nil"/>
              <w:bottom w:val="single" w:sz="4" w:space="0" w:color="auto"/>
              <w:right w:val="nil"/>
            </w:tcBorders>
            <w:noWrap/>
            <w:vAlign w:val="center"/>
            <w:hideMark/>
          </w:tcPr>
          <w:p w14:paraId="7675AC7B" w14:textId="23B8ECA5"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16</w:t>
            </w:r>
          </w:p>
        </w:tc>
        <w:tc>
          <w:tcPr>
            <w:tcW w:w="0" w:type="auto"/>
            <w:tcBorders>
              <w:top w:val="single" w:sz="4" w:space="0" w:color="auto"/>
              <w:left w:val="nil"/>
              <w:bottom w:val="single" w:sz="4" w:space="0" w:color="auto"/>
              <w:right w:val="nil"/>
            </w:tcBorders>
            <w:noWrap/>
            <w:vAlign w:val="center"/>
            <w:hideMark/>
          </w:tcPr>
          <w:p w14:paraId="1B66DD8D" w14:textId="2D4AD44B"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33</w:t>
            </w:r>
          </w:p>
        </w:tc>
        <w:tc>
          <w:tcPr>
            <w:tcW w:w="1605" w:type="dxa"/>
            <w:tcBorders>
              <w:top w:val="single" w:sz="4" w:space="0" w:color="auto"/>
              <w:left w:val="nil"/>
              <w:bottom w:val="single" w:sz="4" w:space="0" w:color="auto"/>
              <w:right w:val="nil"/>
            </w:tcBorders>
            <w:vAlign w:val="center"/>
            <w:hideMark/>
          </w:tcPr>
          <w:p w14:paraId="544E2F3B" w14:textId="23B3E59B"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7.042087</w:t>
            </w:r>
          </w:p>
        </w:tc>
        <w:tc>
          <w:tcPr>
            <w:tcW w:w="1560" w:type="dxa"/>
            <w:tcBorders>
              <w:top w:val="single" w:sz="4" w:space="0" w:color="auto"/>
              <w:left w:val="nil"/>
              <w:bottom w:val="single" w:sz="4" w:space="0" w:color="auto"/>
              <w:right w:val="nil"/>
            </w:tcBorders>
            <w:vAlign w:val="center"/>
            <w:hideMark/>
          </w:tcPr>
          <w:p w14:paraId="5676CF70" w14:textId="04D1BBDA"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12.377</w:t>
            </w:r>
          </w:p>
        </w:tc>
        <w:tc>
          <w:tcPr>
            <w:tcW w:w="1560" w:type="dxa"/>
            <w:tcBorders>
              <w:top w:val="single" w:sz="4" w:space="0" w:color="auto"/>
              <w:left w:val="nil"/>
              <w:bottom w:val="single" w:sz="4" w:space="0" w:color="auto"/>
              <w:right w:val="nil"/>
            </w:tcBorders>
            <w:vAlign w:val="center"/>
          </w:tcPr>
          <w:p w14:paraId="0D61029B" w14:textId="71F62D28" w:rsidR="00786EC9" w:rsidRPr="00786EC9" w:rsidRDefault="00786EC9" w:rsidP="00786EC9">
            <w:pPr>
              <w:widowControl/>
              <w:jc w:val="center"/>
            </w:pPr>
            <w:r>
              <w:rPr>
                <w:rFonts w:ascii="等线" w:eastAsia="等线" w:hAnsi="等线" w:hint="eastAsia"/>
                <w:color w:val="000000"/>
                <w:sz w:val="22"/>
              </w:rPr>
              <w:t>-5.33491</w:t>
            </w:r>
          </w:p>
        </w:tc>
      </w:tr>
      <w:tr w:rsidR="00786EC9" w14:paraId="7CDB9309" w14:textId="5DADBC03" w:rsidTr="006227C7">
        <w:trPr>
          <w:trHeight w:val="270"/>
          <w:jc w:val="center"/>
        </w:trPr>
        <w:tc>
          <w:tcPr>
            <w:tcW w:w="688" w:type="dxa"/>
            <w:tcBorders>
              <w:top w:val="single" w:sz="4" w:space="0" w:color="auto"/>
              <w:left w:val="nil"/>
              <w:bottom w:val="single" w:sz="4" w:space="0" w:color="auto"/>
              <w:right w:val="nil"/>
            </w:tcBorders>
            <w:hideMark/>
          </w:tcPr>
          <w:p w14:paraId="6531F78B" w14:textId="77777777" w:rsidR="00786EC9" w:rsidRDefault="00786EC9" w:rsidP="00786EC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22</w:t>
            </w:r>
          </w:p>
        </w:tc>
        <w:tc>
          <w:tcPr>
            <w:tcW w:w="0" w:type="auto"/>
            <w:tcBorders>
              <w:top w:val="single" w:sz="4" w:space="0" w:color="auto"/>
              <w:left w:val="nil"/>
              <w:bottom w:val="single" w:sz="4" w:space="0" w:color="auto"/>
              <w:right w:val="nil"/>
            </w:tcBorders>
            <w:noWrap/>
            <w:vAlign w:val="center"/>
            <w:hideMark/>
          </w:tcPr>
          <w:p w14:paraId="48F26F2E" w14:textId="04C46D7A"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0.807273</w:t>
            </w:r>
          </w:p>
        </w:tc>
        <w:tc>
          <w:tcPr>
            <w:tcW w:w="0" w:type="auto"/>
            <w:tcBorders>
              <w:top w:val="single" w:sz="4" w:space="0" w:color="auto"/>
              <w:left w:val="nil"/>
              <w:bottom w:val="single" w:sz="4" w:space="0" w:color="auto"/>
              <w:right w:val="nil"/>
            </w:tcBorders>
            <w:noWrap/>
            <w:vAlign w:val="center"/>
            <w:hideMark/>
          </w:tcPr>
          <w:p w14:paraId="17A00FD4" w14:textId="2635B2B4"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0.810219</w:t>
            </w:r>
          </w:p>
        </w:tc>
        <w:tc>
          <w:tcPr>
            <w:tcW w:w="0" w:type="auto"/>
            <w:tcBorders>
              <w:top w:val="single" w:sz="4" w:space="0" w:color="auto"/>
              <w:left w:val="nil"/>
              <w:bottom w:val="single" w:sz="4" w:space="0" w:color="auto"/>
              <w:right w:val="nil"/>
            </w:tcBorders>
            <w:noWrap/>
            <w:vAlign w:val="center"/>
            <w:hideMark/>
          </w:tcPr>
          <w:p w14:paraId="728C02DE" w14:textId="7E70E454"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53</w:t>
            </w:r>
          </w:p>
        </w:tc>
        <w:tc>
          <w:tcPr>
            <w:tcW w:w="0" w:type="auto"/>
            <w:tcBorders>
              <w:top w:val="single" w:sz="4" w:space="0" w:color="auto"/>
              <w:left w:val="nil"/>
              <w:bottom w:val="single" w:sz="4" w:space="0" w:color="auto"/>
              <w:right w:val="nil"/>
            </w:tcBorders>
            <w:noWrap/>
            <w:vAlign w:val="center"/>
            <w:hideMark/>
          </w:tcPr>
          <w:p w14:paraId="0056EA1A" w14:textId="78A69E12"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52</w:t>
            </w:r>
          </w:p>
        </w:tc>
        <w:tc>
          <w:tcPr>
            <w:tcW w:w="0" w:type="auto"/>
            <w:tcBorders>
              <w:top w:val="single" w:sz="4" w:space="0" w:color="auto"/>
              <w:left w:val="nil"/>
              <w:bottom w:val="single" w:sz="4" w:space="0" w:color="auto"/>
              <w:right w:val="nil"/>
            </w:tcBorders>
            <w:noWrap/>
            <w:vAlign w:val="center"/>
            <w:hideMark/>
          </w:tcPr>
          <w:p w14:paraId="215F86D8" w14:textId="6293306C"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274</w:t>
            </w:r>
          </w:p>
        </w:tc>
        <w:tc>
          <w:tcPr>
            <w:tcW w:w="1605" w:type="dxa"/>
            <w:tcBorders>
              <w:top w:val="single" w:sz="4" w:space="0" w:color="auto"/>
              <w:left w:val="nil"/>
              <w:bottom w:val="single" w:sz="4" w:space="0" w:color="auto"/>
              <w:right w:val="nil"/>
            </w:tcBorders>
            <w:vAlign w:val="center"/>
            <w:hideMark/>
          </w:tcPr>
          <w:p w14:paraId="68C4C411" w14:textId="5BF469C9"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43.60357</w:t>
            </w:r>
          </w:p>
        </w:tc>
        <w:tc>
          <w:tcPr>
            <w:tcW w:w="1560" w:type="dxa"/>
            <w:tcBorders>
              <w:top w:val="single" w:sz="4" w:space="0" w:color="auto"/>
              <w:left w:val="nil"/>
              <w:bottom w:val="single" w:sz="4" w:space="0" w:color="auto"/>
              <w:right w:val="nil"/>
            </w:tcBorders>
            <w:vAlign w:val="center"/>
            <w:hideMark/>
          </w:tcPr>
          <w:p w14:paraId="5FA29FDC" w14:textId="5541DB63"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43.76271</w:t>
            </w:r>
          </w:p>
        </w:tc>
        <w:tc>
          <w:tcPr>
            <w:tcW w:w="1560" w:type="dxa"/>
            <w:tcBorders>
              <w:top w:val="single" w:sz="4" w:space="0" w:color="auto"/>
              <w:left w:val="nil"/>
              <w:bottom w:val="single" w:sz="4" w:space="0" w:color="auto"/>
              <w:right w:val="nil"/>
            </w:tcBorders>
            <w:vAlign w:val="center"/>
          </w:tcPr>
          <w:p w14:paraId="6D12B8C5" w14:textId="104B2D5A" w:rsidR="00786EC9" w:rsidRPr="00786EC9" w:rsidRDefault="00786EC9" w:rsidP="00786EC9">
            <w:pPr>
              <w:widowControl/>
              <w:jc w:val="center"/>
            </w:pPr>
            <w:r>
              <w:rPr>
                <w:rFonts w:ascii="等线" w:eastAsia="等线" w:hAnsi="等线" w:hint="eastAsia"/>
                <w:color w:val="000000"/>
                <w:sz w:val="22"/>
              </w:rPr>
              <w:t>-0.15914</w:t>
            </w:r>
          </w:p>
        </w:tc>
      </w:tr>
      <w:tr w:rsidR="00786EC9" w14:paraId="2E7038A1" w14:textId="02475D2C" w:rsidTr="006227C7">
        <w:trPr>
          <w:trHeight w:val="270"/>
          <w:jc w:val="center"/>
        </w:trPr>
        <w:tc>
          <w:tcPr>
            <w:tcW w:w="688" w:type="dxa"/>
            <w:tcBorders>
              <w:top w:val="single" w:sz="4" w:space="0" w:color="auto"/>
              <w:left w:val="nil"/>
              <w:bottom w:val="single" w:sz="4" w:space="0" w:color="auto"/>
              <w:right w:val="nil"/>
            </w:tcBorders>
            <w:hideMark/>
          </w:tcPr>
          <w:p w14:paraId="0EA4B17D" w14:textId="77777777" w:rsidR="00786EC9" w:rsidRDefault="00786EC9" w:rsidP="00786EC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Ave</w:t>
            </w:r>
          </w:p>
        </w:tc>
        <w:tc>
          <w:tcPr>
            <w:tcW w:w="0" w:type="auto"/>
            <w:tcBorders>
              <w:top w:val="single" w:sz="4" w:space="0" w:color="auto"/>
              <w:left w:val="nil"/>
              <w:bottom w:val="single" w:sz="4" w:space="0" w:color="auto"/>
              <w:right w:val="nil"/>
            </w:tcBorders>
            <w:noWrap/>
            <w:vAlign w:val="center"/>
            <w:hideMark/>
          </w:tcPr>
          <w:p w14:paraId="5F39CD91" w14:textId="51757481"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0.700071</w:t>
            </w:r>
          </w:p>
        </w:tc>
        <w:tc>
          <w:tcPr>
            <w:tcW w:w="0" w:type="auto"/>
            <w:tcBorders>
              <w:top w:val="single" w:sz="4" w:space="0" w:color="auto"/>
              <w:left w:val="nil"/>
              <w:bottom w:val="single" w:sz="4" w:space="0" w:color="auto"/>
              <w:right w:val="nil"/>
            </w:tcBorders>
            <w:noWrap/>
            <w:vAlign w:val="center"/>
            <w:hideMark/>
          </w:tcPr>
          <w:p w14:paraId="4790269E" w14:textId="77C46FD0"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0.834315</w:t>
            </w:r>
          </w:p>
        </w:tc>
        <w:tc>
          <w:tcPr>
            <w:tcW w:w="0" w:type="auto"/>
            <w:tcBorders>
              <w:top w:val="single" w:sz="4" w:space="0" w:color="auto"/>
              <w:left w:val="nil"/>
              <w:bottom w:val="single" w:sz="4" w:space="0" w:color="auto"/>
              <w:right w:val="nil"/>
            </w:tcBorders>
            <w:noWrap/>
            <w:vAlign w:val="center"/>
            <w:hideMark/>
          </w:tcPr>
          <w:p w14:paraId="0026474E" w14:textId="279315CE"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425</w:t>
            </w:r>
          </w:p>
        </w:tc>
        <w:tc>
          <w:tcPr>
            <w:tcW w:w="0" w:type="auto"/>
            <w:tcBorders>
              <w:top w:val="single" w:sz="4" w:space="0" w:color="auto"/>
              <w:left w:val="nil"/>
              <w:bottom w:val="single" w:sz="4" w:space="0" w:color="auto"/>
              <w:right w:val="nil"/>
            </w:tcBorders>
            <w:noWrap/>
            <w:vAlign w:val="center"/>
            <w:hideMark/>
          </w:tcPr>
          <w:p w14:paraId="578A2EE3" w14:textId="4741A277"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197</w:t>
            </w:r>
          </w:p>
        </w:tc>
        <w:tc>
          <w:tcPr>
            <w:tcW w:w="0" w:type="auto"/>
            <w:tcBorders>
              <w:top w:val="single" w:sz="4" w:space="0" w:color="auto"/>
              <w:left w:val="nil"/>
              <w:bottom w:val="single" w:sz="4" w:space="0" w:color="auto"/>
              <w:right w:val="nil"/>
            </w:tcBorders>
            <w:noWrap/>
            <w:vAlign w:val="center"/>
            <w:hideMark/>
          </w:tcPr>
          <w:p w14:paraId="6B35931B" w14:textId="48376A60"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1189</w:t>
            </w:r>
          </w:p>
        </w:tc>
        <w:tc>
          <w:tcPr>
            <w:tcW w:w="1605" w:type="dxa"/>
            <w:tcBorders>
              <w:top w:val="single" w:sz="4" w:space="0" w:color="auto"/>
              <w:left w:val="nil"/>
              <w:bottom w:val="single" w:sz="4" w:space="0" w:color="auto"/>
              <w:right w:val="nil"/>
            </w:tcBorders>
            <w:vAlign w:val="center"/>
            <w:hideMark/>
          </w:tcPr>
          <w:p w14:paraId="01595678" w14:textId="0647631D"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23.58113</w:t>
            </w:r>
          </w:p>
        </w:tc>
        <w:tc>
          <w:tcPr>
            <w:tcW w:w="1560" w:type="dxa"/>
            <w:tcBorders>
              <w:top w:val="single" w:sz="4" w:space="0" w:color="auto"/>
              <w:left w:val="nil"/>
              <w:bottom w:val="single" w:sz="4" w:space="0" w:color="auto"/>
              <w:right w:val="nil"/>
            </w:tcBorders>
            <w:vAlign w:val="center"/>
            <w:hideMark/>
          </w:tcPr>
          <w:p w14:paraId="5B56DD2F" w14:textId="76726409"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28.103</w:t>
            </w:r>
          </w:p>
        </w:tc>
        <w:tc>
          <w:tcPr>
            <w:tcW w:w="1560" w:type="dxa"/>
            <w:tcBorders>
              <w:top w:val="single" w:sz="4" w:space="0" w:color="auto"/>
              <w:left w:val="nil"/>
              <w:bottom w:val="single" w:sz="4" w:space="0" w:color="auto"/>
              <w:right w:val="nil"/>
            </w:tcBorders>
            <w:vAlign w:val="center"/>
          </w:tcPr>
          <w:p w14:paraId="06CE215A" w14:textId="38462882" w:rsidR="00786EC9" w:rsidRPr="00786EC9" w:rsidRDefault="00786EC9" w:rsidP="00786EC9">
            <w:pPr>
              <w:widowControl/>
              <w:jc w:val="center"/>
            </w:pPr>
            <w:r>
              <w:rPr>
                <w:rFonts w:ascii="等线" w:eastAsia="等线" w:hAnsi="等线" w:hint="eastAsia"/>
                <w:color w:val="000000"/>
                <w:sz w:val="22"/>
              </w:rPr>
              <w:t>-4.52187</w:t>
            </w:r>
          </w:p>
        </w:tc>
      </w:tr>
    </w:tbl>
    <w:p w14:paraId="3DFDA819" w14:textId="02DAD54D" w:rsidR="006A3674" w:rsidRDefault="006A3674"/>
    <w:p w14:paraId="46571D74" w14:textId="17071FF1" w:rsidR="00BA2E0C" w:rsidRDefault="00BA2E0C">
      <w:r>
        <w:rPr>
          <w:rFonts w:hint="eastAsia"/>
        </w:rPr>
        <w:t>级联模型对于</w:t>
      </w:r>
      <w:r w:rsidR="008D4C08">
        <w:rPr>
          <w:rFonts w:hint="eastAsia"/>
        </w:rPr>
        <w:t>具体睡眠呼吸暂停与低通气</w:t>
      </w:r>
      <w:r>
        <w:rPr>
          <w:rFonts w:hint="eastAsia"/>
        </w:rPr>
        <w:t>事件的</w:t>
      </w:r>
      <w:r w:rsidR="008D4C08">
        <w:rPr>
          <w:rFonts w:hint="eastAsia"/>
        </w:rPr>
        <w:t>预测</w:t>
      </w:r>
      <w:r>
        <w:rPr>
          <w:rFonts w:hint="eastAsia"/>
        </w:rPr>
        <w:t>结果取得了</w:t>
      </w:r>
      <w:r w:rsidR="00A6704E">
        <w:t>70</w:t>
      </w:r>
      <w:r>
        <w:rPr>
          <w:rFonts w:hint="eastAsia"/>
        </w:rPr>
        <w:t>%的精准率与</w:t>
      </w:r>
      <w:r w:rsidR="00A6704E">
        <w:t>83</w:t>
      </w:r>
      <w:r>
        <w:rPr>
          <w:rFonts w:hint="eastAsia"/>
        </w:rPr>
        <w:t>%的召回率。</w:t>
      </w:r>
      <w:r w:rsidR="00523D62">
        <w:rPr>
          <w:rFonts w:hint="eastAsia"/>
        </w:rPr>
        <w:t>AHI</w:t>
      </w:r>
      <w:r w:rsidR="00523D62" w:rsidRPr="00523D62">
        <w:rPr>
          <w:rFonts w:hint="eastAsia"/>
          <w:vertAlign w:val="subscript"/>
        </w:rPr>
        <w:t>refer</w:t>
      </w:r>
      <w:r w:rsidR="00523D62">
        <w:rPr>
          <w:rFonts w:hint="eastAsia"/>
        </w:rPr>
        <w:t>与AHI</w:t>
      </w:r>
      <w:r w:rsidR="00523D62" w:rsidRPr="00523D62">
        <w:rPr>
          <w:rFonts w:hint="eastAsia"/>
          <w:vertAlign w:val="subscript"/>
        </w:rPr>
        <w:t>est</w:t>
      </w:r>
      <w:r w:rsidR="00523D62">
        <w:rPr>
          <w:rFonts w:hint="eastAsia"/>
        </w:rPr>
        <w:t>平均相差</w:t>
      </w:r>
      <w:r w:rsidR="00A6704E">
        <w:rPr>
          <w:rFonts w:hint="eastAsia"/>
        </w:rPr>
        <w:t>4</w:t>
      </w:r>
      <w:r w:rsidR="00A6704E">
        <w:t>.52</w:t>
      </w:r>
      <w:r w:rsidR="00523D62">
        <w:rPr>
          <w:rFonts w:hint="eastAsia"/>
        </w:rPr>
        <w:t>events</w:t>
      </w:r>
      <w:r w:rsidR="00523D62">
        <w:t>/h</w:t>
      </w:r>
      <w:r w:rsidR="00523D62">
        <w:rPr>
          <w:rFonts w:hint="eastAsia"/>
        </w:rPr>
        <w:t>。</w:t>
      </w:r>
      <w:r w:rsidR="008D4C08">
        <w:rPr>
          <w:rFonts w:hint="eastAsia"/>
        </w:rPr>
        <w:t>说明该种方法能够检测并且定位出大部分的睡眠呼吸暂停</w:t>
      </w:r>
      <w:r w:rsidR="006227C7">
        <w:rPr>
          <w:rFonts w:hint="eastAsia"/>
        </w:rPr>
        <w:t>与低通气事件</w:t>
      </w:r>
      <w:r w:rsidR="008D4C08">
        <w:rPr>
          <w:rFonts w:hint="eastAsia"/>
        </w:rPr>
        <w:t>，但是同时伴随着一定概率的虚警。</w:t>
      </w:r>
      <w:r w:rsidR="006227C7">
        <w:rPr>
          <w:rFonts w:hint="eastAsia"/>
        </w:rPr>
        <w:t>以往的文章并没有对于睡眠呼</w:t>
      </w:r>
      <w:r w:rsidR="00C82820">
        <w:rPr>
          <w:rFonts w:hint="eastAsia"/>
        </w:rPr>
        <w:t>吸暂停与低通气事件的统计结果，一般直接呈现的是对被试的睡眠呼吸暂停综合征严重程度的预测结果，2</w:t>
      </w:r>
      <w:r w:rsidR="00C82820">
        <w:t>018</w:t>
      </w:r>
      <w:r w:rsidR="00C82820">
        <w:rPr>
          <w:rFonts w:hint="eastAsia"/>
        </w:rPr>
        <w:t>年的一片文章采用卷积神经网络的方法实现了对正常、轻微、中等、严重四种严重程度6</w:t>
      </w:r>
      <w:r w:rsidR="00C82820">
        <w:t>9</w:t>
      </w:r>
      <w:r w:rsidR="00C82820">
        <w:rPr>
          <w:rFonts w:hint="eastAsia"/>
        </w:rPr>
        <w:t>.</w:t>
      </w:r>
      <w:r w:rsidR="00C82820">
        <w:t>8</w:t>
      </w:r>
      <w:r w:rsidR="00C82820">
        <w:rPr>
          <w:rFonts w:hint="eastAsia"/>
        </w:rPr>
        <w:t>%、6</w:t>
      </w:r>
      <w:r w:rsidR="00C82820">
        <w:t>7</w:t>
      </w:r>
      <w:r w:rsidR="00C82820">
        <w:rPr>
          <w:rFonts w:hint="eastAsia"/>
        </w:rPr>
        <w:t>.</w:t>
      </w:r>
      <w:r w:rsidR="00C82820">
        <w:t>2</w:t>
      </w:r>
      <w:r w:rsidR="00C82820">
        <w:rPr>
          <w:rFonts w:hint="eastAsia"/>
        </w:rPr>
        <w:t>%、7</w:t>
      </w:r>
      <w:r w:rsidR="00C82820">
        <w:t>6</w:t>
      </w:r>
      <w:r w:rsidR="00C82820">
        <w:rPr>
          <w:rFonts w:hint="eastAsia"/>
        </w:rPr>
        <w:t>%、8</w:t>
      </w:r>
      <w:r w:rsidR="00C82820">
        <w:t>4</w:t>
      </w:r>
      <w:r w:rsidR="00C82820">
        <w:rPr>
          <w:rFonts w:hint="eastAsia"/>
        </w:rPr>
        <w:t>.</w:t>
      </w:r>
      <w:r w:rsidR="00C82820">
        <w:t>5</w:t>
      </w:r>
      <w:r w:rsidR="00C82820">
        <w:rPr>
          <w:rFonts w:hint="eastAsia"/>
        </w:rPr>
        <w:t>%的正阳率</w:t>
      </w:r>
      <w:r w:rsidR="00F9431E">
        <w:fldChar w:fldCharType="begin"/>
      </w:r>
      <w:r w:rsidR="00F9431E">
        <w:instrText xml:space="preserve"> ADDIN EN.CITE &lt;EndNote&gt;&lt;Cite&gt;&lt;Author&gt;Choi&lt;/Author&gt;&lt;Year&gt;2018&lt;/Year&gt;&lt;RecNum&gt;2&lt;/RecNum&gt;&lt;DisplayText&gt;[2]&lt;/DisplayText&gt;&lt;record&gt;&lt;rec-number&gt;2&lt;/rec-number&gt;&lt;foreign-keys&gt;&lt;key app="EN" db-id="5zp0rzevixdad7eps2dpfwx9vfwwaafzs5ts" timestamp="1541986951"&gt;2&lt;/key&gt;&lt;/foreign-keys&gt;&lt;ref-type name="Journal Article"&gt;17&lt;/ref-type&gt;&lt;contributors&gt;&lt;authors&gt;&lt;author&gt;Choi, Sang Ho&lt;/author&gt;&lt;author&gt;Yoon, Heenam&lt;/author&gt;&lt;author&gt;Kim, Hyun Seok&lt;/author&gt;&lt;author&gt;Kim, Han Byul&lt;/author&gt;&lt;author&gt;Kwon, Hyun Bin&lt;/author&gt;&lt;author&gt;Oh, Sung Min&lt;/author&gt;&lt;author&gt;Lee, Yu Jin&lt;/author&gt;&lt;author&gt;Park, Kwang Suk&lt;/author&gt;&lt;/authors&gt;&lt;/contributors&gt;&lt;titles&gt;&lt;title&gt;Real-time apnea-hypopnea event detection during sleep by convolutional neural networks&lt;/title&gt;&lt;secondary-title&gt;Computers in Biology and Medicine&lt;/secondary-title&gt;&lt;/titles&gt;&lt;periodical&gt;&lt;full-title&gt;Computers in Biology and Medicine&lt;/full-title&gt;&lt;/periodical&gt;&lt;pages&gt;123-131&lt;/pages&gt;&lt;volume&gt;100&lt;/volume&gt;&lt;keywords&gt;&lt;keyword&gt;Apnea-hypopnea event detection&lt;/keyword&gt;&lt;keyword&gt;Convolutional neural networks&lt;/keyword&gt;&lt;keyword&gt;Real-time monitoring&lt;/keyword&gt;&lt;keyword&gt;Sleep apnea and hypopnea syndrome diagnosis&lt;/keyword&gt;&lt;keyword&gt;Nasal pressure signal&lt;/keyword&gt;&lt;/keywords&gt;&lt;dates&gt;&lt;year&gt;2018&lt;/year&gt;&lt;pub-dates&gt;&lt;date&gt;2018/09/01/&lt;/date&gt;&lt;/pub-dates&gt;&lt;/dates&gt;&lt;isbn&gt;0010-4825&lt;/isbn&gt;&lt;urls&gt;&lt;related-urls&gt;&lt;url&gt;http://www.sciencedirect.com/science/article/pii/S0010482518301768&lt;/url&gt;&lt;/related-urls&gt;&lt;/urls&gt;&lt;electronic-resource-num&gt;https://doi.org/10.1016/j.compbiomed.2018.06.028&lt;/electronic-resource-num&gt;&lt;/record&gt;&lt;/Cite&gt;&lt;/EndNote&gt;</w:instrText>
      </w:r>
      <w:r w:rsidR="00F9431E">
        <w:fldChar w:fldCharType="separate"/>
      </w:r>
      <w:r w:rsidR="00F9431E">
        <w:rPr>
          <w:noProof/>
        </w:rPr>
        <w:t>[2]</w:t>
      </w:r>
      <w:r w:rsidR="00F9431E">
        <w:fldChar w:fldCharType="end"/>
      </w:r>
      <w:r w:rsidR="00C82820">
        <w:rPr>
          <w:rFonts w:hint="eastAsia"/>
        </w:rPr>
        <w:t>，但是在这里由于被试数目过少，并</w:t>
      </w:r>
      <w:r w:rsidR="00C82820">
        <w:rPr>
          <w:rFonts w:hint="eastAsia"/>
        </w:rPr>
        <w:lastRenderedPageBreak/>
        <w:t>没</w:t>
      </w:r>
      <w:r w:rsidR="00C82820">
        <w:rPr>
          <w:noProof/>
        </w:rPr>
        <mc:AlternateContent>
          <mc:Choice Requires="wps">
            <w:drawing>
              <wp:anchor distT="0" distB="0" distL="114300" distR="114300" simplePos="0" relativeHeight="251663360" behindDoc="0" locked="0" layoutInCell="1" allowOverlap="1" wp14:anchorId="2073BC88" wp14:editId="7E19B613">
                <wp:simplePos x="0" y="0"/>
                <wp:positionH relativeFrom="margin">
                  <wp:align>right</wp:align>
                </wp:positionH>
                <wp:positionV relativeFrom="paragraph">
                  <wp:posOffset>2177415</wp:posOffset>
                </wp:positionV>
                <wp:extent cx="5274310" cy="198120"/>
                <wp:effectExtent l="0" t="0" r="2540" b="0"/>
                <wp:wrapTopAndBottom/>
                <wp:docPr id="5" name="文本框 5"/>
                <wp:cNvGraphicFramePr/>
                <a:graphic xmlns:a="http://schemas.openxmlformats.org/drawingml/2006/main">
                  <a:graphicData uri="http://schemas.microsoft.com/office/word/2010/wordprocessingShape">
                    <wps:wsp>
                      <wps:cNvSpPr txBox="1"/>
                      <wps:spPr>
                        <a:xfrm>
                          <a:off x="0" y="0"/>
                          <a:ext cx="5274310" cy="198120"/>
                        </a:xfrm>
                        <a:prstGeom prst="rect">
                          <a:avLst/>
                        </a:prstGeom>
                        <a:solidFill>
                          <a:prstClr val="white"/>
                        </a:solidFill>
                        <a:ln>
                          <a:noFill/>
                        </a:ln>
                      </wps:spPr>
                      <wps:txbx>
                        <w:txbxContent>
                          <w:p w14:paraId="16C3451F" w14:textId="4D141808" w:rsidR="001A30B2" w:rsidRPr="00103734" w:rsidRDefault="001A30B2" w:rsidP="00103734">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1</w:t>
                            </w:r>
                            <w:r>
                              <w:fldChar w:fldCharType="end"/>
                            </w:r>
                            <w:r>
                              <w:t>. AHI</w:t>
                            </w:r>
                            <w:r w:rsidRPr="00103734">
                              <w:rPr>
                                <w:vertAlign w:val="subscript"/>
                              </w:rPr>
                              <w:t>refer</w:t>
                            </w:r>
                            <w:r>
                              <w:t>与</w:t>
                            </w:r>
                            <w:r>
                              <w:rPr>
                                <w:rFonts w:hint="eastAsia"/>
                              </w:rPr>
                              <w:t>AHI</w:t>
                            </w:r>
                            <w:r w:rsidRPr="00103734">
                              <w:rPr>
                                <w:vertAlign w:val="subscript"/>
                              </w:rPr>
                              <w:t>est</w:t>
                            </w:r>
                            <w:r>
                              <w:t>散点关系图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073BC88" id="_x0000_t202" coordsize="21600,21600" o:spt="202" path="m,l,21600r21600,l21600,xe">
                <v:stroke joinstyle="miter"/>
                <v:path gradientshapeok="t" o:connecttype="rect"/>
              </v:shapetype>
              <v:shape id="文本框 5" o:spid="_x0000_s1026" type="#_x0000_t202" style="position:absolute;left:0;text-align:left;margin-left:364.1pt;margin-top:171.45pt;width:415.3pt;height:15.6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" stroked="f">
                <v:textbox style="mso-fit-shape-to-text:t" inset="0,0,0,0">
                  <w:txbxContent>
                    <w:p w14:paraId="16C3451F" w14:textId="4D141808" w:rsidR="001A30B2" w:rsidRPr="00103734" w:rsidRDefault="001A30B2" w:rsidP="00103734">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1</w:t>
                      </w:r>
                      <w:r>
                        <w:fldChar w:fldCharType="end"/>
                      </w:r>
                      <w:r>
                        <w:t>. AHI</w:t>
                      </w:r>
                      <w:r w:rsidRPr="00103734">
                        <w:rPr>
                          <w:vertAlign w:val="subscript"/>
                        </w:rPr>
                        <w:t>refer</w:t>
                      </w:r>
                      <w:r>
                        <w:t>与</w:t>
                      </w:r>
                      <w:r>
                        <w:rPr>
                          <w:rFonts w:hint="eastAsia"/>
                        </w:rPr>
                        <w:t>AHI</w:t>
                      </w:r>
                      <w:r w:rsidRPr="00103734">
                        <w:rPr>
                          <w:vertAlign w:val="subscript"/>
                        </w:rPr>
                        <w:t>est</w:t>
                      </w:r>
                      <w:r>
                        <w:t>散点关系图</w:t>
                      </w:r>
                    </w:p>
                  </w:txbxContent>
                </v:textbox>
                <w10:wrap type="topAndBottom" anchorx="margin"/>
              </v:shape>
            </w:pict>
          </mc:Fallback>
        </mc:AlternateContent>
      </w:r>
      <w:r w:rsidR="00C82820" w:rsidRPr="00633710">
        <w:rPr>
          <w:noProof/>
        </w:rPr>
        <w:drawing>
          <wp:anchor distT="0" distB="0" distL="114300" distR="114300" simplePos="0" relativeHeight="251675648" behindDoc="0" locked="0" layoutInCell="1" allowOverlap="1" wp14:anchorId="4952040E" wp14:editId="29B8E61F">
            <wp:simplePos x="0" y="0"/>
            <wp:positionH relativeFrom="margin">
              <wp:align>center</wp:align>
            </wp:positionH>
            <wp:positionV relativeFrom="paragraph">
              <wp:posOffset>323850</wp:posOffset>
            </wp:positionV>
            <wp:extent cx="3333750" cy="1762125"/>
            <wp:effectExtent l="0" t="0" r="0" b="952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C82820">
        <w:rPr>
          <w:rFonts w:hint="eastAsia"/>
        </w:rPr>
        <w:t>与对该项指标进行计算。</w:t>
      </w:r>
    </w:p>
    <w:p w14:paraId="65662184" w14:textId="062C7EBD" w:rsidR="00633710" w:rsidRPr="00523D62" w:rsidRDefault="00633710"/>
    <w:p w14:paraId="369E969D" w14:textId="0411BC05" w:rsidR="00AA240E" w:rsidRDefault="00A6704E" w:rsidP="002F70F9">
      <w:r>
        <w:rPr>
          <w:rFonts w:hint="eastAsia"/>
        </w:rPr>
        <w:t>拟合直线的斜率为</w:t>
      </w:r>
      <w:r>
        <w:t>0</w:t>
      </w:r>
      <w:r>
        <w:rPr>
          <w:rFonts w:hint="eastAsia"/>
        </w:rPr>
        <w:t>.</w:t>
      </w:r>
      <w:r w:rsidR="006166B3" w:rsidRPr="006166B3">
        <w:t xml:space="preserve"> 8389</w:t>
      </w:r>
      <w:r>
        <w:rPr>
          <w:rFonts w:hint="eastAsia"/>
        </w:rPr>
        <w:t>，截距为</w:t>
      </w:r>
      <w:r w:rsidR="006166B3" w:rsidRPr="006166B3">
        <w:t>8.1446</w:t>
      </w:r>
      <w:r>
        <w:rPr>
          <w:rFonts w:hint="eastAsia"/>
        </w:rPr>
        <w:t>。</w:t>
      </w:r>
      <w:r w:rsidR="00C82820">
        <w:rPr>
          <w:rFonts w:hint="eastAsia"/>
        </w:rPr>
        <w:t>通过上图可以看出级联模型预测出的AHI</w:t>
      </w:r>
      <w:r w:rsidR="009961AB">
        <w:rPr>
          <w:rFonts w:hint="eastAsia"/>
        </w:rPr>
        <w:t>会高于人工标注计算出的AHI，说明现在级联模型的主要问题在于预测的精准率不足，或者说虚警的情况较严重。</w:t>
      </w:r>
    </w:p>
    <w:p w14:paraId="75BFDDEC" w14:textId="07FEAC37" w:rsidR="003C67B4" w:rsidRPr="00633710" w:rsidRDefault="00633710" w:rsidP="002F70F9">
      <w:r>
        <w:rPr>
          <w:noProof/>
        </w:rPr>
        <mc:AlternateContent>
          <mc:Choice Requires="wps">
            <w:drawing>
              <wp:anchor distT="0" distB="0" distL="114300" distR="114300" simplePos="0" relativeHeight="251666432" behindDoc="0" locked="0" layoutInCell="1" allowOverlap="1" wp14:anchorId="1E6E3AFD" wp14:editId="12E0C84D">
                <wp:simplePos x="0" y="0"/>
                <wp:positionH relativeFrom="margin">
                  <wp:align>right</wp:align>
                </wp:positionH>
                <wp:positionV relativeFrom="paragraph">
                  <wp:posOffset>3035935</wp:posOffset>
                </wp:positionV>
                <wp:extent cx="5274310" cy="635"/>
                <wp:effectExtent l="0" t="0" r="2540" b="0"/>
                <wp:wrapTopAndBottom/>
                <wp:docPr id="1" name="文本框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7552F23C" w14:textId="62184B67" w:rsidR="001A30B2" w:rsidRPr="009B2097" w:rsidRDefault="001A30B2" w:rsidP="009B2097">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2</w:t>
                            </w:r>
                            <w:r>
                              <w:fldChar w:fldCharType="end"/>
                            </w:r>
                            <w:r>
                              <w:t>. AHI</w:t>
                            </w:r>
                            <w:r w:rsidRPr="009B2097">
                              <w:rPr>
                                <w:vertAlign w:val="subscript"/>
                              </w:rPr>
                              <w:t>refer</w:t>
                            </w:r>
                            <w:r>
                              <w:t>与</w:t>
                            </w:r>
                            <w:r>
                              <w:rPr>
                                <w:rFonts w:hint="eastAsia"/>
                              </w:rPr>
                              <w:t>AHI</w:t>
                            </w:r>
                            <w:r w:rsidRPr="009B2097">
                              <w:rPr>
                                <w:vertAlign w:val="subscript"/>
                              </w:rPr>
                              <w:t>est</w:t>
                            </w:r>
                            <w:r>
                              <w:t>的</w:t>
                            </w:r>
                            <w:r>
                              <w:rPr>
                                <w:rFonts w:hint="eastAsia"/>
                              </w:rPr>
                              <w:t>Bland</w:t>
                            </w:r>
                            <w:r>
                              <w:t>-Altman</w:t>
                            </w:r>
                            <w:r>
                              <w:t>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6E3AFD" id="文本框 1" o:spid="_x0000_s1027" type="#_x0000_t202" style="position:absolute;left:0;text-align:left;margin-left:364.1pt;margin-top:239.05pt;width:415.3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" stroked="f">
                <v:textbox style="mso-fit-shape-to-text:t" inset="0,0,0,0">
                  <w:txbxContent>
                    <w:p w14:paraId="7552F23C" w14:textId="62184B67" w:rsidR="001A30B2" w:rsidRPr="009B2097" w:rsidRDefault="001A30B2" w:rsidP="009B2097">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2</w:t>
                      </w:r>
                      <w:r>
                        <w:fldChar w:fldCharType="end"/>
                      </w:r>
                      <w:r>
                        <w:t>. AHI</w:t>
                      </w:r>
                      <w:r w:rsidRPr="009B2097">
                        <w:rPr>
                          <w:vertAlign w:val="subscript"/>
                        </w:rPr>
                        <w:t>refer</w:t>
                      </w:r>
                      <w:r>
                        <w:t>与</w:t>
                      </w:r>
                      <w:r>
                        <w:rPr>
                          <w:rFonts w:hint="eastAsia"/>
                        </w:rPr>
                        <w:t>AHI</w:t>
                      </w:r>
                      <w:r w:rsidRPr="009B2097">
                        <w:rPr>
                          <w:vertAlign w:val="subscript"/>
                        </w:rPr>
                        <w:t>est</w:t>
                      </w:r>
                      <w:r>
                        <w:t>的</w:t>
                      </w:r>
                      <w:r>
                        <w:rPr>
                          <w:rFonts w:hint="eastAsia"/>
                        </w:rPr>
                        <w:t>Bland</w:t>
                      </w:r>
                      <w:r>
                        <w:t>-Altman</w:t>
                      </w:r>
                      <w:r>
                        <w:t>图</w:t>
                      </w:r>
                    </w:p>
                  </w:txbxContent>
                </v:textbox>
                <w10:wrap type="topAndBottom" anchorx="margin"/>
              </v:shape>
            </w:pict>
          </mc:Fallback>
        </mc:AlternateContent>
      </w:r>
      <w:r w:rsidRPr="00633710">
        <w:rPr>
          <w:noProof/>
        </w:rPr>
        <w:drawing>
          <wp:anchor distT="0" distB="0" distL="114300" distR="114300" simplePos="0" relativeHeight="251662335" behindDoc="0" locked="0" layoutInCell="1" allowOverlap="1" wp14:anchorId="41CB0855" wp14:editId="6BC1032C">
            <wp:simplePos x="0" y="0"/>
            <wp:positionH relativeFrom="column">
              <wp:posOffset>0</wp:posOffset>
            </wp:positionH>
            <wp:positionV relativeFrom="paragraph">
              <wp:posOffset>199390</wp:posOffset>
            </wp:positionV>
            <wp:extent cx="5485765" cy="2751455"/>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5765" cy="2751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FCC4EB" w14:textId="341809F0" w:rsidR="002F70F9" w:rsidRPr="00B412A7" w:rsidRDefault="009B2097" w:rsidP="002F70F9">
      <w:r>
        <w:rPr>
          <w:rFonts w:hint="eastAsia"/>
        </w:rPr>
        <w:t>AHI</w:t>
      </w:r>
      <w:r w:rsidRPr="009B2097">
        <w:rPr>
          <w:rFonts w:hint="eastAsia"/>
          <w:vertAlign w:val="subscript"/>
        </w:rPr>
        <w:t>refer</w:t>
      </w:r>
      <w:r>
        <w:rPr>
          <w:rFonts w:hint="eastAsia"/>
        </w:rPr>
        <w:t>与AHI</w:t>
      </w:r>
      <w:r w:rsidRPr="009B2097">
        <w:rPr>
          <w:rFonts w:hint="eastAsia"/>
          <w:vertAlign w:val="subscript"/>
        </w:rPr>
        <w:t>est</w:t>
      </w:r>
      <w:r w:rsidR="00B412A7">
        <w:rPr>
          <w:rFonts w:hint="eastAsia"/>
        </w:rPr>
        <w:t>的平均差之为-</w:t>
      </w:r>
      <w:r w:rsidR="00633710">
        <w:t>2.2311</w:t>
      </w:r>
      <w:r w:rsidR="00B412A7">
        <w:rPr>
          <w:rFonts w:hint="eastAsia"/>
        </w:rPr>
        <w:t>events/</w:t>
      </w:r>
      <w:r w:rsidR="00B412A7">
        <w:t>h</w:t>
      </w:r>
      <w:r w:rsidR="00B412A7">
        <w:rPr>
          <w:rFonts w:hint="eastAsia"/>
        </w:rPr>
        <w:t>，9</w:t>
      </w:r>
      <w:r w:rsidR="00B412A7">
        <w:t>5</w:t>
      </w:r>
      <w:r w:rsidR="00B412A7">
        <w:rPr>
          <w:rFonts w:hint="eastAsia"/>
        </w:rPr>
        <w:t>%的置信区间内AHI</w:t>
      </w:r>
      <w:r w:rsidR="00B412A7" w:rsidRPr="00B412A7">
        <w:rPr>
          <w:rFonts w:hint="eastAsia"/>
          <w:vertAlign w:val="subscript"/>
        </w:rPr>
        <w:t>refer</w:t>
      </w:r>
      <w:r w:rsidR="00B412A7">
        <w:rPr>
          <w:rFonts w:hint="eastAsia"/>
        </w:rPr>
        <w:t>与AHI</w:t>
      </w:r>
      <w:r w:rsidR="00B412A7" w:rsidRPr="00B412A7">
        <w:rPr>
          <w:rFonts w:hint="eastAsia"/>
          <w:vertAlign w:val="subscript"/>
        </w:rPr>
        <w:t>est</w:t>
      </w:r>
      <w:r w:rsidR="00B412A7">
        <w:rPr>
          <w:rFonts w:hint="eastAsia"/>
        </w:rPr>
        <w:t>相差</w:t>
      </w:r>
      <w:r w:rsidR="00633710">
        <w:rPr>
          <w:rFonts w:hint="eastAsia"/>
        </w:rPr>
        <w:t>-</w:t>
      </w:r>
      <w:r w:rsidR="00633710">
        <w:t>5.36</w:t>
      </w:r>
      <w:r w:rsidR="00B412A7">
        <w:rPr>
          <w:rFonts w:hint="eastAsia"/>
        </w:rPr>
        <w:t>到</w:t>
      </w:r>
      <w:r w:rsidR="00752691">
        <w:t>0.90</w:t>
      </w:r>
      <w:r w:rsidR="00B412A7">
        <w:rPr>
          <w:rFonts w:hint="eastAsia"/>
        </w:rPr>
        <w:t>events</w:t>
      </w:r>
      <w:r w:rsidR="00B412A7">
        <w:t>/h</w:t>
      </w:r>
      <w:r w:rsidR="00B412A7">
        <w:rPr>
          <w:rFonts w:hint="eastAsia"/>
        </w:rPr>
        <w:t>。</w:t>
      </w:r>
      <w:r w:rsidR="008D4C08">
        <w:rPr>
          <w:rFonts w:hint="eastAsia"/>
        </w:rPr>
        <w:t>说明该种检测方法具有良好的泛化能力，对于不同的被试的预测结果表现出了良好的一致性。</w:t>
      </w:r>
    </w:p>
    <w:p w14:paraId="5AA90EEC" w14:textId="519BDEF2" w:rsidR="002F70F9" w:rsidRPr="002F70F9" w:rsidRDefault="002F70F9" w:rsidP="002F70F9"/>
    <w:p w14:paraId="17F64322" w14:textId="289C0680" w:rsidR="002F70F9" w:rsidRPr="002F70F9" w:rsidRDefault="002F70F9" w:rsidP="002F70F9"/>
    <w:p w14:paraId="318E5114" w14:textId="2864FB30" w:rsidR="002F70F9" w:rsidRPr="002F70F9" w:rsidRDefault="002F70F9" w:rsidP="002F70F9"/>
    <w:p w14:paraId="2F9C9922" w14:textId="343DBFA1" w:rsidR="002F70F9" w:rsidRPr="002F70F9" w:rsidRDefault="002F70F9" w:rsidP="002F70F9"/>
    <w:p w14:paraId="3FE71A8D" w14:textId="4A4A3646" w:rsidR="002F70F9" w:rsidRPr="00A6704E" w:rsidRDefault="002F70F9" w:rsidP="002F70F9"/>
    <w:p w14:paraId="32856E07" w14:textId="63C8A6A5" w:rsidR="002F70F9" w:rsidRPr="002F70F9" w:rsidRDefault="002F70F9" w:rsidP="002F70F9"/>
    <w:p w14:paraId="3DF7D0C4" w14:textId="4071DBF7" w:rsidR="002F70F9" w:rsidRPr="002F70F9" w:rsidRDefault="002F70F9" w:rsidP="002F70F9"/>
    <w:p w14:paraId="0959A40B" w14:textId="66541A98" w:rsidR="002F70F9" w:rsidRDefault="002F70F9" w:rsidP="002F70F9"/>
    <w:p w14:paraId="438D24F7" w14:textId="77777777" w:rsidR="00D43481" w:rsidRPr="002F70F9" w:rsidRDefault="00D43481" w:rsidP="002F70F9"/>
    <w:p w14:paraId="72A4E541" w14:textId="3C8D9451" w:rsidR="002F70F9" w:rsidRPr="003C67B4" w:rsidRDefault="003C67B4" w:rsidP="002F70F9">
      <w:pPr>
        <w:rPr>
          <w:b/>
        </w:rPr>
      </w:pPr>
      <w:r w:rsidRPr="003C67B4">
        <w:rPr>
          <w:rFonts w:hint="eastAsia"/>
          <w:b/>
        </w:rPr>
        <w:lastRenderedPageBreak/>
        <w:t>方法：</w:t>
      </w:r>
    </w:p>
    <w:p w14:paraId="6D3F42AB" w14:textId="3B278B05" w:rsidR="002F70F9" w:rsidRDefault="009F45D7" w:rsidP="002F70F9">
      <w:pPr>
        <w:rPr>
          <w:b/>
        </w:rPr>
      </w:pPr>
      <w:r w:rsidRPr="009F45D7">
        <w:rPr>
          <w:rFonts w:hint="eastAsia"/>
          <w:b/>
        </w:rPr>
        <w:t>预处理</w:t>
      </w:r>
      <w:r>
        <w:rPr>
          <w:rFonts w:hint="eastAsia"/>
          <w:b/>
        </w:rPr>
        <w:t>：</w:t>
      </w:r>
    </w:p>
    <w:p w14:paraId="770D0146" w14:textId="56E1FBD4" w:rsidR="00067745" w:rsidRPr="00067745" w:rsidRDefault="00067745" w:rsidP="00067745">
      <w:pPr>
        <w:pStyle w:val="a8"/>
        <w:numPr>
          <w:ilvl w:val="0"/>
          <w:numId w:val="6"/>
        </w:numPr>
        <w:ind w:firstLineChars="0"/>
        <w:rPr>
          <w:b/>
        </w:rPr>
      </w:pPr>
      <w:r>
        <w:rPr>
          <w:rFonts w:hint="eastAsia"/>
          <w:b/>
        </w:rPr>
        <w:t>去除无效数据</w:t>
      </w:r>
    </w:p>
    <w:p w14:paraId="27F64ACE" w14:textId="52FE1117" w:rsidR="00643446" w:rsidRDefault="00825E1C" w:rsidP="00825E1C">
      <w:r>
        <w:rPr>
          <w:rFonts w:hint="eastAsia"/>
        </w:rPr>
        <w:t>原始数据中某些时段存在由于患者改变睡眠姿势造成血氧传感器接触不良造成的数据丢失的情况，主要有以下几种情况</w:t>
      </w:r>
    </w:p>
    <w:p w14:paraId="0A492254" w14:textId="335E06FF" w:rsidR="00643446" w:rsidRDefault="00067745" w:rsidP="00825E1C">
      <w:r>
        <w:t>1</w:t>
      </w:r>
      <w:r w:rsidR="00825E1C">
        <w:t>),标签中标注为</w:t>
      </w:r>
      <w:r w:rsidR="006C0B23">
        <w:rPr>
          <w:rFonts w:hint="eastAsia"/>
        </w:rPr>
        <w:t>Che</w:t>
      </w:r>
      <w:r w:rsidR="006C0B23">
        <w:t>yne-Stokes</w:t>
      </w:r>
      <w:r w:rsidR="00825E1C">
        <w:t>、</w:t>
      </w:r>
      <w:r w:rsidR="006C0B23">
        <w:rPr>
          <w:rFonts w:hint="eastAsia"/>
        </w:rPr>
        <w:t>Periodic</w:t>
      </w:r>
      <w:r w:rsidR="006C0B23">
        <w:t xml:space="preserve"> </w:t>
      </w:r>
      <w:r w:rsidR="006C0B23">
        <w:rPr>
          <w:rFonts w:hint="eastAsia"/>
        </w:rPr>
        <w:t>breathing</w:t>
      </w:r>
      <w:r w:rsidR="00825E1C">
        <w:t>事件的数据，研究中只针对睡眠呼吸暂停与低通气事件，所以将该部分数据也去掉</w:t>
      </w:r>
      <w:r w:rsidR="00643446">
        <w:rPr>
          <w:rFonts w:hint="eastAsia"/>
        </w:rPr>
        <w:t>。</w:t>
      </w:r>
    </w:p>
    <w:p w14:paraId="1CB26151" w14:textId="2B9EF3D4" w:rsidR="00067745" w:rsidRDefault="006C0B23" w:rsidP="00067745">
      <w:r>
        <w:rPr>
          <w:noProof/>
        </w:rPr>
        <mc:AlternateContent>
          <mc:Choice Requires="wps">
            <w:drawing>
              <wp:anchor distT="0" distB="0" distL="114300" distR="114300" simplePos="0" relativeHeight="251683840" behindDoc="0" locked="0" layoutInCell="1" allowOverlap="1" wp14:anchorId="639B8071" wp14:editId="7C3C6012">
                <wp:simplePos x="0" y="0"/>
                <wp:positionH relativeFrom="margin">
                  <wp:align>left</wp:align>
                </wp:positionH>
                <wp:positionV relativeFrom="paragraph">
                  <wp:posOffset>3640455</wp:posOffset>
                </wp:positionV>
                <wp:extent cx="5485765" cy="635"/>
                <wp:effectExtent l="0" t="0" r="635" b="0"/>
                <wp:wrapTopAndBottom/>
                <wp:docPr id="24" name="文本框 24"/>
                <wp:cNvGraphicFramePr/>
                <a:graphic xmlns:a="http://schemas.openxmlformats.org/drawingml/2006/main">
                  <a:graphicData uri="http://schemas.microsoft.com/office/word/2010/wordprocessingShape">
                    <wps:wsp>
                      <wps:cNvSpPr txBox="1"/>
                      <wps:spPr>
                        <a:xfrm>
                          <a:off x="0" y="0"/>
                          <a:ext cx="5485765" cy="635"/>
                        </a:xfrm>
                        <a:prstGeom prst="rect">
                          <a:avLst/>
                        </a:prstGeom>
                        <a:solidFill>
                          <a:prstClr val="white"/>
                        </a:solidFill>
                        <a:ln>
                          <a:noFill/>
                        </a:ln>
                      </wps:spPr>
                      <wps:txbx>
                        <w:txbxContent>
                          <w:p w14:paraId="48E87E76" w14:textId="4BC2B5C6" w:rsidR="001A30B2" w:rsidRDefault="001A30B2" w:rsidP="00643446">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3</w:t>
                            </w:r>
                            <w:r>
                              <w:fldChar w:fldCharType="end"/>
                            </w:r>
                            <w:r>
                              <w:t xml:space="preserve">. </w:t>
                            </w:r>
                            <w:r>
                              <w:t>血氧</w:t>
                            </w:r>
                            <w:r>
                              <w:rPr>
                                <w:rFonts w:hint="eastAsia"/>
                              </w:rPr>
                              <w:t>信息丢失片段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9B8071" id="文本框 24" o:spid="_x0000_s1028" type="#_x0000_t202" style="position:absolute;left:0;text-align:left;margin-left:0;margin-top:286.65pt;width:431.95pt;height:.05pt;z-index:2516838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" stroked="f">
                <v:textbox style="mso-fit-shape-to-text:t" inset="0,0,0,0">
                  <w:txbxContent>
                    <w:p w14:paraId="48E87E76" w14:textId="4BC2B5C6" w:rsidR="001A30B2" w:rsidRDefault="001A30B2" w:rsidP="00643446">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3</w:t>
                      </w:r>
                      <w:r>
                        <w:fldChar w:fldCharType="end"/>
                      </w:r>
                      <w:r>
                        <w:t xml:space="preserve">. </w:t>
                      </w:r>
                      <w:r>
                        <w:t>血氧</w:t>
                      </w:r>
                      <w:r>
                        <w:rPr>
                          <w:rFonts w:hint="eastAsia"/>
                        </w:rPr>
                        <w:t>信息丢失片段</w:t>
                      </w:r>
                    </w:p>
                  </w:txbxContent>
                </v:textbox>
                <w10:wrap type="topAndBottom" anchorx="margin"/>
              </v:shape>
            </w:pict>
          </mc:Fallback>
        </mc:AlternateContent>
      </w:r>
      <w:r w:rsidR="00067745" w:rsidRPr="00643446">
        <w:rPr>
          <w:noProof/>
        </w:rPr>
        <w:drawing>
          <wp:anchor distT="0" distB="0" distL="114300" distR="114300" simplePos="0" relativeHeight="251681792" behindDoc="0" locked="0" layoutInCell="1" allowOverlap="1" wp14:anchorId="620232AE" wp14:editId="746AA938">
            <wp:simplePos x="0" y="0"/>
            <wp:positionH relativeFrom="margin">
              <wp:align>left</wp:align>
            </wp:positionH>
            <wp:positionV relativeFrom="paragraph">
              <wp:posOffset>740410</wp:posOffset>
            </wp:positionV>
            <wp:extent cx="5485765" cy="2852420"/>
            <wp:effectExtent l="0" t="0" r="0" b="508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5765" cy="2852420"/>
                    </a:xfrm>
                    <a:prstGeom prst="rect">
                      <a:avLst/>
                    </a:prstGeom>
                    <a:noFill/>
                    <a:ln>
                      <a:noFill/>
                    </a:ln>
                  </pic:spPr>
                </pic:pic>
              </a:graphicData>
            </a:graphic>
            <wp14:sizeRelH relativeFrom="page">
              <wp14:pctWidth>0</wp14:pctWidth>
            </wp14:sizeRelH>
            <wp14:sizeRelV relativeFrom="page">
              <wp14:pctHeight>0</wp14:pctHeight>
            </wp14:sizeRelV>
          </wp:anchor>
        </w:drawing>
      </w:r>
      <w:r w:rsidR="00067745">
        <w:t>2</w:t>
      </w:r>
      <w:r w:rsidR="00825E1C">
        <w:t>),血氧低于80%的数据，正常人血氧水平在95-99的水平，低于80的血氧数据可能是因为患者与传感器接触不良造成的</w:t>
      </w:r>
      <w:r w:rsidR="00643446">
        <w:rPr>
          <w:rFonts w:hint="eastAsia"/>
        </w:rPr>
        <w:t>，如图3所示。</w:t>
      </w:r>
      <w:r w:rsidR="00067745">
        <w:rPr>
          <w:rFonts w:hint="eastAsia"/>
        </w:rPr>
        <w:t>原始数据中大概存在1</w:t>
      </w:r>
      <w:r w:rsidR="00067745">
        <w:t>0</w:t>
      </w:r>
      <w:r w:rsidR="00067745">
        <w:rPr>
          <w:rFonts w:hint="eastAsia"/>
        </w:rPr>
        <w:t>小时的血氧数据低于8</w:t>
      </w:r>
      <w:r w:rsidR="00067745">
        <w:t>0</w:t>
      </w:r>
      <w:r w:rsidR="00067745">
        <w:rPr>
          <w:rFonts w:hint="eastAsia"/>
        </w:rPr>
        <w:t>%需要去除。</w:t>
      </w:r>
    </w:p>
    <w:p w14:paraId="3B076243" w14:textId="438B7ACA" w:rsidR="00643446" w:rsidRPr="00067745" w:rsidRDefault="00643446" w:rsidP="00825E1C"/>
    <w:p w14:paraId="36772A1C" w14:textId="751BF259" w:rsidR="00825E1C" w:rsidRDefault="00D43481" w:rsidP="00825E1C">
      <w:r w:rsidRPr="00CF1745">
        <w:rPr>
          <w:noProof/>
        </w:rPr>
        <w:drawing>
          <wp:anchor distT="0" distB="0" distL="114300" distR="114300" simplePos="0" relativeHeight="251685888" behindDoc="0" locked="0" layoutInCell="1" allowOverlap="1" wp14:anchorId="57BD45F8" wp14:editId="4C2D482D">
            <wp:simplePos x="0" y="0"/>
            <wp:positionH relativeFrom="margin">
              <wp:align>center</wp:align>
            </wp:positionH>
            <wp:positionV relativeFrom="paragraph">
              <wp:posOffset>462915</wp:posOffset>
            </wp:positionV>
            <wp:extent cx="4829175" cy="2569845"/>
            <wp:effectExtent l="0" t="0" r="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9175" cy="2569845"/>
                    </a:xfrm>
                    <a:prstGeom prst="rect">
                      <a:avLst/>
                    </a:prstGeom>
                    <a:noFill/>
                    <a:ln>
                      <a:noFill/>
                    </a:ln>
                  </pic:spPr>
                </pic:pic>
              </a:graphicData>
            </a:graphic>
            <wp14:sizeRelH relativeFrom="page">
              <wp14:pctWidth>0</wp14:pctWidth>
            </wp14:sizeRelH>
            <wp14:sizeRelV relativeFrom="page">
              <wp14:pctHeight>0</wp14:pctHeight>
            </wp14:sizeRelV>
          </wp:anchor>
        </w:drawing>
      </w:r>
      <w:r w:rsidR="00067745">
        <w:t>3</w:t>
      </w:r>
      <w:r w:rsidR="00825E1C">
        <w:t>),流量数据高于20的数据，根据数据库中的数据观察，流量信号在高于20的水平的时候出现失真</w:t>
      </w:r>
      <w:r w:rsidR="00643446">
        <w:rPr>
          <w:rFonts w:hint="eastAsia"/>
        </w:rPr>
        <w:t>，存在</w:t>
      </w:r>
      <w:r w:rsidR="00825E1C">
        <w:t>信息丢失</w:t>
      </w:r>
      <w:r w:rsidR="00643446">
        <w:rPr>
          <w:rFonts w:hint="eastAsia"/>
        </w:rPr>
        <w:t>的情况</w:t>
      </w:r>
      <w:r w:rsidR="00825E1C">
        <w:t>，</w:t>
      </w:r>
      <w:r w:rsidR="00643446">
        <w:rPr>
          <w:rFonts w:hint="eastAsia"/>
        </w:rPr>
        <w:t>如图4所示，在预处理过程中同样</w:t>
      </w:r>
      <w:r w:rsidR="00825E1C">
        <w:t>将该部分数据去掉</w:t>
      </w:r>
      <w:r w:rsidR="00643446">
        <w:rPr>
          <w:rFonts w:hint="eastAsia"/>
        </w:rPr>
        <w:t>。</w:t>
      </w:r>
    </w:p>
    <w:p w14:paraId="489DDE34" w14:textId="38502158" w:rsidR="00CF1745" w:rsidRPr="00825E1C" w:rsidRDefault="00CF1745" w:rsidP="00825E1C">
      <w:r>
        <w:rPr>
          <w:noProof/>
        </w:rPr>
        <mc:AlternateContent>
          <mc:Choice Requires="wps">
            <w:drawing>
              <wp:anchor distT="0" distB="0" distL="114300" distR="114300" simplePos="0" relativeHeight="251687936" behindDoc="0" locked="0" layoutInCell="1" allowOverlap="1" wp14:anchorId="217725BD" wp14:editId="50961518">
                <wp:simplePos x="0" y="0"/>
                <wp:positionH relativeFrom="column">
                  <wp:posOffset>0</wp:posOffset>
                </wp:positionH>
                <wp:positionV relativeFrom="paragraph">
                  <wp:posOffset>3166745</wp:posOffset>
                </wp:positionV>
                <wp:extent cx="5485765" cy="635"/>
                <wp:effectExtent l="0" t="0" r="0" b="0"/>
                <wp:wrapTopAndBottom/>
                <wp:docPr id="26" name="文本框 26"/>
                <wp:cNvGraphicFramePr/>
                <a:graphic xmlns:a="http://schemas.openxmlformats.org/drawingml/2006/main">
                  <a:graphicData uri="http://schemas.microsoft.com/office/word/2010/wordprocessingShape">
                    <wps:wsp>
                      <wps:cNvSpPr txBox="1"/>
                      <wps:spPr>
                        <a:xfrm>
                          <a:off x="0" y="0"/>
                          <a:ext cx="5485765" cy="635"/>
                        </a:xfrm>
                        <a:prstGeom prst="rect">
                          <a:avLst/>
                        </a:prstGeom>
                        <a:solidFill>
                          <a:prstClr val="white"/>
                        </a:solidFill>
                        <a:ln>
                          <a:noFill/>
                        </a:ln>
                      </wps:spPr>
                      <wps:txbx>
                        <w:txbxContent>
                          <w:p w14:paraId="72B585A2" w14:textId="001A297D" w:rsidR="001A30B2" w:rsidRDefault="001A30B2" w:rsidP="00CF1745">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4</w:t>
                            </w:r>
                            <w:r>
                              <w:fldChar w:fldCharType="end"/>
                            </w:r>
                            <w:r>
                              <w:t xml:space="preserve">. </w:t>
                            </w:r>
                            <w:r>
                              <w:t>流量信息丢失片段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7725BD" id="文本框 26" o:spid="_x0000_s1029" type="#_x0000_t202" style="position:absolute;left:0;text-align:left;margin-left:0;margin-top:249.35pt;width:431.9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" stroked="f">
                <v:textbox style="mso-fit-shape-to-text:t" inset="0,0,0,0">
                  <w:txbxContent>
                    <w:p w14:paraId="72B585A2" w14:textId="001A297D" w:rsidR="001A30B2" w:rsidRDefault="001A30B2" w:rsidP="00CF1745">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4</w:t>
                      </w:r>
                      <w:r>
                        <w:fldChar w:fldCharType="end"/>
                      </w:r>
                      <w:r>
                        <w:t xml:space="preserve">. </w:t>
                      </w:r>
                      <w:r>
                        <w:t>流量信息丢失片段</w:t>
                      </w:r>
                    </w:p>
                  </w:txbxContent>
                </v:textbox>
                <w10:wrap type="topAndBottom"/>
              </v:shape>
            </w:pict>
          </mc:Fallback>
        </mc:AlternateContent>
      </w:r>
    </w:p>
    <w:p w14:paraId="6F209EDF" w14:textId="4CF86BC6" w:rsidR="00067745" w:rsidRPr="00067745" w:rsidRDefault="00067745" w:rsidP="00067745">
      <w:pPr>
        <w:pStyle w:val="a8"/>
        <w:numPr>
          <w:ilvl w:val="0"/>
          <w:numId w:val="6"/>
        </w:numPr>
        <w:ind w:firstLineChars="0"/>
        <w:rPr>
          <w:b/>
        </w:rPr>
      </w:pPr>
      <w:r w:rsidRPr="00067745">
        <w:rPr>
          <w:rFonts w:hint="eastAsia"/>
          <w:b/>
        </w:rPr>
        <w:lastRenderedPageBreak/>
        <w:t>切割窗口与主动对齐</w:t>
      </w:r>
    </w:p>
    <w:p w14:paraId="6AEA639F" w14:textId="3686DEDD" w:rsidR="002F70F9" w:rsidRDefault="009F45D7" w:rsidP="002F70F9">
      <w:r>
        <w:rPr>
          <w:rFonts w:hint="eastAsia"/>
        </w:rPr>
        <w:t>将原始整夜的数据采用滑动窗的方式切割成固定长度的数据片段，根据原始人工标注数据对切割后的数据片段添加标签，如果片段内包含有五秒以上的呼吸暂停与低通气事件则标注为阳性片段，</w:t>
      </w:r>
      <w:r w:rsidR="00E20B8B">
        <w:rPr>
          <w:rFonts w:hint="eastAsia"/>
        </w:rPr>
        <w:t>反之标注为阴性片段。</w:t>
      </w:r>
    </w:p>
    <w:p w14:paraId="757A0D69" w14:textId="649DAE3A" w:rsidR="00E20B8B" w:rsidRPr="009F45D7" w:rsidRDefault="00E20B8B" w:rsidP="002F70F9">
      <w:r>
        <w:rPr>
          <w:rFonts w:hint="eastAsia"/>
        </w:rPr>
        <w:t>由于血氧数据本身具有延迟效应，通常在呼吸暂停与低通气事件发生之后2</w:t>
      </w:r>
      <w:r>
        <w:t>0</w:t>
      </w:r>
      <w:r>
        <w:rPr>
          <w:rFonts w:hint="eastAsia"/>
        </w:rPr>
        <w:t>-</w:t>
      </w:r>
      <w:r>
        <w:t>40</w:t>
      </w:r>
      <w:r>
        <w:rPr>
          <w:rFonts w:hint="eastAsia"/>
        </w:rPr>
        <w:t>s的时间内才会发生下降</w:t>
      </w:r>
      <w:r w:rsidR="001F07DB">
        <w:rPr>
          <w:rFonts w:hint="eastAsia"/>
        </w:rPr>
        <w:t>，如果采用</w:t>
      </w:r>
      <w:r w:rsidR="005322CF">
        <w:rPr>
          <w:rFonts w:hint="eastAsia"/>
        </w:rPr>
        <w:t>比较长的窗口</w:t>
      </w:r>
      <w:r w:rsidR="001F07DB">
        <w:rPr>
          <w:rFonts w:hint="eastAsia"/>
        </w:rPr>
        <w:t>进行切割可以捕捉到呼吸暂停与低通气事件引起的血氧欠饱和的特征，但是采用</w:t>
      </w:r>
      <w:r w:rsidR="005322CF">
        <w:rPr>
          <w:rFonts w:hint="eastAsia"/>
        </w:rPr>
        <w:t>比较长的</w:t>
      </w:r>
      <w:r w:rsidR="001F07DB">
        <w:rPr>
          <w:rFonts w:hint="eastAsia"/>
        </w:rPr>
        <w:t>窗口</w:t>
      </w:r>
      <w:r w:rsidR="005322CF">
        <w:rPr>
          <w:rFonts w:hint="eastAsia"/>
        </w:rPr>
        <w:t>的话</w:t>
      </w:r>
      <w:r w:rsidR="001F07DB">
        <w:rPr>
          <w:rFonts w:hint="eastAsia"/>
        </w:rPr>
        <w:t>不能对距离很近的两次事件进行分辨，如果进一步缩短窗口长度的话又不能够保证抓住血氧欠饱和的这一特征，所以在使用短窗口对数据进行滑动切割的时候实现对血氧数据进行了主动对齐。</w:t>
      </w:r>
    </w:p>
    <w:p w14:paraId="4546029E" w14:textId="684E8EC9" w:rsidR="002F70F9" w:rsidRPr="002F70F9" w:rsidRDefault="005322CF" w:rsidP="002F70F9">
      <w:r>
        <w:rPr>
          <w:rFonts w:hint="eastAsia"/>
          <w:noProof/>
        </w:rPr>
        <mc:AlternateContent>
          <mc:Choice Requires="wpg">
            <w:drawing>
              <wp:anchor distT="0" distB="0" distL="114300" distR="114300" simplePos="0" relativeHeight="251670528" behindDoc="0" locked="0" layoutInCell="1" allowOverlap="1" wp14:anchorId="1B1993B8" wp14:editId="09B41B3A">
                <wp:simplePos x="0" y="0"/>
                <wp:positionH relativeFrom="margin">
                  <wp:posOffset>-21590</wp:posOffset>
                </wp:positionH>
                <wp:positionV relativeFrom="paragraph">
                  <wp:posOffset>415290</wp:posOffset>
                </wp:positionV>
                <wp:extent cx="5274310" cy="1741170"/>
                <wp:effectExtent l="0" t="0" r="2540" b="0"/>
                <wp:wrapTopAndBottom/>
                <wp:docPr id="11" name="组合 11"/>
                <wp:cNvGraphicFramePr/>
                <a:graphic xmlns:a="http://schemas.openxmlformats.org/drawingml/2006/main">
                  <a:graphicData uri="http://schemas.microsoft.com/office/word/2010/wordprocessingGroup">
                    <wpg:wgp>
                      <wpg:cNvGrpSpPr/>
                      <wpg:grpSpPr>
                        <a:xfrm>
                          <a:off x="0" y="0"/>
                          <a:ext cx="5274310" cy="1741170"/>
                          <a:chOff x="0" y="0"/>
                          <a:chExt cx="5274310" cy="1741170"/>
                        </a:xfrm>
                      </wpg:grpSpPr>
                      <pic:pic xmlns:pic="http://schemas.openxmlformats.org/drawingml/2006/picture">
                        <pic:nvPicPr>
                          <pic:cNvPr id="9" name="图片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1483360"/>
                          </a:xfrm>
                          <a:prstGeom prst="rect">
                            <a:avLst/>
                          </a:prstGeom>
                        </pic:spPr>
                      </pic:pic>
                      <wps:wsp>
                        <wps:cNvPr id="10" name="文本框 10"/>
                        <wps:cNvSpPr txBox="1"/>
                        <wps:spPr>
                          <a:xfrm>
                            <a:off x="0" y="1543050"/>
                            <a:ext cx="5274310" cy="198120"/>
                          </a:xfrm>
                          <a:prstGeom prst="rect">
                            <a:avLst/>
                          </a:prstGeom>
                          <a:solidFill>
                            <a:prstClr val="white"/>
                          </a:solidFill>
                          <a:ln>
                            <a:noFill/>
                          </a:ln>
                        </wps:spPr>
                        <wps:txbx>
                          <w:txbxContent>
                            <w:p w14:paraId="5584E5AA" w14:textId="4404533E" w:rsidR="001A30B2" w:rsidRDefault="001A30B2" w:rsidP="003D705D">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5</w:t>
                              </w:r>
                              <w:r>
                                <w:fldChar w:fldCharType="end"/>
                              </w:r>
                              <w:r>
                                <w:t xml:space="preserve">. </w:t>
                              </w:r>
                              <w:r>
                                <w:rPr>
                                  <w:rFonts w:hint="eastAsia"/>
                                </w:rPr>
                                <w:t>主动对齐、滑动窗切割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B1993B8" id="组合 11" o:spid="_x0000_s1030" style="position:absolute;left:0;text-align:left;margin-left:-1.7pt;margin-top:32.7pt;width:415.3pt;height:137.1pt;z-index:251670528;mso-position-horizontal-relative:margin" coordsize="52743,174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 o:spid="_x0000_s1031" type="#_x0000_t75" style="position:absolute;width:52743;height:148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">
                  <v:imagedata r:id="rId13" o:title=""/>
                </v:shape>
                <v:shape id="文本框 10" o:spid="_x0000_s1032" type="#_x0000_t202" style="position:absolute;top:15430;width:52743;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5584E5AA" w14:textId="4404533E" w:rsidR="001A30B2" w:rsidRDefault="001A30B2" w:rsidP="003D705D">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5</w:t>
                        </w:r>
                        <w:r>
                          <w:fldChar w:fldCharType="end"/>
                        </w:r>
                        <w:r>
                          <w:t xml:space="preserve">. </w:t>
                        </w:r>
                        <w:r>
                          <w:rPr>
                            <w:rFonts w:hint="eastAsia"/>
                          </w:rPr>
                          <w:t>主动对齐、滑动窗切割</w:t>
                        </w:r>
                      </w:p>
                    </w:txbxContent>
                  </v:textbox>
                </v:shape>
                <w10:wrap type="topAndBottom" anchorx="margin"/>
              </v:group>
            </w:pict>
          </mc:Fallback>
        </mc:AlternateContent>
      </w:r>
      <w:r>
        <w:rPr>
          <w:rFonts w:hint="eastAsia"/>
        </w:rPr>
        <w:t>在实际处理的时候分别采用一个6</w:t>
      </w:r>
      <w:r>
        <w:t>0</w:t>
      </w:r>
      <w:r>
        <w:rPr>
          <w:rFonts w:hint="eastAsia"/>
        </w:rPr>
        <w:t>s的窗口以及一个</w:t>
      </w:r>
      <w:r>
        <w:t>10</w:t>
      </w:r>
      <w:r>
        <w:rPr>
          <w:rFonts w:hint="eastAsia"/>
        </w:rPr>
        <w:t>s的窗口对原始数据进行切割，6</w:t>
      </w:r>
      <w:r>
        <w:t>0</w:t>
      </w:r>
      <w:r>
        <w:rPr>
          <w:rFonts w:hint="eastAsia"/>
        </w:rPr>
        <w:t>s窗口切割的时候无需主动对齐，而使用1</w:t>
      </w:r>
      <w:r>
        <w:t>0</w:t>
      </w:r>
      <w:r>
        <w:rPr>
          <w:rFonts w:hint="eastAsia"/>
        </w:rPr>
        <w:t>s窗口</w:t>
      </w:r>
      <w:r w:rsidR="009D4585">
        <w:rPr>
          <w:rFonts w:hint="eastAsia"/>
        </w:rPr>
        <w:t>切割的时候τ设置为了2</w:t>
      </w:r>
      <w:r w:rsidR="009D4585">
        <w:t>3</w:t>
      </w:r>
      <w:r w:rsidR="009D4585">
        <w:rPr>
          <w:rFonts w:hint="eastAsia"/>
        </w:rPr>
        <w:t>s进行主动对齐。</w:t>
      </w:r>
    </w:p>
    <w:p w14:paraId="70314E23" w14:textId="657EF0B0" w:rsidR="00BA2E0C" w:rsidRDefault="00846082" w:rsidP="002F70F9">
      <w:pPr>
        <w:rPr>
          <w:b/>
        </w:rPr>
      </w:pPr>
      <w:r w:rsidRPr="00846082">
        <w:rPr>
          <w:rFonts w:hint="eastAsia"/>
          <w:b/>
        </w:rPr>
        <w:t>特征提取：</w:t>
      </w:r>
    </w:p>
    <w:p w14:paraId="15CBC954" w14:textId="0F4D0A07" w:rsidR="00C919D7" w:rsidRDefault="00D43481" w:rsidP="002F70F9">
      <w:r>
        <w:rPr>
          <w:noProof/>
        </w:rPr>
        <mc:AlternateContent>
          <mc:Choice Requires="wps">
            <w:drawing>
              <wp:anchor distT="0" distB="0" distL="114300" distR="114300" simplePos="0" relativeHeight="251692032" behindDoc="0" locked="0" layoutInCell="1" allowOverlap="1" wp14:anchorId="3797E610" wp14:editId="1986743B">
                <wp:simplePos x="0" y="0"/>
                <wp:positionH relativeFrom="margin">
                  <wp:align>center</wp:align>
                </wp:positionH>
                <wp:positionV relativeFrom="paragraph">
                  <wp:posOffset>1624965</wp:posOffset>
                </wp:positionV>
                <wp:extent cx="4638675" cy="635"/>
                <wp:effectExtent l="0" t="0" r="9525" b="0"/>
                <wp:wrapTopAndBottom/>
                <wp:docPr id="7" name="文本框 7"/>
                <wp:cNvGraphicFramePr/>
                <a:graphic xmlns:a="http://schemas.openxmlformats.org/drawingml/2006/main">
                  <a:graphicData uri="http://schemas.microsoft.com/office/word/2010/wordprocessingShape">
                    <wps:wsp>
                      <wps:cNvSpPr txBox="1"/>
                      <wps:spPr>
                        <a:xfrm>
                          <a:off x="0" y="0"/>
                          <a:ext cx="4638675" cy="635"/>
                        </a:xfrm>
                        <a:prstGeom prst="rect">
                          <a:avLst/>
                        </a:prstGeom>
                        <a:solidFill>
                          <a:prstClr val="white"/>
                        </a:solidFill>
                        <a:ln>
                          <a:noFill/>
                        </a:ln>
                      </wps:spPr>
                      <wps:txbx>
                        <w:txbxContent>
                          <w:p w14:paraId="39B30787" w14:textId="316CB502" w:rsidR="001A30B2" w:rsidRDefault="001A30B2" w:rsidP="00D43481">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6</w:t>
                            </w:r>
                            <w:r>
                              <w:fldChar w:fldCharType="end"/>
                            </w:r>
                            <w:r>
                              <w:rPr>
                                <w:rFonts w:hint="eastAsia"/>
                              </w:rPr>
                              <w:t>.</w:t>
                            </w:r>
                            <w:r>
                              <w:t xml:space="preserve"> </w:t>
                            </w:r>
                            <w:r>
                              <w:t>呼吸</w:t>
                            </w:r>
                            <w:r>
                              <w:rPr>
                                <w:rFonts w:hint="eastAsia"/>
                              </w:rPr>
                              <w:t>信号和呼气相、吸气相起点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97E610" id="文本框 7" o:spid="_x0000_s1033" type="#_x0000_t202" style="position:absolute;left:0;text-align:left;margin-left:0;margin-top:127.95pt;width:365.25pt;height:.05pt;z-index:2516920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" stroked="f">
                <v:textbox style="mso-fit-shape-to-text:t" inset="0,0,0,0">
                  <w:txbxContent>
                    <w:p w14:paraId="39B30787" w14:textId="316CB502" w:rsidR="001A30B2" w:rsidRDefault="001A30B2" w:rsidP="00D43481">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6</w:t>
                      </w:r>
                      <w:r>
                        <w:fldChar w:fldCharType="end"/>
                      </w:r>
                      <w:r>
                        <w:rPr>
                          <w:rFonts w:hint="eastAsia"/>
                        </w:rPr>
                        <w:t>.</w:t>
                      </w:r>
                      <w:r>
                        <w:t xml:space="preserve"> </w:t>
                      </w:r>
                      <w:r>
                        <w:t>呼吸</w:t>
                      </w:r>
                      <w:r>
                        <w:rPr>
                          <w:rFonts w:hint="eastAsia"/>
                        </w:rPr>
                        <w:t>信号和呼气相、吸气相起点</w:t>
                      </w:r>
                    </w:p>
                  </w:txbxContent>
                </v:textbox>
                <w10:wrap type="topAndBottom" anchorx="margin"/>
              </v:shape>
            </w:pict>
          </mc:Fallback>
        </mc:AlternateContent>
      </w:r>
      <w:r w:rsidRPr="00D43481">
        <w:rPr>
          <w:noProof/>
        </w:rPr>
        <w:drawing>
          <wp:anchor distT="0" distB="0" distL="114300" distR="114300" simplePos="0" relativeHeight="251689984" behindDoc="0" locked="0" layoutInCell="1" allowOverlap="1" wp14:anchorId="049B6EC4" wp14:editId="016A68D5">
            <wp:simplePos x="0" y="0"/>
            <wp:positionH relativeFrom="margin">
              <wp:align>center</wp:align>
            </wp:positionH>
            <wp:positionV relativeFrom="paragraph">
              <wp:posOffset>461010</wp:posOffset>
            </wp:positionV>
            <wp:extent cx="5685790" cy="10858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7640" t="3826" r="7802" b="66525"/>
                    <a:stretch/>
                  </pic:blipFill>
                  <pic:spPr bwMode="auto">
                    <a:xfrm>
                      <a:off x="0" y="0"/>
                      <a:ext cx="5685790" cy="1085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40FF4" w:rsidRPr="00D40FF4">
        <w:rPr>
          <w:rFonts w:hint="eastAsia"/>
        </w:rPr>
        <w:t>流量通道</w:t>
      </w:r>
      <w:r w:rsidR="00D40FF4">
        <w:rPr>
          <w:rFonts w:hint="eastAsia"/>
        </w:rPr>
        <w:t>的特征提取都是基于对流量呼气相与吸气相的检测基础上进行的，</w:t>
      </w:r>
      <w:r w:rsidR="00C919D7">
        <w:rPr>
          <w:rFonts w:hint="eastAsia"/>
        </w:rPr>
        <w:t>首先通过流量通道信号的导数信息提取得到吸气相与呼气相的起止点，如下图所示。</w:t>
      </w:r>
    </w:p>
    <w:p w14:paraId="6CB7992F" w14:textId="74DCB21D" w:rsidR="002E48C9" w:rsidRPr="00D43481" w:rsidRDefault="002E48C9" w:rsidP="002F70F9"/>
    <w:p w14:paraId="1DC3A37C" w14:textId="46BF033F" w:rsidR="00454A5B" w:rsidRDefault="00454A5B" w:rsidP="00454A5B">
      <w:r>
        <w:rPr>
          <w:rFonts w:hint="eastAsia"/>
        </w:rPr>
        <w:t>经过上述处理之后的流量片段数据可以用下面的公式表示：</w:t>
      </w:r>
    </w:p>
    <w:p w14:paraId="65488147" w14:textId="10B7EFA4" w:rsidR="00454A5B" w:rsidRPr="00454A5B" w:rsidRDefault="00144E71" w:rsidP="00454A5B">
      <w:pPr>
        <w:tabs>
          <w:tab w:val="center" w:pos="4156"/>
          <w:tab w:val="right" w:pos="10110"/>
        </w:tabs>
      </w:pPr>
      <w:r>
        <w:tab/>
      </w:r>
      <m:oMath>
        <m:r>
          <w:rPr>
            <w:rFonts w:ascii="Cambria Math" w:hAnsi="Cambria Math"/>
          </w:rPr>
          <m:t>flow</m:t>
        </m:r>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peak</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val</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peak</m:t>
            </m:r>
          </m:sub>
        </m:sSub>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val</m:t>
            </m:r>
          </m:sub>
        </m:sSub>
        <m:d>
          <m:dPr>
            <m:ctrlPr>
              <w:rPr>
                <w:rFonts w:ascii="Cambria Math" w:hAnsi="Cambria Math"/>
                <w:i/>
              </w:rPr>
            </m:ctrlPr>
          </m:dPr>
          <m:e>
            <m:r>
              <w:rPr>
                <w:rFonts w:ascii="Cambria Math" w:hAnsi="Cambria Math"/>
              </w:rPr>
              <m:t>2</m:t>
            </m:r>
          </m:e>
        </m:d>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peak</m:t>
            </m:r>
          </m:sub>
        </m:sSub>
        <m:r>
          <w:rPr>
            <w:rFonts w:ascii="Cambria Math" w:hAnsi="Cambria Math"/>
          </w:rPr>
          <m:t>(</m:t>
        </m:r>
        <m:r>
          <w:rPr>
            <w:rFonts w:ascii="Cambria Math" w:hAnsi="Cambria Math" w:hint="eastAsia"/>
          </w:rPr>
          <m:t>N</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val</m:t>
            </m:r>
          </m:sub>
        </m:sSub>
        <m:d>
          <m:dPr>
            <m:ctrlPr>
              <w:rPr>
                <w:rFonts w:ascii="Cambria Math" w:hAnsi="Cambria Math"/>
                <w:i/>
              </w:rPr>
            </m:ctrlPr>
          </m:dPr>
          <m:e>
            <m:r>
              <w:rPr>
                <w:rFonts w:ascii="Cambria Math" w:hAnsi="Cambria Math"/>
              </w:rPr>
              <m:t>N</m:t>
            </m:r>
          </m:e>
        </m:d>
        <m:r>
          <w:rPr>
            <w:rFonts w:ascii="Cambria Math" w:hAnsi="Cambria Math"/>
          </w:rPr>
          <m:t>]</m:t>
        </m:r>
      </m:oMath>
      <w:r w:rsidR="00454A5B">
        <w:tab/>
        <w:t>(1)</w:t>
      </w:r>
    </w:p>
    <w:p w14:paraId="11DDC0E5" w14:textId="57BC1A91" w:rsidR="007E0DDE" w:rsidRPr="0076518B" w:rsidRDefault="00D43481" w:rsidP="002F70F9">
      <w:r>
        <w:rPr>
          <w:rFonts w:hint="eastAsia"/>
        </w:rPr>
        <w:t>睡眠呼吸暂停</w:t>
      </w:r>
      <w:r w:rsidR="006D7EE7">
        <w:rPr>
          <w:rFonts w:hint="eastAsia"/>
        </w:rPr>
        <w:t>事件的定义是信号峰值比上一次事件的基线下降超过9</w:t>
      </w:r>
      <w:r w:rsidR="006D7EE7">
        <w:t>0</w:t>
      </w:r>
      <w:r w:rsidR="006D7EE7">
        <w:rPr>
          <w:rFonts w:hint="eastAsia"/>
        </w:rPr>
        <w:t>%并且持续超过1</w:t>
      </w:r>
      <w:r w:rsidR="006D7EE7">
        <w:t>0</w:t>
      </w:r>
      <w:r w:rsidR="006D7EE7">
        <w:rPr>
          <w:rFonts w:hint="eastAsia"/>
        </w:rPr>
        <w:t>s钟，呼吸低通气事件的定义是信号峰值比上一次事件的基线下降超过3</w:t>
      </w:r>
      <w:r w:rsidR="006D7EE7">
        <w:t>0</w:t>
      </w:r>
      <w:r w:rsidR="006D7EE7">
        <w:rPr>
          <w:rFonts w:hint="eastAsia"/>
        </w:rPr>
        <w:t>%并且持续超过1</w:t>
      </w:r>
      <w:r w:rsidR="006D7EE7">
        <w:t>0</w:t>
      </w:r>
      <w:r w:rsidR="006D7EE7">
        <w:rPr>
          <w:rFonts w:hint="eastAsia"/>
        </w:rPr>
        <w:t>s钟并且伴随着血氧下降超过3%或者觉醒。根据上述定义，流量基线与血氧基线计算公式如下</w:t>
      </w:r>
      <w:r w:rsidR="0076518B">
        <w:rPr>
          <w:rFonts w:hint="eastAsia"/>
        </w:rPr>
        <w:t>，</w:t>
      </w:r>
      <m:oMath>
        <m:r>
          <w:rPr>
            <w:rFonts w:ascii="Cambria Math" w:hAnsi="Cambria Math"/>
          </w:rPr>
          <m:t>i</m:t>
        </m:r>
      </m:oMath>
      <w:r w:rsidR="0076518B">
        <w:rPr>
          <w:rFonts w:hint="eastAsia"/>
        </w:rPr>
        <w:t>表示第</w:t>
      </w:r>
      <m:oMath>
        <m:r>
          <w:rPr>
            <w:rFonts w:ascii="Cambria Math" w:hAnsi="Cambria Math"/>
          </w:rPr>
          <m:t>i</m:t>
        </m:r>
      </m:oMath>
      <w:r w:rsidR="0076518B">
        <w:rPr>
          <w:rFonts w:hint="eastAsia"/>
        </w:rPr>
        <w:t>个片段数据</w:t>
      </w:r>
      <w:r w:rsidR="006D7EE7">
        <w:rPr>
          <w:rFonts w:hint="eastAsia"/>
        </w:rPr>
        <w:t>：</w:t>
      </w:r>
    </w:p>
    <w:p w14:paraId="6BC1B77D" w14:textId="64195AF4" w:rsidR="006D7EE7" w:rsidRDefault="009D2BA6" w:rsidP="00454A5B">
      <w:pPr>
        <w:tabs>
          <w:tab w:val="center" w:pos="4156"/>
          <w:tab w:val="right" w:pos="10110"/>
        </w:tabs>
      </w:pPr>
      <w:r>
        <w:tab/>
      </w:r>
      <m:oMath>
        <m:sSub>
          <m:sSubPr>
            <m:ctrlPr>
              <w:rPr>
                <w:rFonts w:ascii="Cambria Math" w:hAnsi="Cambria Math"/>
              </w:rPr>
            </m:ctrlPr>
          </m:sSubPr>
          <m:e>
            <m:r>
              <w:rPr>
                <w:rFonts w:ascii="Cambria Math" w:hAnsi="Cambria Math"/>
              </w:rPr>
              <m:t>f</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max⁡</m:t>
        </m:r>
        <m:r>
          <w:rPr>
            <w:rFonts w:ascii="Cambria Math" w:hAnsi="Cambria Math"/>
          </w:rPr>
          <m:t>[flow</m:t>
        </m:r>
        <m:d>
          <m:dPr>
            <m:ctrlPr>
              <w:rPr>
                <w:rFonts w:ascii="Cambria Math" w:hAnsi="Cambria Math"/>
                <w:i/>
              </w:rPr>
            </m:ctrlPr>
          </m:dPr>
          <m:e>
            <m:r>
              <w:rPr>
                <w:rFonts w:ascii="Cambria Math" w:hAnsi="Cambria Math"/>
              </w:rPr>
              <m:t>i-30:i</m:t>
            </m:r>
          </m:e>
        </m:d>
        <m:r>
          <w:rPr>
            <w:rFonts w:ascii="Cambria Math" w:hAnsi="Cambria Math"/>
          </w:rPr>
          <m:t>]</m:t>
        </m:r>
      </m:oMath>
      <w:r>
        <w:tab/>
        <w:t>(1)</w:t>
      </w:r>
    </w:p>
    <w:p w14:paraId="3BC3247F" w14:textId="745DAD7F" w:rsidR="009D2BA6" w:rsidRDefault="009D2BA6" w:rsidP="00A61D3E">
      <w:pPr>
        <w:tabs>
          <w:tab w:val="center" w:pos="4156"/>
          <w:tab w:val="right" w:pos="10110"/>
        </w:tabs>
      </w:pPr>
      <w:r>
        <w:tab/>
      </w:r>
      <m:oMath>
        <m:sSub>
          <m:sSubPr>
            <m:ctrlPr>
              <w:rPr>
                <w:rFonts w:ascii="Cambria Math" w:hAnsi="Cambria Math"/>
              </w:rPr>
            </m:ctrlPr>
          </m:sSubPr>
          <m:e>
            <m:r>
              <w:rPr>
                <w:rFonts w:ascii="Cambria Math" w:hAnsi="Cambria Math"/>
              </w:rPr>
              <m:t>sp</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max⁡</m:t>
        </m:r>
        <m:r>
          <w:rPr>
            <w:rFonts w:ascii="Cambria Math" w:hAnsi="Cambria Math"/>
          </w:rPr>
          <m:t>[Sp</m:t>
        </m:r>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i-30:i</m:t>
            </m:r>
          </m:e>
        </m:d>
        <m:r>
          <w:rPr>
            <w:rFonts w:ascii="Cambria Math" w:hAnsi="Cambria Math"/>
          </w:rPr>
          <m:t>]</m:t>
        </m:r>
      </m:oMath>
      <w:r w:rsidR="00453E95">
        <w:tab/>
        <w:t>(2)</w:t>
      </w:r>
    </w:p>
    <w:p w14:paraId="48D5CEE8" w14:textId="5DE15138" w:rsidR="00453E95" w:rsidRDefault="00453E95" w:rsidP="00A61D3E">
      <w:pPr>
        <w:tabs>
          <w:tab w:val="center" w:pos="4156"/>
          <w:tab w:val="right" w:pos="10110"/>
        </w:tabs>
      </w:pPr>
      <w:r>
        <w:rPr>
          <w:rFonts w:hint="eastAsia"/>
        </w:rPr>
        <w:t>呼吸低通气阈值计算公式如下：</w:t>
      </w:r>
    </w:p>
    <w:p w14:paraId="27F5C782" w14:textId="3D43CB9F" w:rsidR="00453E95" w:rsidRDefault="00453E95" w:rsidP="00A61D3E">
      <w:pPr>
        <w:tabs>
          <w:tab w:val="center" w:pos="4156"/>
          <w:tab w:val="right" w:pos="10110"/>
        </w:tabs>
      </w:pPr>
      <w:r>
        <w:tab/>
      </w:r>
      <m:oMath>
        <m:sSub>
          <m:sSubPr>
            <m:ctrlPr>
              <w:rPr>
                <w:rFonts w:ascii="Cambria Math" w:hAnsi="Cambria Math"/>
              </w:rPr>
            </m:ctrlPr>
          </m:sSubPr>
          <m:e>
            <m:r>
              <w:rPr>
                <w:rFonts w:ascii="Cambria Math" w:hAnsi="Cambria Math"/>
              </w:rPr>
              <m:t>f</m:t>
            </m:r>
          </m:e>
          <m:sub>
            <m:r>
              <w:rPr>
                <w:rFonts w:ascii="Cambria Math" w:hAnsi="Cambria Math"/>
              </w:rPr>
              <m:t>thhp</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Cambria Math" w:hAnsi="Cambria Math"/>
          </w:rPr>
          <m:t>×0.7</m:t>
        </m:r>
      </m:oMath>
      <w:r>
        <w:tab/>
        <w:t>(3)</w:t>
      </w:r>
    </w:p>
    <w:p w14:paraId="6CE766E7" w14:textId="480F28EE" w:rsidR="00453E95" w:rsidRDefault="00453E95" w:rsidP="00A61D3E">
      <w:pPr>
        <w:tabs>
          <w:tab w:val="center" w:pos="4156"/>
          <w:tab w:val="right" w:pos="10110"/>
        </w:tabs>
      </w:pPr>
      <w:r>
        <w:rPr>
          <w:rFonts w:hint="eastAsia"/>
        </w:rPr>
        <w:t>呼吸暂停阈值计算公式如下:</w:t>
      </w:r>
    </w:p>
    <w:p w14:paraId="08A20B8E" w14:textId="7689BC2B" w:rsidR="00453E95" w:rsidRDefault="00453E95" w:rsidP="00A61D3E">
      <w:pPr>
        <w:tabs>
          <w:tab w:val="center" w:pos="4156"/>
          <w:tab w:val="right" w:pos="10110"/>
        </w:tabs>
      </w:pPr>
      <w:r>
        <w:tab/>
      </w:r>
      <m:oMath>
        <m:sSub>
          <m:sSubPr>
            <m:ctrlPr>
              <w:rPr>
                <w:rFonts w:ascii="Cambria Math" w:hAnsi="Cambria Math"/>
              </w:rPr>
            </m:ctrlPr>
          </m:sSubPr>
          <m:e>
            <m:r>
              <w:rPr>
                <w:rFonts w:ascii="Cambria Math" w:hAnsi="Cambria Math"/>
              </w:rPr>
              <m:t>f</m:t>
            </m:r>
          </m:e>
          <m:sub>
            <m:r>
              <w:rPr>
                <w:rFonts w:ascii="Cambria Math" w:hAnsi="Cambria Math"/>
              </w:rPr>
              <m:t>thap</m:t>
            </m:r>
          </m:sub>
        </m:sSub>
        <m:d>
          <m:dPr>
            <m:ctrlPr>
              <w:rPr>
                <w:rFonts w:ascii="Cambria Math" w:hAnsi="Cambria Math"/>
                <w:i/>
              </w:rPr>
            </m:ctrlPr>
          </m:dPr>
          <m:e>
            <m:r>
              <w:rPr>
                <w:rFonts w:ascii="Cambria Math" w:hAnsi="Cambria Math"/>
              </w:rPr>
              <m:t>i</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Cambria Math" w:hAnsi="Cambria Math"/>
          </w:rPr>
          <m:t xml:space="preserve"> ×0.3</m:t>
        </m:r>
      </m:oMath>
      <w:r>
        <w:tab/>
        <w:t>(4)</w:t>
      </w:r>
    </w:p>
    <w:p w14:paraId="1D04A241" w14:textId="095811ED" w:rsidR="00453E95" w:rsidRDefault="00453E95" w:rsidP="00A61D3E">
      <w:pPr>
        <w:tabs>
          <w:tab w:val="center" w:pos="4156"/>
          <w:tab w:val="right" w:pos="10110"/>
        </w:tabs>
      </w:pPr>
      <w:r>
        <w:rPr>
          <w:rFonts w:hint="eastAsia"/>
        </w:rPr>
        <w:lastRenderedPageBreak/>
        <w:t>正常呼吸阈值计算公式如下：</w:t>
      </w:r>
    </w:p>
    <w:p w14:paraId="12B47955" w14:textId="2C8EA314" w:rsidR="00453E95" w:rsidRDefault="00453E95" w:rsidP="00A61D3E">
      <w:pPr>
        <w:tabs>
          <w:tab w:val="center" w:pos="4156"/>
          <w:tab w:val="right" w:pos="10110"/>
        </w:tabs>
      </w:pPr>
      <w:r>
        <w:tab/>
      </w:r>
      <m:oMath>
        <m:sSub>
          <m:sSubPr>
            <m:ctrlPr>
              <w:rPr>
                <w:rFonts w:ascii="Cambria Math" w:hAnsi="Cambria Math"/>
              </w:rPr>
            </m:ctrlPr>
          </m:sSubPr>
          <m:e>
            <m:r>
              <w:rPr>
                <w:rFonts w:ascii="Cambria Math" w:hAnsi="Cambria Math"/>
              </w:rPr>
              <m:t>f</m:t>
            </m:r>
          </m:e>
          <m:sub>
            <m:r>
              <w:rPr>
                <w:rFonts w:ascii="Cambria Math" w:hAnsi="Cambria Math"/>
              </w:rPr>
              <m:t>thnor</m:t>
            </m:r>
          </m:sub>
        </m:sSub>
        <m:d>
          <m:dPr>
            <m:ctrlPr>
              <w:rPr>
                <w:rFonts w:ascii="Cambria Math" w:hAnsi="Cambria Math"/>
                <w:i/>
              </w:rPr>
            </m:ctrlPr>
          </m:dPr>
          <m:e>
            <m:r>
              <w:rPr>
                <w:rFonts w:ascii="Cambria Math" w:hAnsi="Cambria Math"/>
              </w:rPr>
              <m:t>i</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Cambria Math" w:hAnsi="Cambria Math"/>
          </w:rPr>
          <m:t xml:space="preserve"> ×0.85</m:t>
        </m:r>
      </m:oMath>
      <w:r>
        <w:tab/>
        <w:t>(5)</w:t>
      </w:r>
    </w:p>
    <w:p w14:paraId="7712EFBC" w14:textId="46D58EBD" w:rsidR="00453E95" w:rsidRDefault="00453E95" w:rsidP="00A61D3E">
      <w:pPr>
        <w:tabs>
          <w:tab w:val="center" w:pos="4156"/>
          <w:tab w:val="right" w:pos="10110"/>
        </w:tabs>
      </w:pPr>
      <w:r>
        <w:rPr>
          <w:rFonts w:hint="eastAsia"/>
        </w:rPr>
        <w:t>血氧欠饱和阈值计算公式如下：</w:t>
      </w:r>
    </w:p>
    <w:p w14:paraId="09D1C3DA" w14:textId="2FCFA693" w:rsidR="00453E95" w:rsidRDefault="00453E95" w:rsidP="00A61D3E">
      <w:pPr>
        <w:tabs>
          <w:tab w:val="center" w:pos="4156"/>
          <w:tab w:val="right" w:pos="10110"/>
        </w:tabs>
      </w:pPr>
      <w:r>
        <w:tab/>
      </w:r>
      <m:oMath>
        <m:sSub>
          <m:sSubPr>
            <m:ctrlPr>
              <w:rPr>
                <w:rFonts w:ascii="Cambria Math" w:hAnsi="Cambria Math"/>
              </w:rPr>
            </m:ctrlPr>
          </m:sSubPr>
          <m:e>
            <m:r>
              <w:rPr>
                <w:rFonts w:ascii="Cambria Math" w:hAnsi="Cambria Math" w:hint="eastAsia"/>
              </w:rPr>
              <m:t>sp</m:t>
            </m:r>
          </m:e>
          <m:sub>
            <m:r>
              <w:rPr>
                <w:rFonts w:ascii="Cambria Math" w:hAnsi="Cambria Math" w:hint="eastAsia"/>
              </w:rPr>
              <m:t>de</m:t>
            </m:r>
          </m:sub>
        </m:sSub>
        <m:r>
          <w:rPr>
            <w:rFonts w:ascii="Cambria Math" w:hAnsi="Cambria Math"/>
          </w:rPr>
          <m:t xml:space="preserve">(i)= </m:t>
        </m:r>
        <m:sSub>
          <m:sSubPr>
            <m:ctrlPr>
              <w:rPr>
                <w:rFonts w:ascii="Cambria Math" w:hAnsi="Cambria Math"/>
                <w:i/>
              </w:rPr>
            </m:ctrlPr>
          </m:sSubPr>
          <m:e>
            <m:r>
              <w:rPr>
                <w:rFonts w:ascii="Cambria Math" w:hAnsi="Cambria Math"/>
              </w:rPr>
              <m:t>sp</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Cambria Math" w:hAnsi="Cambria Math"/>
          </w:rPr>
          <m:t xml:space="preserve"> ×0.98</m:t>
        </m:r>
      </m:oMath>
      <w:r w:rsidR="0076518B">
        <w:tab/>
        <w:t>(6)</w:t>
      </w:r>
    </w:p>
    <w:p w14:paraId="5E72ABD7" w14:textId="295736CB" w:rsidR="00846082" w:rsidRDefault="00784F77" w:rsidP="002F70F9">
      <w:r>
        <w:rPr>
          <w:rFonts w:hint="eastAsia"/>
        </w:rPr>
        <w:t>第k个</w:t>
      </w:r>
      <w:r w:rsidR="00846082">
        <w:t>60</w:t>
      </w:r>
      <w:r w:rsidR="00846082">
        <w:rPr>
          <w:rFonts w:hint="eastAsia"/>
        </w:rPr>
        <w:t>s窗口数据特征集</w:t>
      </w:r>
    </w:p>
    <w:p w14:paraId="358A6426" w14:textId="5B446287" w:rsidR="00D40FF4" w:rsidRDefault="007C3813" w:rsidP="00D40FF4">
      <w:pPr>
        <w:pStyle w:val="a8"/>
        <w:numPr>
          <w:ilvl w:val="0"/>
          <w:numId w:val="1"/>
        </w:numPr>
        <w:ind w:firstLineChars="0"/>
      </w:pPr>
      <w:r>
        <w:rPr>
          <w:rFonts w:hint="eastAsia"/>
        </w:rPr>
        <w:t>血氧低于9</w:t>
      </w:r>
      <w:r>
        <w:t>1</w:t>
      </w:r>
      <w:r>
        <w:rPr>
          <w:rFonts w:hint="eastAsia"/>
        </w:rPr>
        <w:t>的时长</w:t>
      </w:r>
    </w:p>
    <w:p w14:paraId="6984C775" w14:textId="47FA165A" w:rsidR="00387C43" w:rsidRDefault="0076518B" w:rsidP="00387C43">
      <w:pPr>
        <w:pStyle w:val="a8"/>
        <w:ind w:left="360" w:firstLineChars="0" w:firstLine="0"/>
      </w:pPr>
      <w:r>
        <w:rPr>
          <w:rFonts w:hint="eastAsia"/>
        </w:rPr>
        <w:t>当前数据片段内血氧低于9</w:t>
      </w:r>
      <w:r>
        <w:t>1</w:t>
      </w:r>
      <w:r>
        <w:rPr>
          <w:rFonts w:hint="eastAsia"/>
        </w:rPr>
        <w:t>%的总的数据长度</w:t>
      </w:r>
    </w:p>
    <w:p w14:paraId="70EE44BE" w14:textId="60384971" w:rsidR="00734468" w:rsidRDefault="007C3813" w:rsidP="00784F77">
      <w:pPr>
        <w:pStyle w:val="a8"/>
        <w:numPr>
          <w:ilvl w:val="0"/>
          <w:numId w:val="1"/>
        </w:numPr>
        <w:ind w:firstLineChars="0"/>
      </w:pPr>
      <w:r>
        <w:rPr>
          <w:rFonts w:hint="eastAsia"/>
        </w:rPr>
        <w:t>呼吸暂停次数</w:t>
      </w:r>
    </w:p>
    <w:p w14:paraId="6A667094" w14:textId="464B7DA6" w:rsidR="0076518B" w:rsidRDefault="0076518B" w:rsidP="0076518B">
      <w:pPr>
        <w:pStyle w:val="a8"/>
        <w:ind w:left="360" w:firstLineChars="0" w:firstLine="0"/>
      </w:pPr>
      <w:r>
        <w:rPr>
          <w:rFonts w:hint="eastAsia"/>
        </w:rPr>
        <w:t>当前数据片段内低于</w:t>
      </w:r>
      <m:oMath>
        <m:sSub>
          <m:sSubPr>
            <m:ctrlPr>
              <w:rPr>
                <w:rFonts w:ascii="Cambria Math" w:hAnsi="Cambria Math"/>
              </w:rPr>
            </m:ctrlPr>
          </m:sSubPr>
          <m:e>
            <m:r>
              <w:rPr>
                <w:rFonts w:ascii="Cambria Math" w:hAnsi="Cambria Math"/>
              </w:rPr>
              <m:t>f</m:t>
            </m:r>
          </m:e>
          <m:sub>
            <m:r>
              <w:rPr>
                <w:rFonts w:ascii="Cambria Math" w:hAnsi="Cambria Math"/>
              </w:rPr>
              <m:t>thap</m:t>
            </m:r>
          </m:sub>
        </m:sSub>
        <m:d>
          <m:dPr>
            <m:ctrlPr>
              <w:rPr>
                <w:rFonts w:ascii="Cambria Math" w:hAnsi="Cambria Math"/>
                <w:i/>
              </w:rPr>
            </m:ctrlPr>
          </m:dPr>
          <m:e>
            <m:r>
              <w:rPr>
                <w:rFonts w:ascii="Cambria Math" w:hAnsi="Cambria Math"/>
              </w:rPr>
              <m:t>i</m:t>
            </m:r>
          </m:e>
        </m:d>
      </m:oMath>
      <w:r>
        <w:rPr>
          <w:rFonts w:hint="eastAsia"/>
        </w:rPr>
        <w:t>的总的呼吸次数</w:t>
      </w:r>
    </w:p>
    <w:p w14:paraId="6D9CF06B" w14:textId="59201D99" w:rsidR="007C3813" w:rsidRDefault="007C3813" w:rsidP="00846082">
      <w:pPr>
        <w:pStyle w:val="a8"/>
        <w:numPr>
          <w:ilvl w:val="0"/>
          <w:numId w:val="1"/>
        </w:numPr>
        <w:ind w:firstLineChars="0"/>
      </w:pPr>
      <w:r>
        <w:rPr>
          <w:rFonts w:hint="eastAsia"/>
        </w:rPr>
        <w:t>呼吸暂停与低通气次数</w:t>
      </w:r>
    </w:p>
    <w:p w14:paraId="401C5DAF" w14:textId="2E21C0A6" w:rsidR="0076518B" w:rsidRDefault="0076518B" w:rsidP="0076518B">
      <w:pPr>
        <w:pStyle w:val="a8"/>
        <w:ind w:left="360" w:firstLineChars="0" w:firstLine="0"/>
      </w:pPr>
      <w:r>
        <w:rPr>
          <w:rFonts w:hint="eastAsia"/>
        </w:rPr>
        <w:t>当前数据片段内低于</w:t>
      </w:r>
      <m:oMath>
        <m:sSub>
          <m:sSubPr>
            <m:ctrlPr>
              <w:rPr>
                <w:rFonts w:ascii="Cambria Math" w:hAnsi="Cambria Math"/>
              </w:rPr>
            </m:ctrlPr>
          </m:sSubPr>
          <m:e>
            <m:r>
              <w:rPr>
                <w:rFonts w:ascii="Cambria Math" w:hAnsi="Cambria Math"/>
              </w:rPr>
              <m:t>f</m:t>
            </m:r>
          </m:e>
          <m:sub>
            <m:r>
              <w:rPr>
                <w:rFonts w:ascii="Cambria Math" w:hAnsi="Cambria Math"/>
              </w:rPr>
              <m:t>thhp</m:t>
            </m:r>
          </m:sub>
        </m:sSub>
        <m:d>
          <m:dPr>
            <m:ctrlPr>
              <w:rPr>
                <w:rFonts w:ascii="Cambria Math" w:hAnsi="Cambria Math"/>
                <w:i/>
              </w:rPr>
            </m:ctrlPr>
          </m:dPr>
          <m:e>
            <m:r>
              <w:rPr>
                <w:rFonts w:ascii="Cambria Math" w:hAnsi="Cambria Math"/>
              </w:rPr>
              <m:t>i</m:t>
            </m:r>
          </m:e>
        </m:d>
      </m:oMath>
      <w:r>
        <w:rPr>
          <w:rFonts w:hint="eastAsia"/>
        </w:rPr>
        <w:t>的总的呼吸次数</w:t>
      </w:r>
    </w:p>
    <w:p w14:paraId="64F05E0A" w14:textId="0940F711" w:rsidR="007C3813" w:rsidRDefault="007C3813" w:rsidP="00846082">
      <w:pPr>
        <w:pStyle w:val="a8"/>
        <w:numPr>
          <w:ilvl w:val="0"/>
          <w:numId w:val="1"/>
        </w:numPr>
        <w:ind w:firstLineChars="0"/>
      </w:pPr>
      <w:r>
        <w:rPr>
          <w:rFonts w:hint="eastAsia"/>
        </w:rPr>
        <w:t>呼吸暂停与低通气次数所占比重</w:t>
      </w:r>
    </w:p>
    <w:p w14:paraId="1C52F290" w14:textId="384AAF45" w:rsidR="0076518B" w:rsidRPr="0076518B" w:rsidRDefault="0076518B" w:rsidP="0076518B">
      <w:pPr>
        <w:pStyle w:val="a8"/>
        <w:ind w:left="360" w:firstLineChars="0" w:firstLine="0"/>
      </w:pPr>
      <w:r>
        <w:rPr>
          <w:rFonts w:hint="eastAsia"/>
        </w:rPr>
        <w:t>当前数据片段内低于</w:t>
      </w:r>
      <m:oMath>
        <m:sSub>
          <m:sSubPr>
            <m:ctrlPr>
              <w:rPr>
                <w:rFonts w:ascii="Cambria Math" w:hAnsi="Cambria Math"/>
              </w:rPr>
            </m:ctrlPr>
          </m:sSubPr>
          <m:e>
            <m:r>
              <w:rPr>
                <w:rFonts w:ascii="Cambria Math" w:hAnsi="Cambria Math"/>
              </w:rPr>
              <m:t>f</m:t>
            </m:r>
          </m:e>
          <m:sub>
            <m:r>
              <w:rPr>
                <w:rFonts w:ascii="Cambria Math" w:hAnsi="Cambria Math"/>
              </w:rPr>
              <m:t>thhp</m:t>
            </m:r>
          </m:sub>
        </m:sSub>
        <m:d>
          <m:dPr>
            <m:ctrlPr>
              <w:rPr>
                <w:rFonts w:ascii="Cambria Math" w:hAnsi="Cambria Math"/>
                <w:i/>
              </w:rPr>
            </m:ctrlPr>
          </m:dPr>
          <m:e>
            <m:r>
              <w:rPr>
                <w:rFonts w:ascii="Cambria Math" w:hAnsi="Cambria Math"/>
              </w:rPr>
              <m:t>i</m:t>
            </m:r>
          </m:e>
        </m:d>
      </m:oMath>
      <w:r>
        <w:rPr>
          <w:rFonts w:hint="eastAsia"/>
        </w:rPr>
        <w:t>的呼吸次数与总的呼吸次数的比值</w:t>
      </w:r>
    </w:p>
    <w:p w14:paraId="12C35419" w14:textId="143285D3" w:rsidR="007C3813" w:rsidRDefault="007C3813" w:rsidP="00846082">
      <w:pPr>
        <w:pStyle w:val="a8"/>
        <w:numPr>
          <w:ilvl w:val="0"/>
          <w:numId w:val="1"/>
        </w:numPr>
        <w:ind w:firstLineChars="0"/>
      </w:pPr>
      <w:r>
        <w:rPr>
          <w:rFonts w:hint="eastAsia"/>
        </w:rPr>
        <w:t>血氧欠饱和时长</w:t>
      </w:r>
    </w:p>
    <w:p w14:paraId="7144BB8D" w14:textId="2093838B" w:rsidR="0076518B" w:rsidRDefault="0076518B" w:rsidP="0076518B">
      <w:pPr>
        <w:pStyle w:val="a8"/>
        <w:ind w:left="360" w:firstLineChars="0" w:firstLine="0"/>
      </w:pPr>
      <w:r>
        <w:rPr>
          <w:rFonts w:hint="eastAsia"/>
        </w:rPr>
        <w:t>当前数据片段内低于</w:t>
      </w:r>
      <m:oMath>
        <m:sSub>
          <m:sSubPr>
            <m:ctrlPr>
              <w:rPr>
                <w:rFonts w:ascii="Cambria Math" w:hAnsi="Cambria Math"/>
              </w:rPr>
            </m:ctrlPr>
          </m:sSubPr>
          <m:e>
            <m:r>
              <w:rPr>
                <w:rFonts w:ascii="Cambria Math" w:hAnsi="Cambria Math" w:hint="eastAsia"/>
              </w:rPr>
              <m:t>sp</m:t>
            </m:r>
          </m:e>
          <m:sub>
            <m:r>
              <w:rPr>
                <w:rFonts w:ascii="Cambria Math" w:hAnsi="Cambria Math" w:hint="eastAsia"/>
              </w:rPr>
              <m:t>de</m:t>
            </m:r>
          </m:sub>
        </m:sSub>
        <m:r>
          <w:rPr>
            <w:rFonts w:ascii="Cambria Math" w:hAnsi="Cambria Math"/>
          </w:rPr>
          <m:t>(i)</m:t>
        </m:r>
      </m:oMath>
      <w:r>
        <w:rPr>
          <w:rFonts w:hint="eastAsia"/>
        </w:rPr>
        <w:t>的总的数据长度</w:t>
      </w:r>
    </w:p>
    <w:p w14:paraId="76C59D48" w14:textId="754B4188" w:rsidR="006B369B" w:rsidRDefault="007C3813" w:rsidP="006B369B">
      <w:pPr>
        <w:pStyle w:val="a8"/>
        <w:numPr>
          <w:ilvl w:val="0"/>
          <w:numId w:val="1"/>
        </w:numPr>
        <w:ind w:firstLineChars="0"/>
      </w:pPr>
      <w:r>
        <w:rPr>
          <w:rFonts w:hint="eastAsia"/>
        </w:rPr>
        <w:t>血氧下降水平</w:t>
      </w:r>
    </w:p>
    <w:p w14:paraId="5A0C5DAC" w14:textId="7BA9E90B" w:rsidR="00454A5B" w:rsidRDefault="002B1078" w:rsidP="006B369B">
      <w:pPr>
        <w:pStyle w:val="a8"/>
        <w:tabs>
          <w:tab w:val="left" w:pos="4156"/>
          <w:tab w:val="right" w:pos="10110"/>
        </w:tabs>
        <w:ind w:left="357" w:firstLineChars="0" w:firstLine="483"/>
      </w:pPr>
      <m:oMathPara>
        <m:oMath>
          <m:sSub>
            <m:sSubPr>
              <m:ctrlPr>
                <w:rPr>
                  <w:rFonts w:ascii="Cambria Math" w:hAnsi="Cambria Math"/>
                  <w:i/>
                </w:rPr>
              </m:ctrlPr>
            </m:sSubPr>
            <m:e>
              <m:r>
                <w:rPr>
                  <w:rFonts w:ascii="Cambria Math" w:hAnsi="Cambria Math"/>
                </w:rPr>
                <m:t>sp</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微软雅黑" w:eastAsia="微软雅黑" w:hAnsi="微软雅黑" w:cs="微软雅黑" w:hint="eastAsia"/>
            </w:rPr>
            <m:t>-</m:t>
          </m:r>
          <m:r>
            <w:rPr>
              <w:rFonts w:ascii="Cambria Math" w:hAnsi="Cambria Math" w:hint="eastAsia"/>
            </w:rPr>
            <m:t>mean</m:t>
          </m:r>
          <m:r>
            <w:rPr>
              <w:rFonts w:ascii="Cambria Math" w:hAnsi="Cambria Math"/>
            </w:rPr>
            <m:t>[sp</m:t>
          </m:r>
          <m:d>
            <m:dPr>
              <m:ctrlPr>
                <w:rPr>
                  <w:rFonts w:ascii="Cambria Math" w:hAnsi="Cambria Math"/>
                  <w:i/>
                </w:rPr>
              </m:ctrlPr>
            </m:dPr>
            <m:e>
              <m:r>
                <w:rPr>
                  <w:rFonts w:ascii="Cambria Math" w:hAnsi="Cambria Math"/>
                </w:rPr>
                <m:t>i</m:t>
              </m:r>
            </m:e>
          </m:d>
          <m:r>
            <w:rPr>
              <w:rFonts w:ascii="Cambria Math" w:hAnsi="Cambria Math"/>
            </w:rPr>
            <m:t>]</m:t>
          </m:r>
        </m:oMath>
      </m:oMathPara>
    </w:p>
    <w:p w14:paraId="4D50DCC5" w14:textId="7B7DA072" w:rsidR="007C3813" w:rsidRDefault="007C3813" w:rsidP="00846082">
      <w:pPr>
        <w:pStyle w:val="a8"/>
        <w:numPr>
          <w:ilvl w:val="0"/>
          <w:numId w:val="1"/>
        </w:numPr>
        <w:ind w:firstLineChars="0"/>
      </w:pPr>
      <w:r>
        <w:rPr>
          <w:rFonts w:hint="eastAsia"/>
        </w:rPr>
        <w:t>血氧极差</w:t>
      </w:r>
    </w:p>
    <w:p w14:paraId="1D81426E" w14:textId="5FEAB853" w:rsidR="00454A5B" w:rsidRDefault="00454A5B" w:rsidP="00454A5B">
      <w:pPr>
        <w:pStyle w:val="a8"/>
        <w:ind w:left="360" w:firstLineChars="0" w:firstLine="0"/>
      </w:pPr>
      <m:oMathPara>
        <m:oMath>
          <m:r>
            <w:rPr>
              <w:rFonts w:ascii="Cambria Math" w:hAnsi="Cambria Math"/>
            </w:rPr>
            <m:t>max[sp</m:t>
          </m:r>
          <m:d>
            <m:dPr>
              <m:ctrlPr>
                <w:rPr>
                  <w:rFonts w:ascii="Cambria Math" w:hAnsi="Cambria Math"/>
                  <w:i/>
                </w:rPr>
              </m:ctrlPr>
            </m:dPr>
            <m:e>
              <m:r>
                <w:rPr>
                  <w:rFonts w:ascii="Cambria Math" w:hAnsi="Cambria Math"/>
                </w:rPr>
                <m:t>i</m:t>
              </m:r>
            </m:e>
          </m:d>
          <m:r>
            <w:rPr>
              <w:rFonts w:ascii="Cambria Math" w:hAnsi="Cambria Math"/>
            </w:rPr>
            <m:t>]</m:t>
          </m:r>
          <m:r>
            <w:rPr>
              <w:rFonts w:ascii="微软雅黑" w:eastAsia="微软雅黑" w:hAnsi="微软雅黑" w:cs="微软雅黑" w:hint="eastAsia"/>
            </w:rPr>
            <m:t>-</m:t>
          </m:r>
          <m:r>
            <w:rPr>
              <w:rFonts w:ascii="Cambria Math" w:hAnsi="Cambria Math"/>
            </w:rPr>
            <m:t>min[sp</m:t>
          </m:r>
          <m:d>
            <m:dPr>
              <m:ctrlPr>
                <w:rPr>
                  <w:rFonts w:ascii="Cambria Math" w:hAnsi="Cambria Math"/>
                  <w:i/>
                </w:rPr>
              </m:ctrlPr>
            </m:dPr>
            <m:e>
              <m:r>
                <w:rPr>
                  <w:rFonts w:ascii="Cambria Math" w:hAnsi="Cambria Math"/>
                </w:rPr>
                <m:t>i</m:t>
              </m:r>
            </m:e>
          </m:d>
          <m:r>
            <w:rPr>
              <w:rFonts w:ascii="Cambria Math" w:hAnsi="Cambria Math"/>
            </w:rPr>
            <m:t>]</m:t>
          </m:r>
        </m:oMath>
      </m:oMathPara>
    </w:p>
    <w:p w14:paraId="78EF20A8" w14:textId="4AAE3D7D" w:rsidR="007C3813" w:rsidRDefault="007C3813" w:rsidP="00846082">
      <w:pPr>
        <w:pStyle w:val="a8"/>
        <w:numPr>
          <w:ilvl w:val="0"/>
          <w:numId w:val="1"/>
        </w:numPr>
        <w:ind w:firstLineChars="0"/>
      </w:pPr>
      <w:r>
        <w:rPr>
          <w:rFonts w:hint="eastAsia"/>
        </w:rPr>
        <w:t>血氧标准差</w:t>
      </w:r>
    </w:p>
    <w:p w14:paraId="1979CF7C" w14:textId="4F28A2A9" w:rsidR="00454A5B" w:rsidRDefault="00454A5B" w:rsidP="00454A5B">
      <w:pPr>
        <w:pStyle w:val="a8"/>
        <w:ind w:left="360" w:firstLineChars="0" w:firstLine="0"/>
      </w:pPr>
      <w:r>
        <w:rPr>
          <w:rFonts w:hint="eastAsia"/>
        </w:rPr>
        <w:t>当前数据片段的血氧标准差</w:t>
      </w:r>
    </w:p>
    <w:p w14:paraId="585694CC" w14:textId="4303D953" w:rsidR="007C3813" w:rsidRDefault="000C3B8F" w:rsidP="007C3813">
      <w:r>
        <w:rPr>
          <w:rFonts w:hint="eastAsia"/>
        </w:rPr>
        <w:t>第k个</w:t>
      </w:r>
      <w:r w:rsidR="007C3813">
        <w:rPr>
          <w:rFonts w:hint="eastAsia"/>
        </w:rPr>
        <w:t>1</w:t>
      </w:r>
      <w:r w:rsidR="007C3813">
        <w:t>0</w:t>
      </w:r>
      <w:r w:rsidR="007C3813">
        <w:rPr>
          <w:rFonts w:hint="eastAsia"/>
        </w:rPr>
        <w:t>s窗口数据特征集</w:t>
      </w:r>
    </w:p>
    <w:p w14:paraId="7EECE967" w14:textId="180F4F60" w:rsidR="007C3813" w:rsidRDefault="007C3813" w:rsidP="007C3813">
      <w:pPr>
        <w:pStyle w:val="a8"/>
        <w:numPr>
          <w:ilvl w:val="0"/>
          <w:numId w:val="2"/>
        </w:numPr>
        <w:ind w:firstLineChars="0"/>
      </w:pPr>
      <w:r>
        <w:rPr>
          <w:rFonts w:hint="eastAsia"/>
        </w:rPr>
        <w:t>呼吸暂停次数</w:t>
      </w:r>
    </w:p>
    <w:p w14:paraId="1E64D830" w14:textId="55066119" w:rsidR="007C3813" w:rsidRDefault="007C3813" w:rsidP="007C3813">
      <w:pPr>
        <w:pStyle w:val="a8"/>
        <w:numPr>
          <w:ilvl w:val="0"/>
          <w:numId w:val="2"/>
        </w:numPr>
        <w:ind w:firstLineChars="0"/>
      </w:pPr>
      <w:r>
        <w:rPr>
          <w:rFonts w:hint="eastAsia"/>
        </w:rPr>
        <w:t>平均通气量</w:t>
      </w:r>
    </w:p>
    <w:p w14:paraId="70C7EDE5" w14:textId="2FD386AD" w:rsidR="00B219DC" w:rsidRDefault="002B1078" w:rsidP="00B219DC">
      <w:pPr>
        <w:pStyle w:val="a8"/>
        <w:ind w:left="360" w:firstLineChars="0" w:firstLine="0"/>
      </w:pPr>
      <m:oMathPara>
        <m:oMath>
          <m:sSub>
            <m:sSubPr>
              <m:ctrlPr>
                <w:rPr>
                  <w:rFonts w:ascii="Cambria Math" w:hAnsi="Cambria Math"/>
                </w:rPr>
              </m:ctrlPr>
            </m:sSubPr>
            <m:e>
              <m:r>
                <w:rPr>
                  <w:rFonts w:ascii="Cambria Math" w:hAnsi="Cambria Math"/>
                </w:rPr>
                <m:t>f</m:t>
              </m:r>
            </m:e>
            <m:sub>
              <m:r>
                <w:rPr>
                  <w:rFonts w:ascii="Cambria Math" w:hAnsi="Cambria Math"/>
                </w:rPr>
                <m:t>mean</m:t>
              </m:r>
            </m:sub>
          </m:sSub>
          <m:d>
            <m:dPr>
              <m:ctrlPr>
                <w:rPr>
                  <w:rFonts w:ascii="Cambria Math" w:hAnsi="Cambria Math"/>
                  <w:i/>
                </w:rPr>
              </m:ctrlPr>
            </m:dPr>
            <m:e>
              <m:r>
                <w:rPr>
                  <w:rFonts w:ascii="Cambria Math" w:hAnsi="Cambria Math"/>
                </w:rPr>
                <m:t>i</m:t>
              </m:r>
            </m:e>
          </m:d>
          <m:r>
            <w:rPr>
              <w:rFonts w:ascii="Cambria Math" w:hAnsi="Cambria Math"/>
            </w:rPr>
            <m:t>=mean[flow</m:t>
          </m:r>
          <m:d>
            <m:dPr>
              <m:ctrlPr>
                <w:rPr>
                  <w:rFonts w:ascii="Cambria Math" w:hAnsi="Cambria Math"/>
                  <w:i/>
                </w:rPr>
              </m:ctrlPr>
            </m:dPr>
            <m:e>
              <m:r>
                <w:rPr>
                  <w:rFonts w:ascii="Cambria Math" w:hAnsi="Cambria Math"/>
                </w:rPr>
                <m:t>i</m:t>
              </m:r>
            </m:e>
          </m:d>
          <m:r>
            <w:rPr>
              <w:rFonts w:ascii="Cambria Math" w:hAnsi="Cambria Math"/>
            </w:rPr>
            <m:t>]</m:t>
          </m:r>
        </m:oMath>
      </m:oMathPara>
    </w:p>
    <w:p w14:paraId="78A7CBD1" w14:textId="64F51BB0" w:rsidR="007C3813" w:rsidRDefault="007C3813" w:rsidP="007C3813">
      <w:pPr>
        <w:pStyle w:val="a8"/>
        <w:numPr>
          <w:ilvl w:val="0"/>
          <w:numId w:val="2"/>
        </w:numPr>
        <w:ind w:firstLineChars="0"/>
      </w:pPr>
      <w:r>
        <w:rPr>
          <w:rFonts w:hint="eastAsia"/>
        </w:rPr>
        <w:t>正常呼吸次数所占比例</w:t>
      </w:r>
    </w:p>
    <w:p w14:paraId="2A34172A" w14:textId="1169C298" w:rsidR="00454A5B" w:rsidRPr="00454A5B" w:rsidRDefault="00454A5B" w:rsidP="00454A5B">
      <w:pPr>
        <w:pStyle w:val="a8"/>
        <w:ind w:left="360" w:firstLineChars="0" w:firstLine="0"/>
      </w:pPr>
      <w:r>
        <w:rPr>
          <w:rFonts w:hint="eastAsia"/>
        </w:rPr>
        <w:t>当前数据片段内高于</w:t>
      </w:r>
      <m:oMath>
        <m:sSub>
          <m:sSubPr>
            <m:ctrlPr>
              <w:rPr>
                <w:rFonts w:ascii="Cambria Math" w:hAnsi="Cambria Math"/>
              </w:rPr>
            </m:ctrlPr>
          </m:sSubPr>
          <m:e>
            <m:r>
              <w:rPr>
                <w:rFonts w:ascii="Cambria Math" w:hAnsi="Cambria Math"/>
              </w:rPr>
              <m:t>f</m:t>
            </m:r>
          </m:e>
          <m:sub>
            <m:r>
              <w:rPr>
                <w:rFonts w:ascii="Cambria Math" w:hAnsi="Cambria Math"/>
              </w:rPr>
              <m:t>th</m:t>
            </m:r>
            <m:r>
              <w:rPr>
                <w:rFonts w:ascii="Cambria Math" w:hAnsi="Cambria Math" w:hint="eastAsia"/>
              </w:rPr>
              <m:t>nor</m:t>
            </m:r>
          </m:sub>
        </m:sSub>
        <m:d>
          <m:dPr>
            <m:ctrlPr>
              <w:rPr>
                <w:rFonts w:ascii="Cambria Math" w:hAnsi="Cambria Math"/>
                <w:i/>
              </w:rPr>
            </m:ctrlPr>
          </m:dPr>
          <m:e>
            <m:r>
              <w:rPr>
                <w:rFonts w:ascii="Cambria Math" w:hAnsi="Cambria Math"/>
              </w:rPr>
              <m:t>i</m:t>
            </m:r>
          </m:e>
        </m:d>
      </m:oMath>
      <w:r>
        <w:rPr>
          <w:rFonts w:hint="eastAsia"/>
        </w:rPr>
        <w:t>的呼吸次数与总的呼吸次数的比值</w:t>
      </w:r>
    </w:p>
    <w:p w14:paraId="42FD4517" w14:textId="657AC334" w:rsidR="007C3813" w:rsidRDefault="007C3813" w:rsidP="007C3813">
      <w:pPr>
        <w:pStyle w:val="a8"/>
        <w:numPr>
          <w:ilvl w:val="0"/>
          <w:numId w:val="2"/>
        </w:numPr>
        <w:ind w:firstLineChars="0"/>
      </w:pPr>
      <w:r>
        <w:rPr>
          <w:rFonts w:hint="eastAsia"/>
        </w:rPr>
        <w:t>呼吸暂停与低通气次数</w:t>
      </w:r>
    </w:p>
    <w:p w14:paraId="319F7C08" w14:textId="36323EE7" w:rsidR="007C3813" w:rsidRDefault="007C3813" w:rsidP="007C3813">
      <w:pPr>
        <w:pStyle w:val="a8"/>
        <w:numPr>
          <w:ilvl w:val="0"/>
          <w:numId w:val="2"/>
        </w:numPr>
        <w:ind w:firstLineChars="0"/>
      </w:pPr>
      <w:r>
        <w:rPr>
          <w:rFonts w:hint="eastAsia"/>
        </w:rPr>
        <w:t>血氧欠饱和时长</w:t>
      </w:r>
    </w:p>
    <w:p w14:paraId="40A3E5EE" w14:textId="1143EC8D" w:rsidR="007C3813" w:rsidRDefault="007C3813" w:rsidP="007C3813">
      <w:pPr>
        <w:pStyle w:val="a8"/>
        <w:numPr>
          <w:ilvl w:val="0"/>
          <w:numId w:val="2"/>
        </w:numPr>
        <w:ind w:firstLineChars="0"/>
      </w:pPr>
      <w:r>
        <w:rPr>
          <w:rFonts w:hint="eastAsia"/>
        </w:rPr>
        <w:t>呼吸暂停与低通气次数所占比重</w:t>
      </w:r>
    </w:p>
    <w:p w14:paraId="75D6AA79" w14:textId="2A9EF964" w:rsidR="007C3813" w:rsidRDefault="007C3813" w:rsidP="007C3813">
      <w:pPr>
        <w:pStyle w:val="a8"/>
        <w:numPr>
          <w:ilvl w:val="0"/>
          <w:numId w:val="2"/>
        </w:numPr>
        <w:ind w:firstLineChars="0"/>
      </w:pPr>
      <w:r>
        <w:rPr>
          <w:rFonts w:hint="eastAsia"/>
        </w:rPr>
        <w:t>血氧下降水平</w:t>
      </w:r>
    </w:p>
    <w:p w14:paraId="2FD2495F" w14:textId="5625AC10" w:rsidR="00FF7E21" w:rsidRDefault="00FF7E21" w:rsidP="00FF7E21">
      <w:pPr>
        <w:rPr>
          <w:b/>
        </w:rPr>
      </w:pPr>
      <w:r w:rsidRPr="00FF7E21">
        <w:rPr>
          <w:rFonts w:hint="eastAsia"/>
          <w:b/>
        </w:rPr>
        <w:t>训练与预测：</w:t>
      </w:r>
    </w:p>
    <w:p w14:paraId="7E46B73A" w14:textId="06B425D5" w:rsidR="00D43481" w:rsidRDefault="00D43481" w:rsidP="00D43481">
      <w:pPr>
        <w:pStyle w:val="a8"/>
        <w:numPr>
          <w:ilvl w:val="0"/>
          <w:numId w:val="7"/>
        </w:numPr>
        <w:ind w:firstLineChars="0"/>
        <w:rPr>
          <w:b/>
        </w:rPr>
      </w:pPr>
      <w:r>
        <w:rPr>
          <w:rFonts w:hint="eastAsia"/>
          <w:b/>
        </w:rPr>
        <w:t>训练</w:t>
      </w:r>
    </w:p>
    <w:p w14:paraId="481BFEFF" w14:textId="5F7024B3" w:rsidR="00D43481" w:rsidRDefault="00D43481" w:rsidP="00D43481">
      <w:r>
        <w:rPr>
          <w:rFonts w:hint="eastAsia"/>
        </w:rPr>
        <w:t>实时的个体化预测模型对分类器的训练时间与预测事件都有较高的要求，而之前研究中选用的诸如SVM、</w:t>
      </w:r>
      <w:r w:rsidR="001A30B2">
        <w:rPr>
          <w:rFonts w:hint="eastAsia"/>
        </w:rPr>
        <w:t>卷积神经网络的分类方法一方面计算复杂度较高，另外一方面分类器的超参数不好确定，所以这里选择的是随机森林的方法。</w:t>
      </w:r>
    </w:p>
    <w:p w14:paraId="6C3CD864" w14:textId="7127C51A" w:rsidR="001A30B2" w:rsidRDefault="001A30B2" w:rsidP="00D43481">
      <w:r>
        <w:rPr>
          <w:rFonts w:hint="eastAsia"/>
        </w:rPr>
        <w:t>在训练的过程中分别采用相同一段事件切割得到的6</w:t>
      </w:r>
      <w:r>
        <w:t>0</w:t>
      </w:r>
      <w:r>
        <w:rPr>
          <w:rFonts w:hint="eastAsia"/>
        </w:rPr>
        <w:t>s数据片段与1</w:t>
      </w:r>
      <w:r>
        <w:t>0</w:t>
      </w:r>
      <w:r>
        <w:rPr>
          <w:rFonts w:hint="eastAsia"/>
        </w:rPr>
        <w:t>s数据片段对分类器进行训练，最后得到两个随机森林分类器。在这里随机森林的元分类器选用的是CART决策树，不同的是针对6</w:t>
      </w:r>
      <w:r>
        <w:t>0</w:t>
      </w:r>
      <w:r>
        <w:rPr>
          <w:rFonts w:hint="eastAsia"/>
        </w:rPr>
        <w:t>s数据片段的随机森林包含1</w:t>
      </w:r>
      <w:r>
        <w:t>0</w:t>
      </w:r>
      <w:r>
        <w:rPr>
          <w:rFonts w:hint="eastAsia"/>
        </w:rPr>
        <w:t>棵决策树，针对1</w:t>
      </w:r>
      <w:r>
        <w:t>0</w:t>
      </w:r>
      <w:r>
        <w:rPr>
          <w:rFonts w:hint="eastAsia"/>
        </w:rPr>
        <w:t>s数据片段的随机森林包含2</w:t>
      </w:r>
      <w:r>
        <w:t>0</w:t>
      </w:r>
      <w:r>
        <w:rPr>
          <w:rFonts w:hint="eastAsia"/>
        </w:rPr>
        <w:t>棵决策树。</w:t>
      </w:r>
    </w:p>
    <w:p w14:paraId="33FA7C97" w14:textId="05B95CEC" w:rsidR="00D43481" w:rsidRDefault="00D43481" w:rsidP="00D43481">
      <w:pPr>
        <w:pStyle w:val="a8"/>
        <w:numPr>
          <w:ilvl w:val="0"/>
          <w:numId w:val="7"/>
        </w:numPr>
        <w:ind w:firstLineChars="0"/>
        <w:rPr>
          <w:b/>
        </w:rPr>
      </w:pPr>
      <w:r>
        <w:rPr>
          <w:rFonts w:hint="eastAsia"/>
          <w:b/>
        </w:rPr>
        <w:t>预测</w:t>
      </w:r>
    </w:p>
    <w:p w14:paraId="332E8980" w14:textId="1CB0CC93" w:rsidR="001A30B2" w:rsidRDefault="001A30B2" w:rsidP="001A30B2">
      <w:r>
        <w:rPr>
          <w:rFonts w:hint="eastAsia"/>
        </w:rPr>
        <w:t>在这里采用两折交叉训练的方式，在训练的过程中使用一半数据训练出两个随机森林分类器，剩下一半的数据作为测试集进行预测，</w:t>
      </w:r>
      <w:r w:rsidR="00686E2B">
        <w:rPr>
          <w:rFonts w:hint="eastAsia"/>
        </w:rPr>
        <w:t>在预测的过程中首先使用针对6</w:t>
      </w:r>
      <w:r w:rsidR="00686E2B">
        <w:t>0</w:t>
      </w:r>
      <w:r w:rsidR="00686E2B">
        <w:rPr>
          <w:rFonts w:hint="eastAsia"/>
        </w:rPr>
        <w:t>s数据片段的随机森林分类器输出6</w:t>
      </w:r>
      <w:r w:rsidR="00686E2B">
        <w:t>0</w:t>
      </w:r>
      <w:r w:rsidR="00686E2B">
        <w:rPr>
          <w:rFonts w:hint="eastAsia"/>
        </w:rPr>
        <w:t>s数据片段的预测结果，在根据上述结果找出对应的1</w:t>
      </w:r>
      <w:r w:rsidR="00686E2B">
        <w:t>0</w:t>
      </w:r>
      <w:r w:rsidR="00686E2B">
        <w:rPr>
          <w:rFonts w:hint="eastAsia"/>
        </w:rPr>
        <w:t>s数据片段作为</w:t>
      </w:r>
      <w:r w:rsidR="00686E2B">
        <w:rPr>
          <w:rFonts w:hint="eastAsia"/>
        </w:rPr>
        <w:lastRenderedPageBreak/>
        <w:t>第二个随机森林分类器的输入，输出最后的1</w:t>
      </w:r>
      <w:r w:rsidR="00686E2B">
        <w:t>0</w:t>
      </w:r>
      <w:r w:rsidR="00686E2B">
        <w:rPr>
          <w:rFonts w:hint="eastAsia"/>
        </w:rPr>
        <w:t>s数据片段的预测结果。具体的预测过程如图7所示。</w:t>
      </w:r>
    </w:p>
    <w:p w14:paraId="45A4E03E" w14:textId="6F856C83" w:rsidR="00C83623" w:rsidRPr="001A30B2" w:rsidRDefault="00C83623" w:rsidP="001A30B2">
      <w:r>
        <w:rPr>
          <w:rFonts w:hint="eastAsia"/>
          <w:noProof/>
        </w:rPr>
        <w:drawing>
          <wp:anchor distT="0" distB="0" distL="114300" distR="114300" simplePos="0" relativeHeight="251693056" behindDoc="0" locked="0" layoutInCell="1" allowOverlap="1" wp14:anchorId="6CA0CA9C" wp14:editId="16E23E7F">
            <wp:simplePos x="0" y="0"/>
            <wp:positionH relativeFrom="column">
              <wp:posOffset>0</wp:posOffset>
            </wp:positionH>
            <wp:positionV relativeFrom="paragraph">
              <wp:posOffset>189865</wp:posOffset>
            </wp:positionV>
            <wp:extent cx="5229955" cy="4420217"/>
            <wp:effectExtent l="0" t="0" r="889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预测过程.png"/>
                    <pic:cNvPicPr/>
                  </pic:nvPicPr>
                  <pic:blipFill>
                    <a:blip r:embed="rId15">
                      <a:extLst>
                        <a:ext uri="{28A0092B-C50C-407E-A947-70E740481C1C}">
                          <a14:useLocalDpi xmlns:a14="http://schemas.microsoft.com/office/drawing/2010/main" val="0"/>
                        </a:ext>
                      </a:extLst>
                    </a:blip>
                    <a:stretch>
                      <a:fillRect/>
                    </a:stretch>
                  </pic:blipFill>
                  <pic:spPr>
                    <a:xfrm>
                      <a:off x="0" y="0"/>
                      <a:ext cx="5229955" cy="4420217"/>
                    </a:xfrm>
                    <a:prstGeom prst="rect">
                      <a:avLst/>
                    </a:prstGeom>
                  </pic:spPr>
                </pic:pic>
              </a:graphicData>
            </a:graphic>
          </wp:anchor>
        </w:drawing>
      </w:r>
    </w:p>
    <w:p w14:paraId="51B4DCE7" w14:textId="27425DB6" w:rsidR="0035661D" w:rsidRDefault="00B97406" w:rsidP="00B219DC">
      <w:pPr>
        <w:jc w:val="center"/>
      </w:pPr>
      <w:r>
        <w:t xml:space="preserve">图 </w:t>
      </w:r>
      <w:r w:rsidR="002B1078">
        <w:fldChar w:fldCharType="begin"/>
      </w:r>
      <w:r w:rsidR="002B1078">
        <w:instrText xml:space="preserve"> SEQ </w:instrText>
      </w:r>
      <w:r w:rsidR="002B1078">
        <w:instrText>图</w:instrText>
      </w:r>
      <w:r w:rsidR="002B1078">
        <w:instrText xml:space="preserve"> \* ARABIC </w:instrText>
      </w:r>
      <w:r w:rsidR="002B1078">
        <w:fldChar w:fldCharType="separate"/>
      </w:r>
      <w:r w:rsidR="00E227D5">
        <w:rPr>
          <w:noProof/>
        </w:rPr>
        <w:t>7</w:t>
      </w:r>
      <w:r w:rsidR="002B1078">
        <w:rPr>
          <w:noProof/>
        </w:rPr>
        <w:fldChar w:fldCharType="end"/>
      </w:r>
      <w:r>
        <w:t xml:space="preserve">. </w:t>
      </w:r>
      <w:r>
        <w:rPr>
          <w:rFonts w:hint="eastAsia"/>
        </w:rPr>
        <w:t>预测过程</w:t>
      </w:r>
    </w:p>
    <w:p w14:paraId="253959E8" w14:textId="7CAC6020" w:rsidR="00B97406" w:rsidRDefault="00C83623" w:rsidP="00C83623">
      <w:pPr>
        <w:pStyle w:val="a8"/>
        <w:numPr>
          <w:ilvl w:val="0"/>
          <w:numId w:val="7"/>
        </w:numPr>
        <w:ind w:firstLineChars="0"/>
        <w:rPr>
          <w:b/>
        </w:rPr>
      </w:pPr>
      <w:r>
        <w:rPr>
          <w:rFonts w:hint="eastAsia"/>
          <w:b/>
        </w:rPr>
        <w:t>事件检测</w:t>
      </w:r>
    </w:p>
    <w:p w14:paraId="7BF0A65B" w14:textId="116DCBDC" w:rsidR="00C83623" w:rsidRDefault="00C83623" w:rsidP="00C83623">
      <w:r>
        <w:rPr>
          <w:rFonts w:hint="eastAsia"/>
        </w:rPr>
        <w:t>需要注意的一点是每一个分类器输出预测结果以后都会经过事件检测处理，一方面是为了检测出当前预测结果中的具体每一次睡眠呼吸暂停与低通气事件的起点与终点，另外一方面是为了去除预测结果中不应该存在的情况。不应该存在的情况包括以下两种:</w:t>
      </w:r>
    </w:p>
    <w:p w14:paraId="3C327E1B" w14:textId="10E8B585" w:rsidR="00C83623" w:rsidRDefault="00C83623" w:rsidP="00C83623">
      <w:pPr>
        <w:pStyle w:val="a8"/>
        <w:numPr>
          <w:ilvl w:val="0"/>
          <w:numId w:val="8"/>
        </w:numPr>
        <w:ind w:firstLineChars="0"/>
      </w:pPr>
      <w:r>
        <w:rPr>
          <w:rFonts w:hint="eastAsia"/>
        </w:rPr>
        <w:t>预测结果中事件持续小于1</w:t>
      </w:r>
      <w:r>
        <w:t>0</w:t>
      </w:r>
      <w:r>
        <w:rPr>
          <w:rFonts w:hint="eastAsia"/>
        </w:rPr>
        <w:t>s的情况。</w:t>
      </w:r>
    </w:p>
    <w:p w14:paraId="4A886F28" w14:textId="5ACD6E89" w:rsidR="00C83623" w:rsidRDefault="006B369B" w:rsidP="00C83623">
      <w:r>
        <w:rPr>
          <w:noProof/>
        </w:rPr>
        <w:drawing>
          <wp:anchor distT="0" distB="0" distL="114300" distR="114300" simplePos="0" relativeHeight="251697152" behindDoc="0" locked="0" layoutInCell="1" allowOverlap="1" wp14:anchorId="6616E516" wp14:editId="34DDD46C">
            <wp:simplePos x="0" y="0"/>
            <wp:positionH relativeFrom="margin">
              <wp:align>center</wp:align>
            </wp:positionH>
            <wp:positionV relativeFrom="paragraph">
              <wp:posOffset>403044</wp:posOffset>
            </wp:positionV>
            <wp:extent cx="3323851" cy="1115570"/>
            <wp:effectExtent l="0" t="0" r="0" b="889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事件检测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23851" cy="1115570"/>
                    </a:xfrm>
                    <a:prstGeom prst="rect">
                      <a:avLst/>
                    </a:prstGeom>
                  </pic:spPr>
                </pic:pic>
              </a:graphicData>
            </a:graphic>
          </wp:anchor>
        </w:drawing>
      </w:r>
      <w:r w:rsidR="00631B14">
        <w:rPr>
          <w:noProof/>
        </w:rPr>
        <mc:AlternateContent>
          <mc:Choice Requires="wps">
            <w:drawing>
              <wp:anchor distT="0" distB="0" distL="114300" distR="114300" simplePos="0" relativeHeight="251696128" behindDoc="0" locked="0" layoutInCell="1" allowOverlap="1" wp14:anchorId="251F5EE8" wp14:editId="4AD7B1D8">
                <wp:simplePos x="0" y="0"/>
                <wp:positionH relativeFrom="column">
                  <wp:posOffset>970280</wp:posOffset>
                </wp:positionH>
                <wp:positionV relativeFrom="paragraph">
                  <wp:posOffset>1500505</wp:posOffset>
                </wp:positionV>
                <wp:extent cx="3324225" cy="635"/>
                <wp:effectExtent l="0" t="0" r="0" b="0"/>
                <wp:wrapTopAndBottom/>
                <wp:docPr id="14" name="文本框 14"/>
                <wp:cNvGraphicFramePr/>
                <a:graphic xmlns:a="http://schemas.openxmlformats.org/drawingml/2006/main">
                  <a:graphicData uri="http://schemas.microsoft.com/office/word/2010/wordprocessingShape">
                    <wps:wsp>
                      <wps:cNvSpPr txBox="1"/>
                      <wps:spPr>
                        <a:xfrm>
                          <a:off x="0" y="0"/>
                          <a:ext cx="3324225" cy="635"/>
                        </a:xfrm>
                        <a:prstGeom prst="rect">
                          <a:avLst/>
                        </a:prstGeom>
                        <a:solidFill>
                          <a:prstClr val="white"/>
                        </a:solidFill>
                        <a:ln>
                          <a:noFill/>
                        </a:ln>
                      </wps:spPr>
                      <wps:txbx>
                        <w:txbxContent>
                          <w:p w14:paraId="288D2071" w14:textId="12342B7C" w:rsidR="00631B14" w:rsidRDefault="00631B14" w:rsidP="006B369B">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8</w:t>
                            </w:r>
                            <w:r>
                              <w:fldChar w:fldCharType="end"/>
                            </w:r>
                            <w:r w:rsidR="006B369B">
                              <w:t xml:space="preserve">. </w:t>
                            </w:r>
                            <w:r w:rsidR="006B369B">
                              <w:t>预测结果</w:t>
                            </w:r>
                            <w:r w:rsidR="006B369B">
                              <w:rPr>
                                <w:rFonts w:hint="eastAsia"/>
                              </w:rPr>
                              <w:t>的单次事件持续长度</w:t>
                            </w:r>
                            <w:r w:rsidR="006B369B">
                              <w:rPr>
                                <w:rFonts w:hint="eastAsia"/>
                              </w:rPr>
                              <w:t>Dur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1F5EE8" id="文本框 14" o:spid="_x0000_s1034" type="#_x0000_t202" style="position:absolute;left:0;text-align:left;margin-left:76.4pt;margin-top:118.15pt;width:261.7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" stroked="f">
                <v:textbox style="mso-fit-shape-to-text:t" inset="0,0,0,0">
                  <w:txbxContent>
                    <w:p w14:paraId="288D2071" w14:textId="12342B7C" w:rsidR="00631B14" w:rsidRDefault="00631B14" w:rsidP="006B369B">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8</w:t>
                      </w:r>
                      <w:r>
                        <w:fldChar w:fldCharType="end"/>
                      </w:r>
                      <w:r w:rsidR="006B369B">
                        <w:t xml:space="preserve">. </w:t>
                      </w:r>
                      <w:r w:rsidR="006B369B">
                        <w:t>预测结果</w:t>
                      </w:r>
                      <w:r w:rsidR="006B369B">
                        <w:rPr>
                          <w:rFonts w:hint="eastAsia"/>
                        </w:rPr>
                        <w:t>的单次事件持续长度</w:t>
                      </w:r>
                      <w:r w:rsidR="006B369B">
                        <w:rPr>
                          <w:rFonts w:hint="eastAsia"/>
                        </w:rPr>
                        <w:t>Dur</w:t>
                      </w:r>
                    </w:p>
                  </w:txbxContent>
                </v:textbox>
                <w10:wrap type="topAndBottom"/>
              </v:shape>
            </w:pict>
          </mc:Fallback>
        </mc:AlternateContent>
      </w:r>
      <w:r w:rsidR="00C83623">
        <w:rPr>
          <w:rFonts w:hint="eastAsia"/>
        </w:rPr>
        <w:t>根据睡眠呼吸暂停与低通气事件的定义，一次事件的最短持续时长为1</w:t>
      </w:r>
      <w:r w:rsidR="00C83623">
        <w:t>0</w:t>
      </w:r>
      <w:r w:rsidR="00C83623">
        <w:rPr>
          <w:rFonts w:hint="eastAsia"/>
        </w:rPr>
        <w:t>s</w:t>
      </w:r>
      <w:r w:rsidR="003C6C21">
        <w:rPr>
          <w:rFonts w:hint="eastAsia"/>
        </w:rPr>
        <w:t>，</w:t>
      </w:r>
      <w:r w:rsidR="00E227D5">
        <w:rPr>
          <w:rFonts w:hint="eastAsia"/>
        </w:rPr>
        <w:t>这对于预测结果中的单次事件的持续长度Dur产生了一定的约束条件，</w:t>
      </w:r>
      <w:r w:rsidR="003C6C21">
        <w:rPr>
          <w:rFonts w:hint="eastAsia"/>
        </w:rPr>
        <w:t>如图8所示。</w:t>
      </w:r>
    </w:p>
    <w:p w14:paraId="7AD0A73F" w14:textId="21A127E5" w:rsidR="006B369B" w:rsidRPr="006B369B" w:rsidRDefault="006B369B" w:rsidP="00C83623"/>
    <w:p w14:paraId="46CA94A0" w14:textId="3843B1DC" w:rsidR="003C6C21" w:rsidRDefault="006B369B" w:rsidP="00C83623">
      <w:r>
        <w:rPr>
          <w:rFonts w:hint="eastAsia"/>
        </w:rPr>
        <w:t>根据图8可以计算出预测结果中单次事件的持续长度可以由以下公式计算得出</w:t>
      </w:r>
    </w:p>
    <w:p w14:paraId="180B0A15" w14:textId="2B983CEC" w:rsidR="006B369B" w:rsidRDefault="006B369B" w:rsidP="006B369B">
      <w:pPr>
        <w:tabs>
          <w:tab w:val="center" w:pos="4156"/>
          <w:tab w:val="left" w:pos="10110"/>
        </w:tabs>
        <w:ind w:firstLine="360"/>
      </w:pPr>
      <w:r>
        <w:tab/>
      </w:r>
      <m:oMath>
        <m:r>
          <w:rPr>
            <w:rFonts w:ascii="Cambria Math" w:hAnsi="Cambria Math"/>
          </w:rPr>
          <m:t>Dur=WT+T-10</m:t>
        </m:r>
      </m:oMath>
    </w:p>
    <w:p w14:paraId="0A65E17C" w14:textId="2A71E08A" w:rsidR="006B369B" w:rsidRPr="00F41992" w:rsidRDefault="00F41992" w:rsidP="006B369B">
      <w:pPr>
        <w:tabs>
          <w:tab w:val="center" w:pos="4156"/>
          <w:tab w:val="left" w:pos="10110"/>
        </w:tabs>
      </w:pPr>
      <w:r>
        <w:rPr>
          <w:rFonts w:hint="eastAsia"/>
        </w:rPr>
        <w:t>公式中T表示单次睡眠呼吸暂停与低通气事件的持续时长，所以可以知道预测结果中的单</w:t>
      </w:r>
      <w:r>
        <w:rPr>
          <w:rFonts w:hint="eastAsia"/>
        </w:rPr>
        <w:lastRenderedPageBreak/>
        <w:t>次事件持续长度</w:t>
      </w:r>
      <w:r w:rsidRPr="00F41992">
        <w:rPr>
          <w:rFonts w:ascii="Times New Roman" w:hAnsi="Times New Roman" w:cs="Times New Roman"/>
          <w:i/>
        </w:rPr>
        <w:t>Dur</w:t>
      </w:r>
      <w:r>
        <w:rPr>
          <w:rFonts w:ascii="Times New Roman" w:hAnsi="Times New Roman" w:cs="Times New Roman"/>
        </w:rPr>
        <w:t>&gt;</w:t>
      </w:r>
      <w:r w:rsidRPr="00F41992">
        <w:rPr>
          <w:rFonts w:ascii="Times New Roman" w:hAnsi="Times New Roman" w:cs="Times New Roman"/>
          <w:i/>
        </w:rPr>
        <w:t>WT</w:t>
      </w:r>
      <w:r>
        <w:rPr>
          <w:rFonts w:ascii="Times New Roman" w:hAnsi="Times New Roman" w:cs="Times New Roman" w:hint="eastAsia"/>
        </w:rPr>
        <w:t>，在事件检测器中会将出现的该种情况对应的阳性片段重置为阴性。</w:t>
      </w:r>
    </w:p>
    <w:p w14:paraId="7E8FF41E" w14:textId="0652B5F2" w:rsidR="00C83623" w:rsidRDefault="00C83623" w:rsidP="00C83623">
      <w:pPr>
        <w:pStyle w:val="a8"/>
        <w:numPr>
          <w:ilvl w:val="0"/>
          <w:numId w:val="8"/>
        </w:numPr>
        <w:ind w:firstLineChars="0"/>
      </w:pPr>
      <w:r>
        <w:rPr>
          <w:rFonts w:hint="eastAsia"/>
        </w:rPr>
        <w:t>预测结果中两次事件间隔小于</w:t>
      </w:r>
      <w:r>
        <w:t>5</w:t>
      </w:r>
      <w:r>
        <w:rPr>
          <w:rFonts w:hint="eastAsia"/>
        </w:rPr>
        <w:t>s的情况。</w:t>
      </w:r>
    </w:p>
    <w:p w14:paraId="78F2AC25" w14:textId="5B70E8BA" w:rsidR="00FE5EC8" w:rsidRDefault="00FE5EC8" w:rsidP="00FE5EC8">
      <w:r>
        <w:rPr>
          <w:rFonts w:hint="eastAsia"/>
          <w:noProof/>
        </w:rPr>
        <w:drawing>
          <wp:anchor distT="0" distB="0" distL="114300" distR="114300" simplePos="0" relativeHeight="251698176" behindDoc="0" locked="0" layoutInCell="1" allowOverlap="1" wp14:anchorId="4FE6766F" wp14:editId="68B801D8">
            <wp:simplePos x="0" y="0"/>
            <wp:positionH relativeFrom="margin">
              <wp:posOffset>1318260</wp:posOffset>
            </wp:positionH>
            <wp:positionV relativeFrom="paragraph">
              <wp:posOffset>248285</wp:posOffset>
            </wp:positionV>
            <wp:extent cx="2637790" cy="838835"/>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事件检测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37790" cy="838835"/>
                    </a:xfrm>
                    <a:prstGeom prst="rect">
                      <a:avLst/>
                    </a:prstGeom>
                  </pic:spPr>
                </pic:pic>
              </a:graphicData>
            </a:graphic>
          </wp:anchor>
        </w:drawing>
      </w:r>
      <w:r>
        <w:rPr>
          <w:noProof/>
        </w:rPr>
        <mc:AlternateContent>
          <mc:Choice Requires="wps">
            <w:drawing>
              <wp:anchor distT="0" distB="0" distL="114300" distR="114300" simplePos="0" relativeHeight="251700224" behindDoc="0" locked="0" layoutInCell="1" allowOverlap="1" wp14:anchorId="461449AE" wp14:editId="7105F18B">
                <wp:simplePos x="0" y="0"/>
                <wp:positionH relativeFrom="column">
                  <wp:posOffset>1318260</wp:posOffset>
                </wp:positionH>
                <wp:positionV relativeFrom="paragraph">
                  <wp:posOffset>1144856</wp:posOffset>
                </wp:positionV>
                <wp:extent cx="2637790" cy="635"/>
                <wp:effectExtent l="0" t="0" r="0" b="0"/>
                <wp:wrapTopAndBottom/>
                <wp:docPr id="20" name="文本框 20"/>
                <wp:cNvGraphicFramePr/>
                <a:graphic xmlns:a="http://schemas.openxmlformats.org/drawingml/2006/main">
                  <a:graphicData uri="http://schemas.microsoft.com/office/word/2010/wordprocessingShape">
                    <wps:wsp>
                      <wps:cNvSpPr txBox="1"/>
                      <wps:spPr>
                        <a:xfrm>
                          <a:off x="0" y="0"/>
                          <a:ext cx="2637790" cy="635"/>
                        </a:xfrm>
                        <a:prstGeom prst="rect">
                          <a:avLst/>
                        </a:prstGeom>
                        <a:solidFill>
                          <a:prstClr val="white"/>
                        </a:solidFill>
                        <a:ln>
                          <a:noFill/>
                        </a:ln>
                      </wps:spPr>
                      <wps:txbx>
                        <w:txbxContent>
                          <w:p w14:paraId="09E01331" w14:textId="2F792D56" w:rsidR="00E227D5" w:rsidRDefault="00E227D5" w:rsidP="00E227D5">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9</w:t>
                            </w:r>
                            <w:r>
                              <w:fldChar w:fldCharType="end"/>
                            </w:r>
                            <w:r>
                              <w:t xml:space="preserve">. </w:t>
                            </w:r>
                            <w:r>
                              <w:t>预测结果</w:t>
                            </w:r>
                            <w:r>
                              <w:rPr>
                                <w:rFonts w:hint="eastAsia"/>
                              </w:rPr>
                              <w:t>的两次相邻事件的间隔</w:t>
                            </w:r>
                            <w:r>
                              <w:rPr>
                                <w:rFonts w:hint="eastAsia"/>
                              </w:rPr>
                              <w:t>interval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1449AE" id="文本框 20" o:spid="_x0000_s1035" type="#_x0000_t202" style="position:absolute;left:0;text-align:left;margin-left:103.8pt;margin-top:90.15pt;width:207.7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" stroked="f">
                <v:textbox style="mso-fit-shape-to-text:t" inset="0,0,0,0">
                  <w:txbxContent>
                    <w:p w14:paraId="09E01331" w14:textId="2F792D56" w:rsidR="00E227D5" w:rsidRDefault="00E227D5" w:rsidP="00E227D5">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9</w:t>
                      </w:r>
                      <w:r>
                        <w:fldChar w:fldCharType="end"/>
                      </w:r>
                      <w:r>
                        <w:t xml:space="preserve">. </w:t>
                      </w:r>
                      <w:r>
                        <w:t>预测结果</w:t>
                      </w:r>
                      <w:r>
                        <w:rPr>
                          <w:rFonts w:hint="eastAsia"/>
                        </w:rPr>
                        <w:t>的两次相邻事件的间隔</w:t>
                      </w:r>
                      <w:r>
                        <w:rPr>
                          <w:rFonts w:hint="eastAsia"/>
                        </w:rPr>
                        <w:t>interval</w:t>
                      </w:r>
                    </w:p>
                  </w:txbxContent>
                </v:textbox>
                <w10:wrap type="topAndBottom"/>
              </v:shape>
            </w:pict>
          </mc:Fallback>
        </mc:AlternateContent>
      </w:r>
      <w:r>
        <w:rPr>
          <w:rFonts w:hint="eastAsia"/>
        </w:rPr>
        <w:t>预测结果中两次相邻事件的间隔interval同样会存在一定的约束，如图9所示。</w:t>
      </w:r>
    </w:p>
    <w:p w14:paraId="432343B0" w14:textId="47DE45C6" w:rsidR="00C83623" w:rsidRDefault="00FE5EC8" w:rsidP="00C83623">
      <w:pPr>
        <w:rPr>
          <w:rFonts w:ascii="Times New Roman" w:hAnsi="Times New Roman" w:cs="Times New Roman"/>
        </w:rPr>
      </w:pPr>
      <w:r>
        <w:rPr>
          <w:rFonts w:hint="eastAsia"/>
        </w:rPr>
        <w:t>根据图9容易计算得到</w:t>
      </w:r>
      <w:r w:rsidRPr="00FE5EC8">
        <w:rPr>
          <w:rFonts w:ascii="Times New Roman" w:hAnsi="Times New Roman" w:cs="Times New Roman"/>
          <w:i/>
        </w:rPr>
        <w:t>interval</w:t>
      </w:r>
      <w:r>
        <w:rPr>
          <w:rFonts w:ascii="Times New Roman" w:hAnsi="Times New Roman" w:cs="Times New Roman" w:hint="eastAsia"/>
        </w:rPr>
        <w:t>&gt;</w:t>
      </w:r>
      <w:r>
        <w:rPr>
          <w:rFonts w:ascii="Times New Roman" w:hAnsi="Times New Roman" w:cs="Times New Roman"/>
        </w:rPr>
        <w:t>5</w:t>
      </w:r>
      <w:r>
        <w:rPr>
          <w:rFonts w:ascii="Times New Roman" w:hAnsi="Times New Roman" w:cs="Times New Roman" w:hint="eastAsia"/>
        </w:rPr>
        <w:t>，所以在事件检测器中对于该种情况的阴性片段重置为阳性片段。</w:t>
      </w:r>
    </w:p>
    <w:p w14:paraId="3527A023" w14:textId="77315839" w:rsidR="00FE5EC8" w:rsidRDefault="00FE5EC8" w:rsidP="00C83623">
      <w:r>
        <w:rPr>
          <w:rFonts w:hint="eastAsia"/>
        </w:rPr>
        <w:t>经过级联分类器与事件检测器我们可以得到</w:t>
      </w:r>
      <w:r w:rsidR="00ED0F8B">
        <w:rPr>
          <w:rFonts w:hint="eastAsia"/>
        </w:rPr>
        <w:t>事件的总次数与每次事件的起点与终点，在评价过程中如果预测出的事件与人工标注中的事件存在重合则认为这次事件预测正确，这样认为的原因在于</w:t>
      </w:r>
      <w:r w:rsidR="00F63ECE">
        <w:rPr>
          <w:rFonts w:hint="eastAsia"/>
        </w:rPr>
        <w:t>我们关心的重点是该种方法能不能定位到具体某次事件的发生位置，预测结果中定位到的事件能不能涵盖人工标注中的事件，所以具体到某一次事件的起止点的微小偏移认为是可以忽略的。</w:t>
      </w:r>
    </w:p>
    <w:p w14:paraId="3B127892" w14:textId="44682A09" w:rsidR="00F63ECE" w:rsidRDefault="00F63ECE" w:rsidP="00F63ECE">
      <w:pPr>
        <w:pStyle w:val="a8"/>
        <w:numPr>
          <w:ilvl w:val="0"/>
          <w:numId w:val="7"/>
        </w:numPr>
        <w:ind w:firstLineChars="0"/>
        <w:rPr>
          <w:b/>
        </w:rPr>
      </w:pPr>
      <w:r>
        <w:rPr>
          <w:rFonts w:hint="eastAsia"/>
          <w:b/>
        </w:rPr>
        <w:t>AHI预测</w:t>
      </w:r>
    </w:p>
    <w:p w14:paraId="6B217089" w14:textId="13ED5975" w:rsidR="00F63ECE" w:rsidRPr="00F63ECE" w:rsidRDefault="00F63ECE" w:rsidP="00F63ECE">
      <w:r>
        <w:rPr>
          <w:rFonts w:hint="eastAsia"/>
        </w:rPr>
        <w:t>在上述对于睡眠呼吸暂停与低通气事件的预测结果基础之上，我们可以计算出患者的AHI指数，进而对患者睡眠呼吸暂停综合征严重程度的判断</w:t>
      </w:r>
      <w:r w:rsidR="00837AA6">
        <w:rPr>
          <w:rFonts w:hint="eastAsia"/>
        </w:rPr>
        <w:t>。</w:t>
      </w:r>
    </w:p>
    <w:p w14:paraId="236CCA7C" w14:textId="77777777" w:rsidR="00F9431E" w:rsidRDefault="00F9431E" w:rsidP="0035661D"/>
    <w:p w14:paraId="758BFC61" w14:textId="77777777" w:rsidR="00F9431E" w:rsidRDefault="00F9431E" w:rsidP="0035661D"/>
    <w:p w14:paraId="06889EC3" w14:textId="77777777" w:rsidR="00F9431E" w:rsidRPr="00F9431E" w:rsidRDefault="00F9431E" w:rsidP="00F9431E">
      <w:pPr>
        <w:pStyle w:val="EndNoteBibliography"/>
        <w:ind w:left="720" w:hanging="720"/>
      </w:pPr>
      <w:r>
        <w:fldChar w:fldCharType="begin"/>
      </w:r>
      <w:r>
        <w:instrText xml:space="preserve"> ADDIN EN.REFLIST </w:instrText>
      </w:r>
      <w:r>
        <w:fldChar w:fldCharType="separate"/>
      </w:r>
      <w:r w:rsidRPr="00F9431E">
        <w:t>[1]</w:t>
      </w:r>
      <w:r w:rsidRPr="00F9431E">
        <w:tab/>
        <w:t xml:space="preserve">B. Xie and H. Minn, "Real-Time Sleep Apnea Detection by Classifier Combination," </w:t>
      </w:r>
      <w:r w:rsidRPr="00F9431E">
        <w:rPr>
          <w:i/>
        </w:rPr>
        <w:t xml:space="preserve">IEEE Transactions on Information Technology in Biomedicine, </w:t>
      </w:r>
      <w:r w:rsidRPr="00F9431E">
        <w:t>vol. 16, no. 3, pp. 469-477, 2012.</w:t>
      </w:r>
    </w:p>
    <w:p w14:paraId="1C508963" w14:textId="77777777" w:rsidR="00F9431E" w:rsidRPr="00F9431E" w:rsidRDefault="00F9431E" w:rsidP="00F9431E">
      <w:pPr>
        <w:pStyle w:val="EndNoteBibliography"/>
        <w:ind w:left="720" w:hanging="720"/>
      </w:pPr>
      <w:r w:rsidRPr="00F9431E">
        <w:t>[2]</w:t>
      </w:r>
      <w:r w:rsidRPr="00F9431E">
        <w:tab/>
        <w:t>S. H. Choi</w:t>
      </w:r>
      <w:r w:rsidRPr="00F9431E">
        <w:rPr>
          <w:i/>
        </w:rPr>
        <w:t xml:space="preserve"> et al.</w:t>
      </w:r>
      <w:r w:rsidRPr="00F9431E">
        <w:t xml:space="preserve">, "Real-time apnea-hypopnea event detection during sleep by convolutional neural networks," </w:t>
      </w:r>
      <w:r w:rsidRPr="00F9431E">
        <w:rPr>
          <w:i/>
        </w:rPr>
        <w:t xml:space="preserve">Computers in Biology and Medicine, </w:t>
      </w:r>
      <w:r w:rsidRPr="00F9431E">
        <w:t>vol. 100, pp. 123-131, 2018/09/01/ 2018.</w:t>
      </w:r>
    </w:p>
    <w:p w14:paraId="5781CC21" w14:textId="304B2A5E" w:rsidR="00CA2990" w:rsidRPr="0035661D" w:rsidRDefault="00F9431E" w:rsidP="0035661D">
      <w:r>
        <w:fldChar w:fldCharType="end"/>
      </w:r>
      <w:bookmarkEnd w:id="0"/>
      <w:bookmarkEnd w:id="1"/>
    </w:p>
    <w:sectPr w:rsidR="00CA2990" w:rsidRPr="003566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EE562" w14:textId="77777777" w:rsidR="002B1078" w:rsidRDefault="002B1078" w:rsidP="006A3674">
      <w:r>
        <w:separator/>
      </w:r>
    </w:p>
  </w:endnote>
  <w:endnote w:type="continuationSeparator" w:id="0">
    <w:p w14:paraId="509074DD" w14:textId="77777777" w:rsidR="002B1078" w:rsidRDefault="002B1078" w:rsidP="006A3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7424F" w14:textId="77777777" w:rsidR="002B1078" w:rsidRDefault="002B1078" w:rsidP="006A3674">
      <w:r>
        <w:separator/>
      </w:r>
    </w:p>
  </w:footnote>
  <w:footnote w:type="continuationSeparator" w:id="0">
    <w:p w14:paraId="769CF60D" w14:textId="77777777" w:rsidR="002B1078" w:rsidRDefault="002B1078" w:rsidP="006A36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80C08"/>
    <w:multiLevelType w:val="hybridMultilevel"/>
    <w:tmpl w:val="83DAA948"/>
    <w:lvl w:ilvl="0" w:tplc="A5FAE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CE77B7"/>
    <w:multiLevelType w:val="hybridMultilevel"/>
    <w:tmpl w:val="79F05DD2"/>
    <w:lvl w:ilvl="0" w:tplc="0F080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FC54FB"/>
    <w:multiLevelType w:val="hybridMultilevel"/>
    <w:tmpl w:val="A26CAF8E"/>
    <w:lvl w:ilvl="0" w:tplc="ED30FD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9072C7"/>
    <w:multiLevelType w:val="hybridMultilevel"/>
    <w:tmpl w:val="6CEC1B5A"/>
    <w:lvl w:ilvl="0" w:tplc="793C53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5B3B62"/>
    <w:multiLevelType w:val="hybridMultilevel"/>
    <w:tmpl w:val="3A9A9FB8"/>
    <w:lvl w:ilvl="0" w:tplc="405EB6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0E0120"/>
    <w:multiLevelType w:val="hybridMultilevel"/>
    <w:tmpl w:val="ABDCC34E"/>
    <w:lvl w:ilvl="0" w:tplc="EFDC787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BD2B62"/>
    <w:multiLevelType w:val="hybridMultilevel"/>
    <w:tmpl w:val="F0DA723E"/>
    <w:lvl w:ilvl="0" w:tplc="DB388A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ABF6F59"/>
    <w:multiLevelType w:val="hybridMultilevel"/>
    <w:tmpl w:val="44583950"/>
    <w:lvl w:ilvl="0" w:tplc="0556F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0"/>
  </w:num>
  <w:num w:numId="4">
    <w:abstractNumId w:val="7"/>
  </w:num>
  <w:num w:numId="5">
    <w:abstractNumId w:val="4"/>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p0rzevixdad7eps2dpfwx9vfwwaafzs5ts&quot;&gt;My EndNote Library&lt;record-ids&gt;&lt;item&gt;1&lt;/item&gt;&lt;item&gt;2&lt;/item&gt;&lt;/record-ids&gt;&lt;/item&gt;&lt;/Libraries&gt;"/>
  </w:docVars>
  <w:rsids>
    <w:rsidRoot w:val="00CA2026"/>
    <w:rsid w:val="00067745"/>
    <w:rsid w:val="000C3B8F"/>
    <w:rsid w:val="000F6F56"/>
    <w:rsid w:val="00103734"/>
    <w:rsid w:val="00144E71"/>
    <w:rsid w:val="001A30B2"/>
    <w:rsid w:val="001F07DB"/>
    <w:rsid w:val="002128AE"/>
    <w:rsid w:val="00234C90"/>
    <w:rsid w:val="002B1078"/>
    <w:rsid w:val="002E48C9"/>
    <w:rsid w:val="002F70F9"/>
    <w:rsid w:val="0035661D"/>
    <w:rsid w:val="00387C43"/>
    <w:rsid w:val="003C67B4"/>
    <w:rsid w:val="003C6C21"/>
    <w:rsid w:val="003D705D"/>
    <w:rsid w:val="004136FF"/>
    <w:rsid w:val="00453E95"/>
    <w:rsid w:val="00454A5B"/>
    <w:rsid w:val="00484775"/>
    <w:rsid w:val="00523D62"/>
    <w:rsid w:val="00526AD9"/>
    <w:rsid w:val="005322CF"/>
    <w:rsid w:val="00564AE6"/>
    <w:rsid w:val="005B3CDD"/>
    <w:rsid w:val="006166B3"/>
    <w:rsid w:val="006227C7"/>
    <w:rsid w:val="00631B14"/>
    <w:rsid w:val="00633710"/>
    <w:rsid w:val="00643446"/>
    <w:rsid w:val="00673FFC"/>
    <w:rsid w:val="00686E2B"/>
    <w:rsid w:val="006A3674"/>
    <w:rsid w:val="006B369B"/>
    <w:rsid w:val="006C0B23"/>
    <w:rsid w:val="006D7EE7"/>
    <w:rsid w:val="00734468"/>
    <w:rsid w:val="00752691"/>
    <w:rsid w:val="0076518B"/>
    <w:rsid w:val="00784F77"/>
    <w:rsid w:val="00786EC9"/>
    <w:rsid w:val="00795151"/>
    <w:rsid w:val="007C3813"/>
    <w:rsid w:val="007E0DDE"/>
    <w:rsid w:val="00821120"/>
    <w:rsid w:val="00825E1C"/>
    <w:rsid w:val="00836606"/>
    <w:rsid w:val="00837AA6"/>
    <w:rsid w:val="00846082"/>
    <w:rsid w:val="00866EEC"/>
    <w:rsid w:val="008B4E79"/>
    <w:rsid w:val="008D35A1"/>
    <w:rsid w:val="008D4C08"/>
    <w:rsid w:val="009746C8"/>
    <w:rsid w:val="009961AB"/>
    <w:rsid w:val="009B2097"/>
    <w:rsid w:val="009D2BA6"/>
    <w:rsid w:val="009D4585"/>
    <w:rsid w:val="009F45D7"/>
    <w:rsid w:val="00A61D3E"/>
    <w:rsid w:val="00A6704E"/>
    <w:rsid w:val="00A84A39"/>
    <w:rsid w:val="00AA240E"/>
    <w:rsid w:val="00AA4AA4"/>
    <w:rsid w:val="00B219DC"/>
    <w:rsid w:val="00B310EE"/>
    <w:rsid w:val="00B412A7"/>
    <w:rsid w:val="00B97406"/>
    <w:rsid w:val="00BA2E0C"/>
    <w:rsid w:val="00BF5C57"/>
    <w:rsid w:val="00C230FB"/>
    <w:rsid w:val="00C82820"/>
    <w:rsid w:val="00C83623"/>
    <w:rsid w:val="00C90C14"/>
    <w:rsid w:val="00C919D7"/>
    <w:rsid w:val="00CA2026"/>
    <w:rsid w:val="00CA2990"/>
    <w:rsid w:val="00CE7390"/>
    <w:rsid w:val="00CF1745"/>
    <w:rsid w:val="00D40FF4"/>
    <w:rsid w:val="00D43481"/>
    <w:rsid w:val="00DE6193"/>
    <w:rsid w:val="00E201ED"/>
    <w:rsid w:val="00E20B8B"/>
    <w:rsid w:val="00E227D5"/>
    <w:rsid w:val="00E73A55"/>
    <w:rsid w:val="00EB2A2E"/>
    <w:rsid w:val="00ED0F8B"/>
    <w:rsid w:val="00F41992"/>
    <w:rsid w:val="00F63ECE"/>
    <w:rsid w:val="00F9431E"/>
    <w:rsid w:val="00FE5EC8"/>
    <w:rsid w:val="00FF7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E6881"/>
  <w15:chartTrackingRefBased/>
  <w15:docId w15:val="{B9B681DD-C384-445E-908F-AD3FE5EC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54A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36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3674"/>
    <w:rPr>
      <w:sz w:val="18"/>
      <w:szCs w:val="18"/>
    </w:rPr>
  </w:style>
  <w:style w:type="paragraph" w:styleId="a5">
    <w:name w:val="footer"/>
    <w:basedOn w:val="a"/>
    <w:link w:val="a6"/>
    <w:uiPriority w:val="99"/>
    <w:unhideWhenUsed/>
    <w:rsid w:val="006A3674"/>
    <w:pPr>
      <w:tabs>
        <w:tab w:val="center" w:pos="4153"/>
        <w:tab w:val="right" w:pos="8306"/>
      </w:tabs>
      <w:snapToGrid w:val="0"/>
      <w:jc w:val="left"/>
    </w:pPr>
    <w:rPr>
      <w:sz w:val="18"/>
      <w:szCs w:val="18"/>
    </w:rPr>
  </w:style>
  <w:style w:type="character" w:customStyle="1" w:styleId="a6">
    <w:name w:val="页脚 字符"/>
    <w:basedOn w:val="a0"/>
    <w:link w:val="a5"/>
    <w:uiPriority w:val="99"/>
    <w:rsid w:val="006A3674"/>
    <w:rPr>
      <w:sz w:val="18"/>
      <w:szCs w:val="18"/>
    </w:rPr>
  </w:style>
  <w:style w:type="paragraph" w:styleId="a7">
    <w:name w:val="caption"/>
    <w:basedOn w:val="a"/>
    <w:next w:val="a"/>
    <w:uiPriority w:val="35"/>
    <w:unhideWhenUsed/>
    <w:qFormat/>
    <w:rsid w:val="006A3674"/>
    <w:rPr>
      <w:rFonts w:asciiTheme="majorHAnsi" w:eastAsia="黑体" w:hAnsiTheme="majorHAnsi" w:cstheme="majorBidi"/>
      <w:sz w:val="20"/>
      <w:szCs w:val="20"/>
    </w:rPr>
  </w:style>
  <w:style w:type="paragraph" w:styleId="a8">
    <w:name w:val="List Paragraph"/>
    <w:basedOn w:val="a"/>
    <w:uiPriority w:val="34"/>
    <w:qFormat/>
    <w:rsid w:val="00846082"/>
    <w:pPr>
      <w:ind w:firstLineChars="200" w:firstLine="420"/>
    </w:pPr>
  </w:style>
  <w:style w:type="character" w:styleId="a9">
    <w:name w:val="Placeholder Text"/>
    <w:basedOn w:val="a0"/>
    <w:uiPriority w:val="99"/>
    <w:semiHidden/>
    <w:rsid w:val="006D7EE7"/>
    <w:rPr>
      <w:color w:val="808080"/>
    </w:rPr>
  </w:style>
  <w:style w:type="paragraph" w:customStyle="1" w:styleId="EndNoteBibliographyTitle">
    <w:name w:val="EndNote Bibliography Title"/>
    <w:basedOn w:val="a"/>
    <w:link w:val="EndNoteBibliographyTitle0"/>
    <w:rsid w:val="00F9431E"/>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F9431E"/>
    <w:rPr>
      <w:rFonts w:ascii="等线" w:eastAsia="等线" w:hAnsi="等线"/>
      <w:noProof/>
      <w:sz w:val="20"/>
    </w:rPr>
  </w:style>
  <w:style w:type="paragraph" w:customStyle="1" w:styleId="EndNoteBibliography">
    <w:name w:val="EndNote Bibliography"/>
    <w:basedOn w:val="a"/>
    <w:link w:val="EndNoteBibliography0"/>
    <w:rsid w:val="00F9431E"/>
    <w:rPr>
      <w:rFonts w:ascii="等线" w:eastAsia="等线" w:hAnsi="等线"/>
      <w:noProof/>
      <w:sz w:val="20"/>
    </w:rPr>
  </w:style>
  <w:style w:type="character" w:customStyle="1" w:styleId="EndNoteBibliography0">
    <w:name w:val="EndNote Bibliography 字符"/>
    <w:basedOn w:val="a0"/>
    <w:link w:val="EndNoteBibliography"/>
    <w:rsid w:val="00F9431E"/>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70315">
      <w:bodyDiv w:val="1"/>
      <w:marLeft w:val="0"/>
      <w:marRight w:val="0"/>
      <w:marTop w:val="0"/>
      <w:marBottom w:val="0"/>
      <w:divBdr>
        <w:top w:val="none" w:sz="0" w:space="0" w:color="auto"/>
        <w:left w:val="none" w:sz="0" w:space="0" w:color="auto"/>
        <w:bottom w:val="none" w:sz="0" w:space="0" w:color="auto"/>
        <w:right w:val="none" w:sz="0" w:space="0" w:color="auto"/>
      </w:divBdr>
    </w:div>
    <w:div w:id="273907334">
      <w:bodyDiv w:val="1"/>
      <w:marLeft w:val="0"/>
      <w:marRight w:val="0"/>
      <w:marTop w:val="0"/>
      <w:marBottom w:val="0"/>
      <w:divBdr>
        <w:top w:val="none" w:sz="0" w:space="0" w:color="auto"/>
        <w:left w:val="none" w:sz="0" w:space="0" w:color="auto"/>
        <w:bottom w:val="none" w:sz="0" w:space="0" w:color="auto"/>
        <w:right w:val="none" w:sz="0" w:space="0" w:color="auto"/>
      </w:divBdr>
    </w:div>
    <w:div w:id="421026754">
      <w:bodyDiv w:val="1"/>
      <w:marLeft w:val="0"/>
      <w:marRight w:val="0"/>
      <w:marTop w:val="0"/>
      <w:marBottom w:val="0"/>
      <w:divBdr>
        <w:top w:val="none" w:sz="0" w:space="0" w:color="auto"/>
        <w:left w:val="none" w:sz="0" w:space="0" w:color="auto"/>
        <w:bottom w:val="none" w:sz="0" w:space="0" w:color="auto"/>
        <w:right w:val="none" w:sz="0" w:space="0" w:color="auto"/>
      </w:divBdr>
    </w:div>
    <w:div w:id="480729858">
      <w:bodyDiv w:val="1"/>
      <w:marLeft w:val="0"/>
      <w:marRight w:val="0"/>
      <w:marTop w:val="0"/>
      <w:marBottom w:val="0"/>
      <w:divBdr>
        <w:top w:val="none" w:sz="0" w:space="0" w:color="auto"/>
        <w:left w:val="none" w:sz="0" w:space="0" w:color="auto"/>
        <w:bottom w:val="none" w:sz="0" w:space="0" w:color="auto"/>
        <w:right w:val="none" w:sz="0" w:space="0" w:color="auto"/>
      </w:divBdr>
    </w:div>
    <w:div w:id="658270894">
      <w:bodyDiv w:val="1"/>
      <w:marLeft w:val="0"/>
      <w:marRight w:val="0"/>
      <w:marTop w:val="0"/>
      <w:marBottom w:val="0"/>
      <w:divBdr>
        <w:top w:val="none" w:sz="0" w:space="0" w:color="auto"/>
        <w:left w:val="none" w:sz="0" w:space="0" w:color="auto"/>
        <w:bottom w:val="none" w:sz="0" w:space="0" w:color="auto"/>
        <w:right w:val="none" w:sz="0" w:space="0" w:color="auto"/>
      </w:divBdr>
    </w:div>
    <w:div w:id="778254160">
      <w:bodyDiv w:val="1"/>
      <w:marLeft w:val="0"/>
      <w:marRight w:val="0"/>
      <w:marTop w:val="0"/>
      <w:marBottom w:val="0"/>
      <w:divBdr>
        <w:top w:val="none" w:sz="0" w:space="0" w:color="auto"/>
        <w:left w:val="none" w:sz="0" w:space="0" w:color="auto"/>
        <w:bottom w:val="none" w:sz="0" w:space="0" w:color="auto"/>
        <w:right w:val="none" w:sz="0" w:space="0" w:color="auto"/>
      </w:divBdr>
    </w:div>
    <w:div w:id="1105072480">
      <w:bodyDiv w:val="1"/>
      <w:marLeft w:val="0"/>
      <w:marRight w:val="0"/>
      <w:marTop w:val="0"/>
      <w:marBottom w:val="0"/>
      <w:divBdr>
        <w:top w:val="none" w:sz="0" w:space="0" w:color="auto"/>
        <w:left w:val="none" w:sz="0" w:space="0" w:color="auto"/>
        <w:bottom w:val="none" w:sz="0" w:space="0" w:color="auto"/>
        <w:right w:val="none" w:sz="0" w:space="0" w:color="auto"/>
      </w:divBdr>
    </w:div>
    <w:div w:id="1129207006">
      <w:bodyDiv w:val="1"/>
      <w:marLeft w:val="0"/>
      <w:marRight w:val="0"/>
      <w:marTop w:val="0"/>
      <w:marBottom w:val="0"/>
      <w:divBdr>
        <w:top w:val="none" w:sz="0" w:space="0" w:color="auto"/>
        <w:left w:val="none" w:sz="0" w:space="0" w:color="auto"/>
        <w:bottom w:val="none" w:sz="0" w:space="0" w:color="auto"/>
        <w:right w:val="none" w:sz="0" w:space="0" w:color="auto"/>
      </w:divBdr>
    </w:div>
    <w:div w:id="1285503543">
      <w:bodyDiv w:val="1"/>
      <w:marLeft w:val="0"/>
      <w:marRight w:val="0"/>
      <w:marTop w:val="0"/>
      <w:marBottom w:val="0"/>
      <w:divBdr>
        <w:top w:val="none" w:sz="0" w:space="0" w:color="auto"/>
        <w:left w:val="none" w:sz="0" w:space="0" w:color="auto"/>
        <w:bottom w:val="none" w:sz="0" w:space="0" w:color="auto"/>
        <w:right w:val="none" w:sz="0" w:space="0" w:color="auto"/>
      </w:divBdr>
    </w:div>
    <w:div w:id="1363289490">
      <w:bodyDiv w:val="1"/>
      <w:marLeft w:val="0"/>
      <w:marRight w:val="0"/>
      <w:marTop w:val="0"/>
      <w:marBottom w:val="0"/>
      <w:divBdr>
        <w:top w:val="none" w:sz="0" w:space="0" w:color="auto"/>
        <w:left w:val="none" w:sz="0" w:space="0" w:color="auto"/>
        <w:bottom w:val="none" w:sz="0" w:space="0" w:color="auto"/>
        <w:right w:val="none" w:sz="0" w:space="0" w:color="auto"/>
      </w:divBdr>
    </w:div>
    <w:div w:id="1507332012">
      <w:bodyDiv w:val="1"/>
      <w:marLeft w:val="0"/>
      <w:marRight w:val="0"/>
      <w:marTop w:val="0"/>
      <w:marBottom w:val="0"/>
      <w:divBdr>
        <w:top w:val="none" w:sz="0" w:space="0" w:color="auto"/>
        <w:left w:val="none" w:sz="0" w:space="0" w:color="auto"/>
        <w:bottom w:val="none" w:sz="0" w:space="0" w:color="auto"/>
        <w:right w:val="none" w:sz="0" w:space="0" w:color="auto"/>
      </w:divBdr>
    </w:div>
    <w:div w:id="1611014121">
      <w:bodyDiv w:val="1"/>
      <w:marLeft w:val="0"/>
      <w:marRight w:val="0"/>
      <w:marTop w:val="0"/>
      <w:marBottom w:val="0"/>
      <w:divBdr>
        <w:top w:val="none" w:sz="0" w:space="0" w:color="auto"/>
        <w:left w:val="none" w:sz="0" w:space="0" w:color="auto"/>
        <w:bottom w:val="none" w:sz="0" w:space="0" w:color="auto"/>
        <w:right w:val="none" w:sz="0" w:space="0" w:color="auto"/>
      </w:divBdr>
    </w:div>
    <w:div w:id="1659110947">
      <w:bodyDiv w:val="1"/>
      <w:marLeft w:val="0"/>
      <w:marRight w:val="0"/>
      <w:marTop w:val="0"/>
      <w:marBottom w:val="0"/>
      <w:divBdr>
        <w:top w:val="none" w:sz="0" w:space="0" w:color="auto"/>
        <w:left w:val="none" w:sz="0" w:space="0" w:color="auto"/>
        <w:bottom w:val="none" w:sz="0" w:space="0" w:color="auto"/>
        <w:right w:val="none" w:sz="0" w:space="0" w:color="auto"/>
      </w:divBdr>
    </w:div>
    <w:div w:id="1662730611">
      <w:bodyDiv w:val="1"/>
      <w:marLeft w:val="0"/>
      <w:marRight w:val="0"/>
      <w:marTop w:val="0"/>
      <w:marBottom w:val="0"/>
      <w:divBdr>
        <w:top w:val="none" w:sz="0" w:space="0" w:color="auto"/>
        <w:left w:val="none" w:sz="0" w:space="0" w:color="auto"/>
        <w:bottom w:val="none" w:sz="0" w:space="0" w:color="auto"/>
        <w:right w:val="none" w:sz="0" w:space="0" w:color="auto"/>
      </w:divBdr>
    </w:div>
    <w:div w:id="173608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CD8AB-4CD0-4F45-94AC-EE0EA2783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1090</Words>
  <Characters>6213</Characters>
  <Application>Microsoft Office Word</Application>
  <DocSecurity>0</DocSecurity>
  <Lines>51</Lines>
  <Paragraphs>14</Paragraphs>
  <ScaleCrop>false</ScaleCrop>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晨阳</dc:creator>
  <cp:keywords/>
  <dc:description/>
  <cp:lastModifiedBy>邓 晨阳</cp:lastModifiedBy>
  <cp:revision>4</cp:revision>
  <dcterms:created xsi:type="dcterms:W3CDTF">2018-11-08T03:55:00Z</dcterms:created>
  <dcterms:modified xsi:type="dcterms:W3CDTF">2018-11-28T11:12:00Z</dcterms:modified>
</cp:coreProperties>
</file>