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rPr>
          <w:rFonts w:ascii="Arial" w:cs="Arial" w:hAnsi="Arial" w:eastAsia="Arial"/>
          <w:b w:val="1"/>
          <w:bCs w:val="1"/>
        </w:rPr>
      </w:pPr>
      <w:r>
        <w:rPr>
          <w:rFonts w:ascii="Arial" w:hAnsi="Arial"/>
          <w:b w:val="1"/>
          <w:bCs w:val="1"/>
          <w:rtl w:val="0"/>
          <w:lang w:val="en-US"/>
        </w:rPr>
        <w:t xml:space="preserve">Module 3: Critical Thinking Assignment </w:t>
      </w:r>
    </w:p>
    <w:p>
      <w:pPr>
        <w:pStyle w:val="Body"/>
        <w:spacing w:line="480" w:lineRule="auto"/>
        <w:jc w:val="center"/>
        <w:rPr>
          <w:rFonts w:ascii="Arial" w:cs="Arial" w:hAnsi="Arial" w:eastAsia="Arial"/>
          <w:b w:val="1"/>
          <w:bCs w:val="1"/>
        </w:rPr>
      </w:pPr>
    </w:p>
    <w:p>
      <w:pPr>
        <w:pStyle w:val="Body"/>
        <w:spacing w:line="480" w:lineRule="auto"/>
        <w:jc w:val="center"/>
        <w:rPr>
          <w:rFonts w:ascii="Arial" w:cs="Arial" w:hAnsi="Arial" w:eastAsia="Arial"/>
        </w:rPr>
      </w:pPr>
      <w:r>
        <w:rPr>
          <w:rFonts w:ascii="Arial" w:hAnsi="Arial"/>
          <w:rtl w:val="0"/>
          <w:lang w:val="en-US"/>
        </w:rPr>
        <w:t>Brady Chin</w:t>
      </w:r>
    </w:p>
    <w:p>
      <w:pPr>
        <w:pStyle w:val="Body"/>
        <w:spacing w:line="480" w:lineRule="auto"/>
        <w:jc w:val="center"/>
        <w:rPr>
          <w:rFonts w:ascii="Arial" w:cs="Arial" w:hAnsi="Arial" w:eastAsia="Arial"/>
        </w:rPr>
      </w:pPr>
      <w:r>
        <w:rPr>
          <w:rFonts w:ascii="Arial" w:hAnsi="Arial"/>
          <w:rtl w:val="0"/>
          <w:lang w:val="en-US"/>
        </w:rPr>
        <w:t>Colorado State University Global</w:t>
      </w:r>
    </w:p>
    <w:p>
      <w:pPr>
        <w:pStyle w:val="Body"/>
        <w:spacing w:line="480" w:lineRule="auto"/>
        <w:jc w:val="center"/>
        <w:rPr>
          <w:rFonts w:ascii="Arial" w:cs="Arial" w:hAnsi="Arial" w:eastAsia="Arial"/>
        </w:rPr>
      </w:pPr>
      <w:r>
        <w:rPr>
          <w:rFonts w:ascii="Arial" w:hAnsi="Arial"/>
          <w:rtl w:val="0"/>
          <w:lang w:val="en-US"/>
        </w:rPr>
        <w:t>CSC500-1: Principles of Programming</w:t>
      </w:r>
    </w:p>
    <w:p>
      <w:pPr>
        <w:pStyle w:val="Body"/>
        <w:spacing w:line="480" w:lineRule="auto"/>
        <w:jc w:val="center"/>
        <w:rPr>
          <w:rFonts w:ascii="Arial" w:cs="Arial" w:hAnsi="Arial" w:eastAsia="Arial"/>
        </w:rPr>
      </w:pPr>
      <w:r>
        <w:rPr>
          <w:rFonts w:ascii="Arial" w:hAnsi="Arial"/>
          <w:rtl w:val="0"/>
          <w:lang w:val="en-US"/>
        </w:rPr>
        <w:t>Dr. Steven Evans</w:t>
      </w:r>
    </w:p>
    <w:p>
      <w:pPr>
        <w:pStyle w:val="Body"/>
        <w:spacing w:line="480" w:lineRule="auto"/>
        <w:jc w:val="center"/>
      </w:pPr>
      <w:r>
        <w:rPr>
          <w:rFonts w:ascii="Arial" w:hAnsi="Arial"/>
          <w:rtl w:val="0"/>
          <w:lang w:val="en-US"/>
        </w:rPr>
        <w:t>June 2nd, 2024</w:t>
      </w:r>
      <w:r>
        <w:rPr>
          <w:rFonts w:ascii="Arial Unicode MS" w:cs="Arial Unicode MS" w:hAnsi="Arial Unicode MS" w:eastAsia="Arial Unicode MS"/>
          <w:b w:val="0"/>
          <w:bCs w:val="0"/>
          <w:i w:val="0"/>
          <w:iCs w:val="0"/>
        </w:rPr>
        <w:br w:type="page"/>
      </w:r>
    </w:p>
    <w:p>
      <w:pPr>
        <w:pStyle w:val="Body"/>
        <w:spacing w:line="480" w:lineRule="auto"/>
        <w:jc w:val="center"/>
        <w:rPr>
          <w:rFonts w:ascii="Arial" w:cs="Arial" w:hAnsi="Arial" w:eastAsia="Arial"/>
          <w:b w:val="1"/>
          <w:bCs w:val="1"/>
        </w:rPr>
      </w:pPr>
      <w:r>
        <w:rPr>
          <w:rFonts w:ascii="Arial" w:hAnsi="Arial"/>
          <w:b w:val="1"/>
          <w:bCs w:val="1"/>
          <w:rtl w:val="0"/>
          <w:lang w:val="en-US"/>
        </w:rPr>
        <w:t>Module 3: Critical Thinking Assignment</w:t>
      </w:r>
    </w:p>
    <w:p>
      <w:pPr>
        <w:pStyle w:val="Body"/>
        <w:spacing w:line="480" w:lineRule="auto"/>
        <w:jc w:val="left"/>
        <w:rPr>
          <w:rFonts w:ascii="Arial" w:cs="Arial" w:hAnsi="Arial" w:eastAsia="Arial"/>
          <w:b w:val="0"/>
          <w:bCs w:val="0"/>
        </w:rPr>
      </w:pPr>
      <w:r>
        <w:rPr>
          <w:rFonts w:ascii="Arial" w:cs="Arial" w:hAnsi="Arial" w:eastAsia="Arial"/>
          <w:b w:val="1"/>
          <w:bCs w:val="1"/>
        </w:rPr>
        <w:tab/>
      </w:r>
      <w:r>
        <w:rPr>
          <w:rFonts w:ascii="Arial" w:hAnsi="Arial"/>
          <w:b w:val="0"/>
          <w:bCs w:val="0"/>
          <w:rtl w:val="0"/>
          <w:lang w:val="en-US"/>
        </w:rPr>
        <w:t xml:space="preserve">This weeks critical thinking assignment consists of two parts. In the first part, we are tasked with creating a program that prompts the user to enter the cost of a meal then calculates the tip and tax percentage. Each amount is then displayed. The second part prompts the user to enter the current time and a wait time. The program will then output a time on a 24-hour clock that the alarm will be set for. </w:t>
      </w:r>
    </w:p>
    <w:p>
      <w:pPr>
        <w:pStyle w:val="Body"/>
        <w:spacing w:line="480" w:lineRule="auto"/>
        <w:jc w:val="left"/>
        <w:rPr>
          <w:rFonts w:ascii="Arial" w:cs="Arial" w:hAnsi="Arial" w:eastAsia="Arial"/>
          <w:b w:val="0"/>
          <w:bCs w:val="0"/>
        </w:rPr>
      </w:pPr>
    </w:p>
    <w:p>
      <w:pPr>
        <w:pStyle w:val="Body"/>
        <w:spacing w:line="480" w:lineRule="auto"/>
        <w:jc w:val="center"/>
        <w:rPr>
          <w:rFonts w:ascii="Arial" w:cs="Arial" w:hAnsi="Arial" w:eastAsia="Arial"/>
          <w:b w:val="1"/>
          <w:bCs w:val="1"/>
        </w:rPr>
      </w:pPr>
      <w:r>
        <w:rPr>
          <w:rFonts w:ascii="Arial" w:hAnsi="Arial"/>
          <w:b w:val="1"/>
          <w:bCs w:val="1"/>
          <w:rtl w:val="0"/>
          <w:lang w:val="en-US"/>
        </w:rPr>
        <w:t>Part 1</w:t>
      </w:r>
    </w:p>
    <w:p>
      <w:pPr>
        <w:pStyle w:val="Body"/>
        <w:spacing w:line="480" w:lineRule="auto"/>
        <w:jc w:val="left"/>
        <w:rPr>
          <w:rFonts w:ascii="Arial" w:cs="Arial" w:hAnsi="Arial" w:eastAsia="Arial"/>
        </w:rPr>
      </w:pPr>
      <w:r>
        <w:rPr>
          <w:rFonts w:ascii="Arial" w:cs="Arial" w:hAnsi="Arial" w:eastAsia="Arial"/>
          <w:rtl w:val="0"/>
        </w:rPr>
        <w:tab/>
        <w:t xml:space="preserve">I found part 1 to be pretty straight forward. By simply taking user input, I was able to calculate the tip and tax percentage to determine the final amount. One incident that I did come across was converting the user input to a type that can be used for calculations. At first I tried simply used </w:t>
      </w:r>
      <w:r>
        <w:rPr>
          <w:rFonts w:ascii="Arial" w:hAnsi="Arial"/>
          <w:i w:val="1"/>
          <w:iCs w:val="1"/>
          <w:rtl w:val="0"/>
          <w:lang w:val="en-US"/>
        </w:rPr>
        <w:t>float</w:t>
      </w:r>
      <w:r>
        <w:rPr>
          <w:rFonts w:ascii="Arial" w:hAnsi="Arial"/>
          <w:rtl w:val="0"/>
          <w:lang w:val="en-US"/>
        </w:rPr>
        <w:t xml:space="preserve"> but that comes with rounding issues. By referring to LinkedIn Learning from Module 2.1 Python Variables (Colorado State University Global), I imported the Decimal module, a module that is best used for banking situations where rounding is critical. I was then able to correctly calculate the tip, tax, and total amounts.</w:t>
      </w:r>
    </w:p>
    <w:p>
      <w:pPr>
        <w:pStyle w:val="Body"/>
        <w:spacing w:line="480" w:lineRule="auto"/>
        <w:jc w:val="left"/>
        <w:rPr>
          <w:rFonts w:ascii="Arial" w:cs="Arial" w:hAnsi="Arial" w:eastAsia="Arial"/>
        </w:rPr>
      </w:pPr>
      <w:r>
        <w:rPr>
          <w:rFonts w:ascii="Arial" w:cs="Arial" w:hAnsi="Arial" w:eastAsia="Arial"/>
          <w:rtl w:val="0"/>
        </w:rPr>
        <w:tab/>
        <w:t>After completing this part, I thought that it would be a great function that could be incorporated into larger projects. I haven</w:t>
      </w:r>
      <w:r>
        <w:rPr>
          <w:rFonts w:ascii="Arial" w:hAnsi="Arial" w:hint="default"/>
          <w:rtl w:val="0"/>
          <w:lang w:val="en-US"/>
        </w:rPr>
        <w:t>’</w:t>
      </w:r>
      <w:r>
        <w:rPr>
          <w:rFonts w:ascii="Arial" w:hAnsi="Arial"/>
          <w:rtl w:val="0"/>
          <w:lang w:val="en-US"/>
        </w:rPr>
        <w:t xml:space="preserve">t looked into the finer details of our portfolio project but that could be a great place to incorporate this function. </w:t>
      </w:r>
    </w:p>
    <w:p>
      <w:pPr>
        <w:pStyle w:val="Body"/>
        <w:spacing w:line="480" w:lineRule="auto"/>
        <w:jc w:val="left"/>
        <w:rPr>
          <w:rFonts w:ascii="Arial" w:cs="Arial" w:hAnsi="Arial" w:eastAsia="Arial"/>
        </w:rPr>
      </w:pPr>
    </w:p>
    <w:p>
      <w:pPr>
        <w:pStyle w:val="Body"/>
        <w:spacing w:line="480" w:lineRule="auto"/>
        <w:jc w:val="center"/>
        <w:rPr>
          <w:rFonts w:ascii="Arial" w:cs="Arial" w:hAnsi="Arial" w:eastAsia="Arial"/>
          <w:b w:val="1"/>
          <w:bCs w:val="1"/>
        </w:rPr>
      </w:pPr>
      <w:r>
        <w:rPr>
          <w:rFonts w:ascii="Arial" w:hAnsi="Arial"/>
          <w:b w:val="1"/>
          <w:bCs w:val="1"/>
          <w:rtl w:val="0"/>
          <w:lang w:val="en-US"/>
        </w:rPr>
        <w:t>Part 2</w:t>
      </w:r>
    </w:p>
    <w:p>
      <w:pPr>
        <w:pStyle w:val="Body"/>
        <w:spacing w:line="480" w:lineRule="auto"/>
        <w:jc w:val="left"/>
        <w:rPr>
          <w:rFonts w:ascii="Arial" w:cs="Arial" w:hAnsi="Arial" w:eastAsia="Arial"/>
        </w:rPr>
      </w:pPr>
      <w:r>
        <w:rPr>
          <w:rFonts w:ascii="Arial" w:cs="Arial" w:hAnsi="Arial" w:eastAsia="Arial"/>
          <w:rtl w:val="0"/>
        </w:rPr>
        <w:tab/>
        <w:t xml:space="preserve">When I first started part 2, I was a bit taken back on the difficulty. It seems like a simple problem but when you sit down and start working on it, you realize all the places for error. I then wrote out the logic to better understand the process flow and was able to create a rough draft of this project. </w:t>
      </w:r>
    </w:p>
    <w:p>
      <w:pPr>
        <w:pStyle w:val="Body"/>
        <w:spacing w:line="480" w:lineRule="auto"/>
        <w:jc w:val="left"/>
        <w:rPr>
          <w:rFonts w:ascii="Arial" w:cs="Arial" w:hAnsi="Arial" w:eastAsia="Arial"/>
        </w:rPr>
      </w:pPr>
      <w:r>
        <w:rPr>
          <w:rFonts w:ascii="Arial" w:cs="Arial" w:hAnsi="Arial" w:eastAsia="Arial"/>
          <w:rtl w:val="0"/>
        </w:rPr>
        <w:tab/>
        <w:t>After I got the program functioning properly, I realized that it is pretty unstable. If the user does not enter exactly the right information, the program will return an error. This made me go deep into error handing (</w:t>
      </w:r>
      <w:r>
        <w:rPr>
          <w:rStyle w:val="Hyperlink.0"/>
          <w:rFonts w:ascii="Arial" w:cs="Arial" w:hAnsi="Arial" w:eastAsia="Arial"/>
        </w:rPr>
        <w:fldChar w:fldCharType="begin" w:fldLock="0"/>
      </w:r>
      <w:r>
        <w:rPr>
          <w:rStyle w:val="Hyperlink.0"/>
          <w:rFonts w:ascii="Arial" w:cs="Arial" w:hAnsi="Arial" w:eastAsia="Arial"/>
        </w:rPr>
        <w:instrText xml:space="preserve"> HYPERLINK "http://python.org"</w:instrText>
      </w:r>
      <w:r>
        <w:rPr>
          <w:rStyle w:val="Hyperlink.0"/>
          <w:rFonts w:ascii="Arial" w:cs="Arial" w:hAnsi="Arial" w:eastAsia="Arial"/>
        </w:rPr>
        <w:fldChar w:fldCharType="separate" w:fldLock="0"/>
      </w:r>
      <w:r>
        <w:rPr>
          <w:rStyle w:val="Hyperlink.0"/>
          <w:rFonts w:ascii="Arial" w:hAnsi="Arial"/>
          <w:rtl w:val="0"/>
          <w:lang w:val="en-US"/>
        </w:rPr>
        <w:t>python.org</w:t>
      </w:r>
      <w:r>
        <w:rPr>
          <w:rFonts w:ascii="Arial" w:cs="Arial" w:hAnsi="Arial" w:eastAsia="Arial"/>
        </w:rPr>
        <w:fldChar w:fldCharType="end" w:fldLock="0"/>
      </w:r>
      <w:r>
        <w:rPr>
          <w:rFonts w:ascii="Arial" w:hAnsi="Arial"/>
          <w:rtl w:val="0"/>
          <w:lang w:val="en-US"/>
        </w:rPr>
        <w:t xml:space="preserve">). </w:t>
      </w:r>
    </w:p>
    <w:p>
      <w:pPr>
        <w:pStyle w:val="Body"/>
        <w:spacing w:line="480" w:lineRule="auto"/>
        <w:jc w:val="left"/>
        <w:rPr>
          <w:rFonts w:ascii="Arial" w:cs="Arial" w:hAnsi="Arial" w:eastAsia="Arial"/>
        </w:rPr>
      </w:pPr>
      <w:r>
        <w:rPr>
          <w:rFonts w:ascii="Arial" w:cs="Arial" w:hAnsi="Arial" w:eastAsia="Arial"/>
          <w:rtl w:val="0"/>
        </w:rPr>
        <w:tab/>
        <w:t>While I was working on the error handling, I thought that I was probably diving into topics and content that is beyond what we have learning so far in this course. I didn</w:t>
      </w:r>
      <w:r>
        <w:rPr>
          <w:rFonts w:ascii="Arial" w:hAnsi="Arial" w:hint="default"/>
          <w:rtl w:val="0"/>
          <w:lang w:val="en-US"/>
        </w:rPr>
        <w:t>’</w:t>
      </w:r>
      <w:r>
        <w:rPr>
          <w:rFonts w:ascii="Arial" w:hAnsi="Arial"/>
          <w:rtl w:val="0"/>
          <w:lang w:val="en-US"/>
        </w:rPr>
        <w:t xml:space="preserve">t mind too much since it is good practice and that I can refer back to this project in the future. </w:t>
      </w:r>
    </w:p>
    <w:p>
      <w:pPr>
        <w:pStyle w:val="Body"/>
        <w:spacing w:line="480" w:lineRule="auto"/>
        <w:jc w:val="left"/>
        <w:rPr>
          <w:rFonts w:ascii="Arial" w:cs="Arial" w:hAnsi="Arial" w:eastAsia="Arial"/>
        </w:rPr>
      </w:pPr>
      <w:r>
        <w:rPr>
          <w:rFonts w:ascii="Arial" w:cs="Arial" w:hAnsi="Arial" w:eastAsia="Arial"/>
          <w:rtl w:val="0"/>
        </w:rPr>
        <w:tab/>
        <w:t xml:space="preserve">After I handled the error that I encountered, I added the same logic to part 1 of this critical thinking. Then, I looked over my code and thought that I may have over engineered what originally seemed like a simple problem. I would appreciate any feedback that you can give on areas that I could exclude or improve on. </w:t>
      </w:r>
    </w:p>
    <w:p>
      <w:pPr>
        <w:pStyle w:val="Body"/>
        <w:spacing w:line="480" w:lineRule="auto"/>
        <w:jc w:val="left"/>
        <w:rPr>
          <w:rFonts w:ascii="Arial" w:cs="Arial" w:hAnsi="Arial" w:eastAsia="Arial"/>
        </w:rPr>
      </w:pPr>
      <w:r>
        <w:rPr>
          <w:rFonts w:ascii="Arial" w:cs="Arial" w:hAnsi="Arial" w:eastAsia="Arial"/>
          <w:rtl w:val="0"/>
        </w:rPr>
        <w:tab/>
        <w:t>Finally, while creating this program, I thought of ways that this could be taken a step or two further. Instead of just handling time by the hour, we could also handle minutes and seconds. Furthermore, we could ask the user what day of the week it is then calculate what day of the week the alarm will go off if the wait time is longer than 24 hours.</w:t>
      </w:r>
    </w:p>
    <w:p>
      <w:pPr>
        <w:pStyle w:val="Body"/>
        <w:spacing w:line="480" w:lineRule="auto"/>
        <w:jc w:val="left"/>
        <w:rPr>
          <w:rFonts w:ascii="Arial" w:cs="Arial" w:hAnsi="Arial" w:eastAsia="Arial"/>
          <w:b w:val="1"/>
          <w:bCs w:val="1"/>
        </w:rPr>
      </w:pPr>
    </w:p>
    <w:p>
      <w:pPr>
        <w:pStyle w:val="Body"/>
        <w:spacing w:line="480" w:lineRule="auto"/>
        <w:jc w:val="left"/>
        <w:rPr>
          <w:rFonts w:ascii="Arial" w:cs="Arial" w:hAnsi="Arial" w:eastAsia="Arial"/>
          <w:b w:val="1"/>
          <w:bCs w:val="1"/>
        </w:rPr>
      </w:pPr>
      <w:r>
        <w:rPr>
          <w:rFonts w:ascii="Arial" w:hAnsi="Arial"/>
          <w:b w:val="1"/>
          <w:bCs w:val="1"/>
          <w:rtl w:val="0"/>
          <w:lang w:val="en-US"/>
        </w:rPr>
        <w:t>Screenshots</w:t>
      </w:r>
    </w:p>
    <w:p>
      <w:pPr>
        <w:pStyle w:val="Body"/>
        <w:spacing w:line="480" w:lineRule="auto"/>
        <w:jc w:val="left"/>
        <w:rPr>
          <w:rFonts w:ascii="Arial" w:cs="Arial" w:hAnsi="Arial" w:eastAsia="Arial"/>
        </w:rPr>
      </w:pPr>
      <w:r>
        <w:rPr>
          <w:rFonts w:ascii="Arial" w:hAnsi="Arial"/>
          <w:rtl w:val="0"/>
          <w:lang w:val="en-US"/>
        </w:rPr>
        <w:t>Part 1:</w:t>
      </w:r>
      <w:r>
        <w:rPr>
          <w:rFonts w:ascii="Arial" w:cs="Arial" w:hAnsi="Arial" w:eastAsia="Arial"/>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384533</wp:posOffset>
            </wp:positionV>
            <wp:extent cx="5943600" cy="2838208"/>
            <wp:effectExtent l="0" t="0" r="0" b="0"/>
            <wp:wrapThrough wrapText="bothSides" distL="152400" distR="152400">
              <wp:wrapPolygon edited="1">
                <wp:start x="0" y="0"/>
                <wp:lineTo x="21621" y="0"/>
                <wp:lineTo x="21621" y="21601"/>
                <wp:lineTo x="0" y="21601"/>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943600" cy="2838208"/>
                    </a:xfrm>
                    <a:prstGeom prst="rect">
                      <a:avLst/>
                    </a:prstGeom>
                    <a:ln w="12700" cap="flat">
                      <a:noFill/>
                      <a:miter lim="400000"/>
                    </a:ln>
                    <a:effectLst/>
                  </pic:spPr>
                </pic:pic>
              </a:graphicData>
            </a:graphic>
          </wp:anchor>
        </w:drawing>
      </w:r>
    </w:p>
    <w:p>
      <w:pPr>
        <w:pStyle w:val="Body"/>
        <w:spacing w:line="480" w:lineRule="auto"/>
        <w:jc w:val="left"/>
        <w:rPr>
          <w:rFonts w:ascii="Arial" w:cs="Arial" w:hAnsi="Arial" w:eastAsia="Arial"/>
        </w:rPr>
      </w:pPr>
    </w:p>
    <w:p>
      <w:pPr>
        <w:pStyle w:val="Body"/>
        <w:spacing w:line="480" w:lineRule="auto"/>
        <w:jc w:val="left"/>
        <w:rPr>
          <w:rFonts w:ascii="Arial" w:cs="Arial" w:hAnsi="Arial" w:eastAsia="Arial"/>
        </w:rPr>
      </w:pPr>
    </w:p>
    <w:p>
      <w:pPr>
        <w:pStyle w:val="Body"/>
        <w:spacing w:line="480" w:lineRule="auto"/>
        <w:jc w:val="left"/>
        <w:rPr>
          <w:rFonts w:ascii="Arial" w:cs="Arial" w:hAnsi="Arial" w:eastAsia="Arial"/>
        </w:rPr>
      </w:pPr>
    </w:p>
    <w:p>
      <w:pPr>
        <w:pStyle w:val="Body"/>
        <w:spacing w:line="480" w:lineRule="auto"/>
        <w:jc w:val="left"/>
        <w:rPr>
          <w:rFonts w:ascii="Arial" w:cs="Arial" w:hAnsi="Arial" w:eastAsia="Arial"/>
        </w:rPr>
      </w:pPr>
      <w:r>
        <w:rPr>
          <w:rFonts w:ascii="Arial" w:hAnsi="Arial"/>
          <w:rtl w:val="0"/>
          <w:lang w:val="en-US"/>
        </w:rPr>
        <w:t>Part 2:</w:t>
      </w:r>
      <w:r>
        <w:rPr>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198629</wp:posOffset>
            </wp:positionV>
            <wp:extent cx="5943600" cy="4951313"/>
            <wp:effectExtent l="0" t="0" r="0" b="0"/>
            <wp:wrapThrough wrapText="bothSides" distL="152400" distR="152400">
              <wp:wrapPolygon edited="1">
                <wp:start x="0" y="0"/>
                <wp:lineTo x="21600" y="0"/>
                <wp:lineTo x="21600" y="21624"/>
                <wp:lineTo x="0" y="21624"/>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5943600" cy="4951313"/>
                    </a:xfrm>
                    <a:prstGeom prst="rect">
                      <a:avLst/>
                    </a:prstGeom>
                    <a:ln w="12700" cap="flat">
                      <a:noFill/>
                      <a:miter lim="400000"/>
                    </a:ln>
                    <a:effectLst/>
                  </pic:spPr>
                </pic:pic>
              </a:graphicData>
            </a:graphic>
          </wp:anchor>
        </w:drawing>
      </w:r>
    </w:p>
    <w:p>
      <w:pPr>
        <w:pStyle w:val="Body"/>
        <w:spacing w:line="480" w:lineRule="auto"/>
        <w:jc w:val="left"/>
        <w:rPr>
          <w:rFonts w:ascii="Arial" w:cs="Arial" w:hAnsi="Arial" w:eastAsia="Arial"/>
        </w:rPr>
      </w:pPr>
    </w:p>
    <w:p>
      <w:pPr>
        <w:pStyle w:val="Body"/>
        <w:spacing w:line="480" w:lineRule="auto"/>
        <w:jc w:val="center"/>
        <w:rPr>
          <w:rFonts w:ascii="Arial" w:cs="Arial" w:hAnsi="Arial" w:eastAsia="Arial"/>
          <w:b w:val="1"/>
          <w:bCs w:val="1"/>
        </w:rPr>
      </w:pPr>
      <w:r>
        <w:rPr>
          <w:rFonts w:ascii="Arial" w:hAnsi="Arial"/>
          <w:b w:val="1"/>
          <w:bCs w:val="1"/>
          <w:rtl w:val="0"/>
          <w:lang w:val="en-US"/>
        </w:rPr>
        <w:t>GitHub Repository and Pseudocode</w:t>
      </w:r>
    </w:p>
    <w:p>
      <w:pPr>
        <w:pStyle w:val="Body"/>
        <w:spacing w:line="480" w:lineRule="auto"/>
        <w:jc w:val="center"/>
        <w:rPr>
          <w:rFonts w:ascii="Arial" w:cs="Arial" w:hAnsi="Arial" w:eastAsia="Arial"/>
        </w:rPr>
      </w:pPr>
    </w:p>
    <w:p>
      <w:pPr>
        <w:pStyle w:val="Body"/>
        <w:spacing w:line="480" w:lineRule="auto"/>
        <w:jc w:val="left"/>
        <w:rPr>
          <w:rFonts w:ascii="Arial" w:cs="Arial" w:hAnsi="Arial" w:eastAsia="Arial"/>
        </w:rPr>
      </w:pPr>
      <w:r>
        <w:rPr>
          <w:rFonts w:ascii="Arial" w:hAnsi="Arial"/>
          <w:rtl w:val="0"/>
          <w:lang w:val="en-US"/>
        </w:rPr>
        <w:t xml:space="preserve">GitHub Repository: </w:t>
      </w:r>
      <w:r>
        <w:rPr>
          <w:rStyle w:val="Hyperlink.0"/>
          <w:rFonts w:ascii="Arial" w:cs="Arial" w:hAnsi="Arial" w:eastAsia="Arial"/>
        </w:rPr>
        <w:fldChar w:fldCharType="begin" w:fldLock="0"/>
      </w:r>
      <w:r>
        <w:rPr>
          <w:rStyle w:val="Hyperlink.0"/>
          <w:rFonts w:ascii="Arial" w:cs="Arial" w:hAnsi="Arial" w:eastAsia="Arial"/>
        </w:rPr>
        <w:instrText xml:space="preserve"> HYPERLINK "https://github.com/bradychin/principles-of-programming/tree/3e554cb7fa3441add00ed92d78b9ce383ccf5479/Critical%20Thinking%20Assignments/Critical%20Thinking%203"</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Body"/>
        <w:spacing w:line="480" w:lineRule="auto"/>
        <w:jc w:val="left"/>
        <w:rPr>
          <w:rFonts w:ascii="Arial" w:cs="Arial" w:hAnsi="Arial" w:eastAsia="Arial"/>
        </w:rPr>
      </w:pPr>
      <w:r>
        <w:rPr>
          <w:rFonts w:ascii="Arial" w:hAnsi="Arial"/>
          <w:rtl w:val="0"/>
          <w:lang w:val="en-US"/>
        </w:rPr>
        <w:t xml:space="preserve">Part 1 Pseudocode: </w:t>
      </w:r>
      <w:r>
        <w:rPr>
          <w:rStyle w:val="Hyperlink.0"/>
          <w:rFonts w:ascii="Arial" w:cs="Arial" w:hAnsi="Arial" w:eastAsia="Arial"/>
        </w:rPr>
        <w:fldChar w:fldCharType="begin" w:fldLock="0"/>
      </w:r>
      <w:r>
        <w:rPr>
          <w:rStyle w:val="Hyperlink.0"/>
          <w:rFonts w:ascii="Arial" w:cs="Arial" w:hAnsi="Arial" w:eastAsia="Arial"/>
        </w:rPr>
        <w:instrText xml:space="preserve"> HYPERLINK "https://github.com/bradychin/principles-of-programming/blob/3e554cb7fa3441add00ed92d78b9ce383ccf5479/Critical%20Thinking%20Assignments/Critical%20Thinking%203/Part1Pseudocode.txt"</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Body"/>
        <w:spacing w:line="480" w:lineRule="auto"/>
        <w:jc w:val="left"/>
        <w:rPr>
          <w:rFonts w:ascii="Arial" w:cs="Arial" w:hAnsi="Arial" w:eastAsia="Arial"/>
        </w:rPr>
      </w:pPr>
      <w:r>
        <w:rPr>
          <w:rFonts w:ascii="Arial" w:hAnsi="Arial"/>
          <w:rtl w:val="0"/>
          <w:lang w:val="en-US"/>
        </w:rPr>
        <w:t xml:space="preserve">Part 2 Pseudocode: </w:t>
      </w:r>
      <w:r>
        <w:rPr>
          <w:rStyle w:val="Hyperlink.0"/>
          <w:rFonts w:ascii="Arial" w:cs="Arial" w:hAnsi="Arial" w:eastAsia="Arial"/>
        </w:rPr>
        <w:fldChar w:fldCharType="begin" w:fldLock="0"/>
      </w:r>
      <w:r>
        <w:rPr>
          <w:rStyle w:val="Hyperlink.0"/>
          <w:rFonts w:ascii="Arial" w:cs="Arial" w:hAnsi="Arial" w:eastAsia="Arial"/>
        </w:rPr>
        <w:instrText xml:space="preserve"> HYPERLINK "https://github.com/bradychin/principles-of-programming/blob/3e554cb7fa3441add00ed92d78b9ce383ccf5479/Critical%20Thinking%20Assignments/Critical%20Thinking%203/Part2Pseudocode.txt"</w:instrText>
      </w:r>
      <w:r>
        <w:rPr>
          <w:rStyle w:val="Hyperlink.0"/>
          <w:rFonts w:ascii="Arial" w:cs="Arial" w:hAnsi="Arial" w:eastAsia="Arial"/>
        </w:rPr>
        <w:fldChar w:fldCharType="separate" w:fldLock="0"/>
      </w:r>
      <w:r>
        <w:rPr>
          <w:rStyle w:val="Hyperlink.0"/>
          <w:rFonts w:ascii="Arial" w:hAnsi="Arial"/>
          <w:rtl w:val="0"/>
          <w:lang w:val="en-US"/>
        </w:rPr>
        <w:t>LINK</w:t>
      </w:r>
      <w:r>
        <w:rPr>
          <w:rFonts w:ascii="Arial" w:cs="Arial" w:hAnsi="Arial" w:eastAsia="Arial"/>
        </w:rPr>
        <w:fldChar w:fldCharType="end" w:fldLock="0"/>
      </w:r>
    </w:p>
    <w:p>
      <w:pPr>
        <w:pStyle w:val="Body"/>
        <w:spacing w:line="480" w:lineRule="auto"/>
        <w:jc w:val="left"/>
      </w:pPr>
      <w:r>
        <w:rPr>
          <w:rFonts w:ascii="Arial Unicode MS" w:cs="Arial Unicode MS" w:hAnsi="Arial Unicode MS" w:eastAsia="Arial Unicode MS"/>
          <w:b w:val="0"/>
          <w:bCs w:val="0"/>
          <w:i w:val="0"/>
          <w:iCs w:val="0"/>
        </w:rPr>
        <w:br w:type="page"/>
      </w:r>
    </w:p>
    <w:p>
      <w:pPr>
        <w:pStyle w:val="Body"/>
        <w:spacing w:line="480" w:lineRule="auto"/>
        <w:jc w:val="center"/>
        <w:rPr>
          <w:rFonts w:ascii="Arial" w:cs="Arial" w:hAnsi="Arial" w:eastAsia="Arial"/>
          <w:b w:val="1"/>
          <w:bCs w:val="1"/>
        </w:rPr>
      </w:pPr>
      <w:r>
        <w:rPr>
          <w:rFonts w:ascii="Arial" w:hAnsi="Arial"/>
          <w:b w:val="1"/>
          <w:bCs w:val="1"/>
          <w:rtl w:val="0"/>
          <w:lang w:val="en-US"/>
        </w:rPr>
        <w:t>References</w:t>
      </w:r>
    </w:p>
    <w:p>
      <w:pPr>
        <w:pStyle w:val="Body"/>
        <w:spacing w:line="480" w:lineRule="auto"/>
        <w:jc w:val="left"/>
        <w:rPr>
          <w:rFonts w:ascii="Arial" w:cs="Arial" w:hAnsi="Arial" w:eastAsia="Arial"/>
          <w:i w:val="1"/>
          <w:iCs w:val="1"/>
        </w:rPr>
      </w:pPr>
      <w:r>
        <w:rPr>
          <w:rFonts w:ascii="Arial" w:hAnsi="Arial"/>
          <w:rtl w:val="0"/>
          <w:lang w:val="en-US"/>
        </w:rPr>
        <w:t xml:space="preserve">Colorado State University Global (2024, May 13th) </w:t>
      </w:r>
      <w:r>
        <w:rPr>
          <w:rFonts w:ascii="Arial" w:hAnsi="Arial"/>
          <w:i w:val="1"/>
          <w:iCs w:val="1"/>
          <w:rtl w:val="0"/>
          <w:lang w:val="en-US"/>
        </w:rPr>
        <w:t>2.1 Python Variables.</w:t>
      </w:r>
    </w:p>
    <w:p>
      <w:pPr>
        <w:pStyle w:val="Body"/>
        <w:spacing w:line="480" w:lineRule="auto"/>
        <w:ind w:left="720"/>
        <w:jc w:val="left"/>
        <w:rPr>
          <w:rFonts w:ascii="Arial" w:cs="Arial" w:hAnsi="Arial" w:eastAsia="Arial"/>
          <w:i w:val="1"/>
          <w:iCs w:val="1"/>
        </w:rPr>
      </w:pPr>
      <w:r>
        <w:rPr>
          <w:rStyle w:val="Hyperlink.0"/>
          <w:rFonts w:ascii="Arial" w:cs="Arial" w:hAnsi="Arial" w:eastAsia="Arial"/>
        </w:rPr>
        <w:fldChar w:fldCharType="begin" w:fldLock="0"/>
      </w:r>
      <w:r>
        <w:rPr>
          <w:rStyle w:val="Hyperlink.0"/>
          <w:rFonts w:ascii="Arial" w:cs="Arial" w:hAnsi="Arial" w:eastAsia="Arial"/>
        </w:rPr>
        <w:instrText xml:space="preserve"> HYPERLINK "https://csuglobal.instructure.com/courses/93533/pages/2-dot-1-python-variables?module_item_id=4786646"</w:instrText>
      </w:r>
      <w:r>
        <w:rPr>
          <w:rStyle w:val="Hyperlink.0"/>
          <w:rFonts w:ascii="Arial" w:cs="Arial" w:hAnsi="Arial" w:eastAsia="Arial"/>
        </w:rPr>
        <w:fldChar w:fldCharType="separate" w:fldLock="0"/>
      </w:r>
      <w:r>
        <w:rPr>
          <w:rStyle w:val="Hyperlink.0"/>
          <w:rFonts w:ascii="Arial" w:hAnsi="Arial"/>
          <w:rtl w:val="0"/>
          <w:lang w:val="en-US"/>
        </w:rPr>
        <w:t>https://csuglobal.instructure.com/courses/93533/pages/2-dot-1-python-variables?module_item_id=4786646</w:t>
      </w:r>
      <w:r>
        <w:rPr>
          <w:rFonts w:ascii="Arial" w:cs="Arial" w:hAnsi="Arial" w:eastAsia="Arial"/>
        </w:rPr>
        <w:fldChar w:fldCharType="end" w:fldLock="0"/>
      </w:r>
    </w:p>
    <w:p>
      <w:pPr>
        <w:pStyle w:val="Body"/>
        <w:spacing w:line="480" w:lineRule="auto"/>
        <w:jc w:val="left"/>
        <w:rPr>
          <w:rFonts w:ascii="Arial" w:cs="Arial" w:hAnsi="Arial" w:eastAsia="Arial"/>
          <w:i w:val="1"/>
          <w:iCs w:val="1"/>
        </w:rPr>
      </w:pPr>
      <w:r>
        <w:rPr>
          <w:rFonts w:ascii="Arial" w:hAnsi="Arial"/>
          <w:rtl w:val="0"/>
          <w:lang w:val="en-US"/>
        </w:rPr>
        <w:t xml:space="preserve">Python Software Foundation (2024, May 29th) </w:t>
      </w:r>
      <w:r>
        <w:rPr>
          <w:rFonts w:ascii="Arial" w:hAnsi="Arial"/>
          <w:i w:val="1"/>
          <w:iCs w:val="1"/>
          <w:rtl w:val="0"/>
          <w:lang w:val="en-US"/>
        </w:rPr>
        <w:t>8. Errors and Exceptions</w:t>
      </w:r>
    </w:p>
    <w:p>
      <w:pPr>
        <w:pStyle w:val="Body"/>
        <w:spacing w:line="480" w:lineRule="auto"/>
        <w:jc w:val="left"/>
      </w:pPr>
      <w:r>
        <w:rPr>
          <w:rFonts w:ascii="Arial" w:cs="Arial" w:hAnsi="Arial" w:eastAsia="Arial"/>
          <w:i w:val="1"/>
          <w:iCs w:val="1"/>
        </w:rPr>
        <w:tab/>
      </w:r>
      <w:r>
        <w:rPr>
          <w:rStyle w:val="Hyperlink.0"/>
          <w:rFonts w:ascii="Arial" w:cs="Arial" w:hAnsi="Arial" w:eastAsia="Arial"/>
        </w:rPr>
        <w:fldChar w:fldCharType="begin" w:fldLock="0"/>
      </w:r>
      <w:r>
        <w:rPr>
          <w:rStyle w:val="Hyperlink.0"/>
          <w:rFonts w:ascii="Arial" w:cs="Arial" w:hAnsi="Arial" w:eastAsia="Arial"/>
        </w:rPr>
        <w:instrText xml:space="preserve"> HYPERLINK "https://docs.python.org/3/tutorial/errors.html"</w:instrText>
      </w:r>
      <w:r>
        <w:rPr>
          <w:rStyle w:val="Hyperlink.0"/>
          <w:rFonts w:ascii="Arial" w:cs="Arial" w:hAnsi="Arial" w:eastAsia="Arial"/>
        </w:rPr>
        <w:fldChar w:fldCharType="separate" w:fldLock="0"/>
      </w:r>
      <w:r>
        <w:rPr>
          <w:rStyle w:val="Hyperlink.0"/>
          <w:rFonts w:ascii="Arial" w:hAnsi="Arial"/>
          <w:rtl w:val="0"/>
          <w:lang w:val="en-US"/>
        </w:rPr>
        <w:t>https://docs.python.org/3/tutorial/errors.html</w:t>
      </w:r>
      <w:r>
        <w:rPr>
          <w:rFonts w:ascii="Arial" w:cs="Arial" w:hAnsi="Arial" w:eastAsia="Arial"/>
        </w:rPr>
        <w:fldChar w:fldCharType="end" w:fldLock="0"/>
      </w:r>
      <w:r>
        <w:rPr>
          <w:rFonts w:ascii="Arial" w:cs="Arial" w:hAnsi="Arial" w:eastAsia="Arial"/>
          <w:i w:val="1"/>
          <w:iCs w:val="1"/>
        </w:rPr>
      </w:r>
    </w:p>
    <w:sectPr>
      <w:headerReference w:type="default" r:id="rId6"/>
      <w:footerReference w:type="default" r:id="rId7"/>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