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EF" w:rsidRDefault="006825EF" w:rsidP="006F6BD2">
      <w:pPr>
        <w:pStyle w:val="Body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Brady </w:t>
      </w:r>
      <w:proofErr w:type="spellStart"/>
      <w:r>
        <w:rPr>
          <w:rFonts w:ascii="Times New Roman" w:hAnsi="Times New Roman"/>
        </w:rPr>
        <w:t>Coye</w:t>
      </w:r>
      <w:proofErr w:type="spellEnd"/>
    </w:p>
    <w:p w:rsidR="006825EF" w:rsidRDefault="006825EF" w:rsidP="006F6BD2">
      <w:pPr>
        <w:pStyle w:val="Body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Music 101- 04 </w:t>
      </w:r>
    </w:p>
    <w:p w:rsidR="006825EF" w:rsidRDefault="006825EF" w:rsidP="006F6BD2">
      <w:pPr>
        <w:pStyle w:val="Body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Guest Artist Recital: William </w:t>
      </w:r>
      <w:proofErr w:type="spellStart"/>
      <w:r>
        <w:rPr>
          <w:rFonts w:ascii="Times New Roman" w:hAnsi="Times New Roman"/>
        </w:rPr>
        <w:t>Preucil</w:t>
      </w:r>
      <w:proofErr w:type="spellEnd"/>
      <w:r>
        <w:rPr>
          <w:rFonts w:ascii="Times New Roman" w:hAnsi="Times New Roman"/>
        </w:rPr>
        <w:t xml:space="preserve"> &amp; William Ransom</w:t>
      </w:r>
    </w:p>
    <w:p w:rsidR="006825EF" w:rsidRDefault="006825EF" w:rsidP="006F6BD2">
      <w:pPr>
        <w:pStyle w:val="Body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3 March 2014</w:t>
      </w:r>
    </w:p>
    <w:p w:rsidR="006825EF" w:rsidRDefault="006825EF" w:rsidP="006F6BD2">
      <w:pPr>
        <w:pStyle w:val="Body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 guest artist recital featuring the distinguished visiting professor of violin William </w:t>
      </w:r>
      <w:proofErr w:type="spellStart"/>
      <w:r>
        <w:rPr>
          <w:rFonts w:ascii="Times New Roman" w:hAnsi="Times New Roman"/>
        </w:rPr>
        <w:t>Preucil</w:t>
      </w:r>
      <w:proofErr w:type="spellEnd"/>
      <w:r>
        <w:rPr>
          <w:rFonts w:ascii="Times New Roman" w:hAnsi="Times New Roman"/>
        </w:rPr>
        <w:t xml:space="preserve"> and the renowned pianist William Ransom was held in the D</w:t>
      </w:r>
      <w:r w:rsidRPr="006825EF">
        <w:rPr>
          <w:rFonts w:ascii="Times New Roman" w:hAnsi="Times New Roman"/>
        </w:rPr>
        <w:t>aniel recital hall</w:t>
      </w:r>
      <w:r>
        <w:rPr>
          <w:rFonts w:ascii="Times New Roman" w:hAnsi="Times New Roman"/>
        </w:rPr>
        <w:t xml:space="preserve"> for no charge on March 2, 2015. Three individual Sonatas were performed with a brief intermission following the second. The casual nature of the recital allowed for all types of listeners to experience some breathtaking classical music. </w:t>
      </w:r>
    </w:p>
    <w:p w:rsidR="00FD5566" w:rsidRDefault="006825EF" w:rsidP="006F6BD2">
      <w:pPr>
        <w:pStyle w:val="Body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The program included three works including </w:t>
      </w:r>
      <w:r w:rsidRPr="00195362">
        <w:rPr>
          <w:rFonts w:ascii="Times New Roman" w:hAnsi="Times New Roman"/>
          <w:i/>
        </w:rPr>
        <w:t>Sonata in D Major for Piano and Violin, Op. 12, No. I</w:t>
      </w:r>
      <w:r>
        <w:rPr>
          <w:rFonts w:ascii="Times New Roman" w:hAnsi="Times New Roman"/>
        </w:rPr>
        <w:t xml:space="preserve"> by Ludwig van Beethoven, </w:t>
      </w:r>
      <w:r w:rsidR="00C63994" w:rsidRPr="00195362">
        <w:rPr>
          <w:rFonts w:ascii="Times New Roman" w:hAnsi="Times New Roman"/>
          <w:i/>
        </w:rPr>
        <w:t xml:space="preserve">Sonata No. 3 in A Minor for Piano and Violin, Op. I05 </w:t>
      </w:r>
      <w:r w:rsidR="00C63994">
        <w:rPr>
          <w:rFonts w:ascii="Times New Roman" w:hAnsi="Times New Roman"/>
        </w:rPr>
        <w:t xml:space="preserve">by Robert Schumann, and </w:t>
      </w:r>
      <w:r w:rsidR="00C63994" w:rsidRPr="00195362">
        <w:rPr>
          <w:rFonts w:ascii="Times New Roman" w:hAnsi="Times New Roman"/>
          <w:i/>
        </w:rPr>
        <w:t xml:space="preserve">Sonata No. 3 in C Minor for Piano and Violin, Op. 45 by </w:t>
      </w:r>
      <w:proofErr w:type="spellStart"/>
      <w:r w:rsidR="00C63994" w:rsidRPr="00195362">
        <w:rPr>
          <w:rFonts w:ascii="Times New Roman" w:hAnsi="Times New Roman"/>
          <w:i/>
        </w:rPr>
        <w:t>Edvard</w:t>
      </w:r>
      <w:proofErr w:type="spellEnd"/>
      <w:r w:rsidR="00C63994" w:rsidRPr="00195362">
        <w:rPr>
          <w:rFonts w:ascii="Times New Roman" w:hAnsi="Times New Roman"/>
          <w:i/>
        </w:rPr>
        <w:t xml:space="preserve"> Grieg</w:t>
      </w:r>
      <w:r w:rsidR="00C63994">
        <w:rPr>
          <w:rFonts w:ascii="Times New Roman" w:hAnsi="Times New Roman"/>
        </w:rPr>
        <w:t xml:space="preserve">. </w:t>
      </w:r>
      <w:r w:rsidR="00101768">
        <w:rPr>
          <w:rFonts w:ascii="Times New Roman" w:hAnsi="Times New Roman"/>
        </w:rPr>
        <w:t xml:space="preserve">The first Beethoven work performed was comprised of three movements. The first, </w:t>
      </w:r>
      <w:proofErr w:type="gramStart"/>
      <w:r w:rsidR="00101768" w:rsidRPr="00195362">
        <w:rPr>
          <w:rFonts w:ascii="Times New Roman" w:hAnsi="Times New Roman"/>
          <w:i/>
        </w:rPr>
        <w:t>Allegro</w:t>
      </w:r>
      <w:proofErr w:type="gramEnd"/>
      <w:r w:rsidR="00101768" w:rsidRPr="00195362">
        <w:rPr>
          <w:rFonts w:ascii="Times New Roman" w:hAnsi="Times New Roman"/>
          <w:i/>
        </w:rPr>
        <w:t xml:space="preserve"> con brio</w:t>
      </w:r>
      <w:r w:rsidR="00101768">
        <w:rPr>
          <w:rFonts w:ascii="Times New Roman" w:hAnsi="Times New Roman"/>
        </w:rPr>
        <w:t xml:space="preserve">, had a seemingly </w:t>
      </w:r>
      <w:r w:rsidR="00D71847">
        <w:rPr>
          <w:rFonts w:ascii="Times New Roman" w:hAnsi="Times New Roman"/>
        </w:rPr>
        <w:t>disjunctive mood at first while the piano was dominant. It event</w:t>
      </w:r>
      <w:r w:rsidR="00FD5566">
        <w:rPr>
          <w:rFonts w:ascii="Times New Roman" w:hAnsi="Times New Roman"/>
        </w:rPr>
        <w:t xml:space="preserve">ually built into a co-existing </w:t>
      </w:r>
      <w:r w:rsidR="00D71847">
        <w:rPr>
          <w:rFonts w:ascii="Times New Roman" w:hAnsi="Times New Roman"/>
        </w:rPr>
        <w:t xml:space="preserve">repetitious melody where each instrument complimented the other. The next movement </w:t>
      </w:r>
      <w:proofErr w:type="spellStart"/>
      <w:r w:rsidR="00D71847" w:rsidRPr="00195362">
        <w:rPr>
          <w:rFonts w:ascii="Times New Roman" w:hAnsi="Times New Roman"/>
          <w:i/>
        </w:rPr>
        <w:t>Tema</w:t>
      </w:r>
      <w:proofErr w:type="spellEnd"/>
      <w:r w:rsidR="00D71847" w:rsidRPr="00195362">
        <w:rPr>
          <w:rFonts w:ascii="Times New Roman" w:hAnsi="Times New Roman"/>
          <w:i/>
        </w:rPr>
        <w:t xml:space="preserve"> con </w:t>
      </w:r>
      <w:proofErr w:type="spellStart"/>
      <w:r w:rsidR="00D71847" w:rsidRPr="00195362">
        <w:rPr>
          <w:rFonts w:ascii="Times New Roman" w:hAnsi="Times New Roman"/>
          <w:i/>
        </w:rPr>
        <w:t>variazioni</w:t>
      </w:r>
      <w:proofErr w:type="spellEnd"/>
      <w:r w:rsidR="00D71847" w:rsidRPr="00195362">
        <w:rPr>
          <w:rFonts w:ascii="Times New Roman" w:hAnsi="Times New Roman"/>
          <w:i/>
        </w:rPr>
        <w:t>: Andan</w:t>
      </w:r>
      <w:r w:rsidR="00FD5566" w:rsidRPr="00195362">
        <w:rPr>
          <w:rFonts w:ascii="Times New Roman" w:hAnsi="Times New Roman"/>
          <w:i/>
        </w:rPr>
        <w:t xml:space="preserve">te con </w:t>
      </w:r>
      <w:proofErr w:type="spellStart"/>
      <w:r w:rsidR="00FD5566" w:rsidRPr="00195362">
        <w:rPr>
          <w:rFonts w:ascii="Times New Roman" w:hAnsi="Times New Roman"/>
          <w:i/>
        </w:rPr>
        <w:t>moto</w:t>
      </w:r>
      <w:proofErr w:type="spellEnd"/>
      <w:r w:rsidR="00FD5566">
        <w:rPr>
          <w:rFonts w:ascii="Times New Roman" w:hAnsi="Times New Roman"/>
        </w:rPr>
        <w:t xml:space="preserve"> featured contrast of the instruments, which set the audience up for the finale. </w:t>
      </w:r>
      <w:r w:rsidR="00FD5566" w:rsidRPr="00195362">
        <w:rPr>
          <w:rFonts w:ascii="Times New Roman" w:hAnsi="Times New Roman"/>
          <w:i/>
        </w:rPr>
        <w:t>The Rondo: Allegro</w:t>
      </w:r>
      <w:r w:rsidR="00FD5566">
        <w:rPr>
          <w:rFonts w:ascii="Times New Roman" w:hAnsi="Times New Roman"/>
        </w:rPr>
        <w:t xml:space="preserve"> had an exciting fast tempo with explosive accents and several cadences that built to several fake endings. It also had a noticeably similar harmony to the first movement. </w:t>
      </w:r>
    </w:p>
    <w:p w:rsidR="003F70F5" w:rsidRDefault="00FD5566" w:rsidP="006F6BD2">
      <w:pPr>
        <w:pStyle w:val="Body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The second Schumann work performed had three movements that </w:t>
      </w:r>
      <w:r w:rsidR="00410F51">
        <w:rPr>
          <w:rFonts w:ascii="Times New Roman" w:hAnsi="Times New Roman"/>
        </w:rPr>
        <w:t xml:space="preserve">expressed </w:t>
      </w:r>
      <w:proofErr w:type="gramStart"/>
      <w:r w:rsidR="00410F51">
        <w:rPr>
          <w:rFonts w:ascii="Times New Roman" w:hAnsi="Times New Roman"/>
        </w:rPr>
        <w:t>a</w:t>
      </w:r>
      <w:proofErr w:type="gramEnd"/>
      <w:r w:rsidR="00410F51">
        <w:rPr>
          <w:rFonts w:ascii="Times New Roman" w:hAnsi="Times New Roman"/>
        </w:rPr>
        <w:t xml:space="preserve"> overall dark mood. The first, </w:t>
      </w:r>
      <w:proofErr w:type="spellStart"/>
      <w:r w:rsidR="00410F51" w:rsidRPr="00195362">
        <w:rPr>
          <w:rFonts w:ascii="Times New Roman" w:hAnsi="Times New Roman"/>
          <w:i/>
        </w:rPr>
        <w:t>Mit</w:t>
      </w:r>
      <w:proofErr w:type="spellEnd"/>
      <w:r w:rsidR="00410F51" w:rsidRPr="00195362">
        <w:rPr>
          <w:rFonts w:ascii="Times New Roman" w:hAnsi="Times New Roman"/>
          <w:i/>
        </w:rPr>
        <w:t xml:space="preserve"> </w:t>
      </w:r>
      <w:proofErr w:type="spellStart"/>
      <w:r w:rsidR="00410F51" w:rsidRPr="00195362">
        <w:rPr>
          <w:rFonts w:ascii="Times New Roman" w:hAnsi="Times New Roman"/>
          <w:i/>
        </w:rPr>
        <w:t>leidenschaftlichem</w:t>
      </w:r>
      <w:proofErr w:type="spellEnd"/>
      <w:r w:rsidR="00410F51" w:rsidRPr="00195362">
        <w:rPr>
          <w:rFonts w:ascii="Times New Roman" w:hAnsi="Times New Roman"/>
          <w:i/>
        </w:rPr>
        <w:t xml:space="preserve"> </w:t>
      </w:r>
      <w:proofErr w:type="spellStart"/>
      <w:r w:rsidR="00410F51" w:rsidRPr="00195362">
        <w:rPr>
          <w:rFonts w:ascii="Times New Roman" w:hAnsi="Times New Roman"/>
          <w:i/>
        </w:rPr>
        <w:t>Ausdruck</w:t>
      </w:r>
      <w:proofErr w:type="spellEnd"/>
      <w:r w:rsidR="00410F51">
        <w:rPr>
          <w:rFonts w:ascii="Times New Roman" w:hAnsi="Times New Roman"/>
        </w:rPr>
        <w:t xml:space="preserve">, was passionate and medium tempo that warmed the listener up for the next movement. After a brief transition, </w:t>
      </w:r>
      <w:proofErr w:type="gramStart"/>
      <w:r w:rsidR="00410F51" w:rsidRPr="00195362">
        <w:rPr>
          <w:rFonts w:ascii="Times New Roman" w:hAnsi="Times New Roman"/>
          <w:i/>
        </w:rPr>
        <w:t>Allegretto</w:t>
      </w:r>
      <w:proofErr w:type="gramEnd"/>
      <w:r w:rsidR="00410F51">
        <w:rPr>
          <w:rFonts w:ascii="Times New Roman" w:hAnsi="Times New Roman"/>
        </w:rPr>
        <w:t xml:space="preserve"> burst out with an fast tempo that exemplified a sorrowful mood.  The last movement, </w:t>
      </w:r>
      <w:proofErr w:type="spellStart"/>
      <w:r w:rsidR="00410F51" w:rsidRPr="00195362">
        <w:rPr>
          <w:rFonts w:ascii="Times New Roman" w:hAnsi="Times New Roman"/>
          <w:i/>
        </w:rPr>
        <w:t>Lebhaft</w:t>
      </w:r>
      <w:proofErr w:type="spellEnd"/>
      <w:r w:rsidR="00410F51">
        <w:rPr>
          <w:rFonts w:ascii="Times New Roman" w:hAnsi="Times New Roman"/>
        </w:rPr>
        <w:t xml:space="preserve">, featured a dominant violin </w:t>
      </w:r>
      <w:proofErr w:type="gramStart"/>
      <w:r w:rsidR="00410F51">
        <w:rPr>
          <w:rFonts w:ascii="Times New Roman" w:hAnsi="Times New Roman"/>
        </w:rPr>
        <w:t>build which</w:t>
      </w:r>
      <w:proofErr w:type="gramEnd"/>
      <w:r w:rsidR="00410F51">
        <w:rPr>
          <w:rFonts w:ascii="Times New Roman" w:hAnsi="Times New Roman"/>
        </w:rPr>
        <w:t xml:space="preserve"> </w:t>
      </w:r>
      <w:r w:rsidR="003F70F5">
        <w:rPr>
          <w:rFonts w:ascii="Times New Roman" w:hAnsi="Times New Roman"/>
        </w:rPr>
        <w:t xml:space="preserve">lightened the tone and sounded optimistic. It later transitioned to the original dark piano dominant mood to end the piece. </w:t>
      </w:r>
    </w:p>
    <w:p w:rsidR="00A85E39" w:rsidRDefault="003F70F5" w:rsidP="006F6BD2">
      <w:pPr>
        <w:pStyle w:val="Body"/>
        <w:spacing w:line="480" w:lineRule="auto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The last Grieg sonata performed after the intermission had by far the most complex mood of all the works. The </w:t>
      </w:r>
      <w:r w:rsidR="000C39FD">
        <w:rPr>
          <w:rFonts w:ascii="Times New Roman" w:hAnsi="Times New Roman"/>
        </w:rPr>
        <w:t xml:space="preserve">energetic </w:t>
      </w:r>
      <w:r w:rsidR="000C39FD" w:rsidRPr="00195362">
        <w:rPr>
          <w:rFonts w:ascii="Times New Roman" w:hAnsi="Times New Roman"/>
          <w:i/>
        </w:rPr>
        <w:t xml:space="preserve">Allegro molto </w:t>
      </w:r>
      <w:proofErr w:type="spellStart"/>
      <w:proofErr w:type="gramStart"/>
      <w:r w:rsidR="000C39FD" w:rsidRPr="00195362">
        <w:rPr>
          <w:rFonts w:ascii="Times New Roman" w:hAnsi="Times New Roman"/>
          <w:i/>
        </w:rPr>
        <w:t>ed</w:t>
      </w:r>
      <w:proofErr w:type="spellEnd"/>
      <w:proofErr w:type="gramEnd"/>
      <w:r w:rsidR="000C39FD" w:rsidRPr="00195362">
        <w:rPr>
          <w:rFonts w:ascii="Times New Roman" w:hAnsi="Times New Roman"/>
          <w:i/>
        </w:rPr>
        <w:t xml:space="preserve"> appassionato</w:t>
      </w:r>
      <w:r w:rsidR="000C39FD">
        <w:rPr>
          <w:rFonts w:ascii="Times New Roman" w:hAnsi="Times New Roman"/>
        </w:rPr>
        <w:t xml:space="preserve"> began with several piano cord progressions while that violin provided the some energetic depth. The sound contrasted into a solemn tone led by the </w:t>
      </w:r>
      <w:proofErr w:type="gramStart"/>
      <w:r w:rsidR="00B5644F">
        <w:rPr>
          <w:rFonts w:ascii="Times New Roman" w:hAnsi="Times New Roman"/>
        </w:rPr>
        <w:t>piano which</w:t>
      </w:r>
      <w:proofErr w:type="gramEnd"/>
      <w:r w:rsidR="00B5644F">
        <w:rPr>
          <w:rFonts w:ascii="Times New Roman" w:hAnsi="Times New Roman"/>
        </w:rPr>
        <w:t xml:space="preserve"> was both dramatic and intimate. The second movement, </w:t>
      </w:r>
      <w:r w:rsidR="00B5644F" w:rsidRPr="00195362">
        <w:rPr>
          <w:rFonts w:ascii="Times New Roman" w:hAnsi="Times New Roman"/>
          <w:i/>
        </w:rPr>
        <w:t xml:space="preserve">Allegretto </w:t>
      </w:r>
      <w:proofErr w:type="spellStart"/>
      <w:r w:rsidR="00B5644F" w:rsidRPr="00195362">
        <w:rPr>
          <w:rFonts w:ascii="Times New Roman" w:hAnsi="Times New Roman"/>
          <w:i/>
        </w:rPr>
        <w:t>espressivo</w:t>
      </w:r>
      <w:proofErr w:type="spellEnd"/>
      <w:r w:rsidR="00B5644F" w:rsidRPr="00195362">
        <w:rPr>
          <w:rFonts w:ascii="Times New Roman" w:hAnsi="Times New Roman"/>
          <w:i/>
        </w:rPr>
        <w:t xml:space="preserve"> </w:t>
      </w:r>
      <w:proofErr w:type="spellStart"/>
      <w:r w:rsidR="00B5644F" w:rsidRPr="00195362">
        <w:rPr>
          <w:rFonts w:ascii="Times New Roman" w:hAnsi="Times New Roman"/>
          <w:i/>
        </w:rPr>
        <w:t>alla</w:t>
      </w:r>
      <w:proofErr w:type="spellEnd"/>
      <w:r w:rsidR="00B5644F" w:rsidRPr="00195362">
        <w:rPr>
          <w:rFonts w:ascii="Times New Roman" w:hAnsi="Times New Roman"/>
          <w:i/>
        </w:rPr>
        <w:t xml:space="preserve"> </w:t>
      </w:r>
      <w:proofErr w:type="spellStart"/>
      <w:r w:rsidR="00B5644F" w:rsidRPr="00195362">
        <w:rPr>
          <w:rFonts w:ascii="Times New Roman" w:hAnsi="Times New Roman"/>
          <w:i/>
        </w:rPr>
        <w:t>Romanza</w:t>
      </w:r>
      <w:proofErr w:type="spellEnd"/>
      <w:r w:rsidR="00B5644F">
        <w:rPr>
          <w:rFonts w:ascii="Times New Roman" w:hAnsi="Times New Roman"/>
        </w:rPr>
        <w:t xml:space="preserve">, was unexpected because of the several variations in form. The envious sounding movement </w:t>
      </w:r>
      <w:r w:rsidR="00A85E39">
        <w:rPr>
          <w:rFonts w:ascii="Times New Roman" w:hAnsi="Times New Roman"/>
        </w:rPr>
        <w:t xml:space="preserve">was </w:t>
      </w:r>
      <w:r w:rsidR="00B5644F">
        <w:rPr>
          <w:rFonts w:ascii="Times New Roman" w:hAnsi="Times New Roman"/>
        </w:rPr>
        <w:t xml:space="preserve">expressed </w:t>
      </w:r>
      <w:r w:rsidR="00A85E39">
        <w:rPr>
          <w:rFonts w:ascii="Times New Roman" w:hAnsi="Times New Roman"/>
        </w:rPr>
        <w:t xml:space="preserve">first by </w:t>
      </w:r>
      <w:proofErr w:type="gramStart"/>
      <w:r w:rsidR="00A85E39">
        <w:rPr>
          <w:rFonts w:ascii="Times New Roman" w:hAnsi="Times New Roman"/>
        </w:rPr>
        <w:t>an</w:t>
      </w:r>
      <w:proofErr w:type="gramEnd"/>
      <w:r w:rsidR="00A85E39">
        <w:rPr>
          <w:rFonts w:ascii="Times New Roman" w:hAnsi="Times New Roman"/>
        </w:rPr>
        <w:t xml:space="preserve"> </w:t>
      </w:r>
      <w:proofErr w:type="spellStart"/>
      <w:r w:rsidR="00A85E39">
        <w:rPr>
          <w:rFonts w:ascii="Times New Roman" w:hAnsi="Times New Roman"/>
        </w:rPr>
        <w:t>ritardando</w:t>
      </w:r>
      <w:proofErr w:type="spellEnd"/>
      <w:r w:rsidR="00A85E39">
        <w:rPr>
          <w:rFonts w:ascii="Times New Roman" w:hAnsi="Times New Roman"/>
        </w:rPr>
        <w:t xml:space="preserve"> that complimented the first movement then later an accelerando that built into the final movement. The </w:t>
      </w:r>
      <w:r w:rsidR="00A85E39" w:rsidRPr="00195362">
        <w:rPr>
          <w:rFonts w:ascii="Times New Roman" w:hAnsi="Times New Roman"/>
          <w:i/>
        </w:rPr>
        <w:t>Allegro animato</w:t>
      </w:r>
      <w:r w:rsidR="00A85E39">
        <w:rPr>
          <w:rFonts w:ascii="Times New Roman" w:hAnsi="Times New Roman"/>
        </w:rPr>
        <w:t xml:space="preserve"> had competing instrument parts that invoked a dance like sound. Overall, this piece was hard to understand.</w:t>
      </w:r>
    </w:p>
    <w:p w:rsidR="00AE7021" w:rsidRDefault="00A85E39" w:rsidP="006F6BD2">
      <w:pPr>
        <w:pStyle w:val="Body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The Beethoven work performed was my favorite piece because of the classical nature </w:t>
      </w:r>
      <w:r w:rsidR="00E81C29">
        <w:rPr>
          <w:rFonts w:ascii="Times New Roman" w:hAnsi="Times New Roman"/>
        </w:rPr>
        <w:t xml:space="preserve">and the up-beat exciting melody. I felt that the work exemplified an opera or play that had several acts that contrasted the mood. </w:t>
      </w:r>
      <w:r w:rsidR="00AE7021">
        <w:rPr>
          <w:rFonts w:ascii="Times New Roman" w:hAnsi="Times New Roman"/>
        </w:rPr>
        <w:t xml:space="preserve">The explosive harmonies and co-existing instrument parts were easy to follow yet rich in emotional depth. I enjoy Beethoven’s style over most musicians of his era so this piece was an obvious choice. I later listened to the same work as a recording and it did not have near the effect on me as it did live. </w:t>
      </w:r>
    </w:p>
    <w:p w:rsidR="00195362" w:rsidRDefault="00AE7021" w:rsidP="006F6BD2">
      <w:pPr>
        <w:pStyle w:val="Body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My least favorite work performed was the final Grieg sonata. As a novice to classical music, I didn’t fully understand what the composer was trying to portray. The form was almost so complex that I couldn’t keep up with what I was feeling. I left </w:t>
      </w:r>
      <w:proofErr w:type="gramStart"/>
      <w:r>
        <w:rPr>
          <w:rFonts w:ascii="Times New Roman" w:hAnsi="Times New Roman"/>
        </w:rPr>
        <w:t>with  a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disjunct</w:t>
      </w:r>
      <w:proofErr w:type="spellEnd"/>
      <w:r>
        <w:rPr>
          <w:rFonts w:ascii="Times New Roman" w:hAnsi="Times New Roman"/>
        </w:rPr>
        <w:t xml:space="preserve"> feeling of discontentment. This was most likely not the performers fault as I could tell that others enjoyed this over the two other works by the reaction at the end of the recital. </w:t>
      </w:r>
      <w:r w:rsidR="00195362">
        <w:rPr>
          <w:rFonts w:ascii="Times New Roman" w:hAnsi="Times New Roman"/>
        </w:rPr>
        <w:t xml:space="preserve">I could not relate to the dance like sound so this work was seemed foreign and exotic. </w:t>
      </w:r>
    </w:p>
    <w:p w:rsidR="006825EF" w:rsidRDefault="00195362" w:rsidP="006F6BD2">
      <w:pPr>
        <w:pStyle w:val="Body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Overall, I greatly enjoyed the works performed but the room the concert was held in hindered my experience. During the concert, I struggled to hear some of the higher notes the piano played because the violin overpowered them. I suspect that this is due to the bad acoustics of the brick and concrete room. I don’t think it would have helped if </w:t>
      </w:r>
      <w:r w:rsidR="007A78F3">
        <w:rPr>
          <w:rFonts w:ascii="Times New Roman" w:hAnsi="Times New Roman"/>
        </w:rPr>
        <w:t>microphones amplified the instruments</w:t>
      </w:r>
      <w:r>
        <w:rPr>
          <w:rFonts w:ascii="Times New Roman" w:hAnsi="Times New Roman"/>
        </w:rPr>
        <w:t xml:space="preserve"> because it would have subtracted from the natural sound of William </w:t>
      </w:r>
      <w:proofErr w:type="spellStart"/>
      <w:r>
        <w:rPr>
          <w:rFonts w:ascii="Times New Roman" w:hAnsi="Times New Roman"/>
        </w:rPr>
        <w:t>Preucil’s</w:t>
      </w:r>
      <w:proofErr w:type="spellEnd"/>
      <w:r>
        <w:rPr>
          <w:rFonts w:ascii="Times New Roman" w:hAnsi="Times New Roman"/>
        </w:rPr>
        <w:t xml:space="preserve"> violin. I have attended several classical recitals when my family has traveled abroad and this concert was on par with my expectations. William </w:t>
      </w:r>
      <w:proofErr w:type="spellStart"/>
      <w:r>
        <w:rPr>
          <w:rFonts w:ascii="Times New Roman" w:hAnsi="Times New Roman"/>
        </w:rPr>
        <w:t>Preucil</w:t>
      </w:r>
      <w:proofErr w:type="spellEnd"/>
      <w:r>
        <w:rPr>
          <w:rFonts w:ascii="Times New Roman" w:hAnsi="Times New Roman"/>
        </w:rPr>
        <w:t xml:space="preserve"> is probably the most talented violinist I have had the pleasure to experience. </w:t>
      </w:r>
    </w:p>
    <w:p w:rsidR="006825EF" w:rsidRDefault="006825EF" w:rsidP="006F6BD2">
      <w:pPr>
        <w:pStyle w:val="Body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825EF" w:rsidRDefault="006825EF" w:rsidP="006F6BD2">
      <w:pPr>
        <w:spacing w:line="480" w:lineRule="auto"/>
        <w:jc w:val="center"/>
      </w:pPr>
    </w:p>
    <w:sectPr w:rsidR="006825EF" w:rsidSect="008076AA">
      <w:pgSz w:w="12240" w:h="15840"/>
      <w:pgMar w:top="1440" w:right="1584" w:bottom="1440" w:left="158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4E"/>
    <w:family w:val="auto"/>
    <w:notTrueType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825EF"/>
    <w:rsid w:val="000C39FD"/>
    <w:rsid w:val="00101768"/>
    <w:rsid w:val="00195362"/>
    <w:rsid w:val="003F70F5"/>
    <w:rsid w:val="00410F51"/>
    <w:rsid w:val="006825EF"/>
    <w:rsid w:val="006F6BD2"/>
    <w:rsid w:val="007A78F3"/>
    <w:rsid w:val="008076AA"/>
    <w:rsid w:val="00A85E39"/>
    <w:rsid w:val="00AE7021"/>
    <w:rsid w:val="00B5644F"/>
    <w:rsid w:val="00C63994"/>
    <w:rsid w:val="00D71847"/>
    <w:rsid w:val="00E81C29"/>
    <w:rsid w:val="00FD5566"/>
  </w:rsids>
  <m:mathPr>
    <m:mathFont m:val="@ヒラギノ角ゴ Pro W3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F74A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ody">
    <w:name w:val="Body"/>
    <w:rsid w:val="006825EF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522</Words>
  <Characters>2980</Characters>
  <Application>Microsoft Macintosh Word</Application>
  <DocSecurity>0</DocSecurity>
  <Lines>24</Lines>
  <Paragraphs>5</Paragraphs>
  <ScaleCrop>false</ScaleCrop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Coye</dc:creator>
  <cp:keywords/>
  <cp:lastModifiedBy>Brady Coye</cp:lastModifiedBy>
  <cp:revision>5</cp:revision>
  <dcterms:created xsi:type="dcterms:W3CDTF">2015-03-04T15:24:00Z</dcterms:created>
  <dcterms:modified xsi:type="dcterms:W3CDTF">2015-03-04T17:30:00Z</dcterms:modified>
</cp:coreProperties>
</file>