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DCE9" w14:textId="77777777" w:rsidR="002322F1" w:rsidRDefault="00000000">
      <w:pPr>
        <w:pBdr>
          <w:bottom w:val="single" w:sz="6" w:space="0" w:color="FFFFFF"/>
        </w:pBdr>
        <w:spacing w:line="369" w:lineRule="atLeast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Brady Earley</w:t>
      </w:r>
    </w:p>
    <w:p w14:paraId="50DDCADC" w14:textId="71CBA82A" w:rsidR="002322F1" w:rsidRDefault="00E4338B">
      <w:pPr>
        <w:pBdr>
          <w:bottom w:val="single" w:sz="6" w:space="0" w:color="FFFFFF"/>
        </w:pBdr>
        <w:spacing w:line="266" w:lineRule="atLeast"/>
        <w:jc w:val="center"/>
        <w:rPr>
          <w:sz w:val="20"/>
          <w:szCs w:val="20"/>
        </w:rPr>
      </w:pPr>
      <w:r>
        <w:rPr>
          <w:sz w:val="22"/>
          <w:szCs w:val="22"/>
        </w:rPr>
        <w:t>1145 E</w:t>
      </w:r>
      <w:r w:rsidR="00B05D17">
        <w:rPr>
          <w:sz w:val="22"/>
          <w:szCs w:val="22"/>
        </w:rPr>
        <w:t>.</w:t>
      </w:r>
      <w:r>
        <w:rPr>
          <w:sz w:val="22"/>
          <w:szCs w:val="22"/>
        </w:rPr>
        <w:t xml:space="preserve"> 61</w:t>
      </w:r>
      <w:r w:rsidRPr="00E4338B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Street</w:t>
      </w:r>
      <w:r w:rsidR="00B05D17">
        <w:rPr>
          <w:sz w:val="22"/>
          <w:szCs w:val="22"/>
        </w:rPr>
        <w:t>,</w:t>
      </w:r>
      <w:r>
        <w:rPr>
          <w:sz w:val="22"/>
          <w:szCs w:val="22"/>
        </w:rPr>
        <w:t xml:space="preserve"> #3</w:t>
      </w:r>
      <w:r w:rsidR="00B05D17">
        <w:rPr>
          <w:sz w:val="22"/>
          <w:szCs w:val="22"/>
        </w:rPr>
        <w:t>,</w:t>
      </w:r>
      <w:r>
        <w:rPr>
          <w:sz w:val="22"/>
          <w:szCs w:val="22"/>
        </w:rPr>
        <w:t xml:space="preserve"> Chicago, IL 60637 </w:t>
      </w:r>
      <w:r>
        <w:rPr>
          <w:color w:val="000000"/>
          <w:sz w:val="22"/>
          <w:szCs w:val="22"/>
        </w:rPr>
        <w:t xml:space="preserve">   </w:t>
      </w:r>
      <w:r>
        <w:rPr>
          <w:sz w:val="22"/>
          <w:szCs w:val="22"/>
        </w:rPr>
        <w:t>801</w:t>
      </w:r>
      <w:r>
        <w:rPr>
          <w:sz w:val="22"/>
          <w:szCs w:val="22"/>
        </w:rPr>
        <w:noBreakHyphen/>
        <w:t>889</w:t>
      </w:r>
      <w:r>
        <w:rPr>
          <w:sz w:val="22"/>
          <w:szCs w:val="22"/>
        </w:rPr>
        <w:noBreakHyphen/>
        <w:t>0889 </w:t>
      </w:r>
      <w:r>
        <w:rPr>
          <w:color w:val="000000"/>
          <w:sz w:val="22"/>
          <w:szCs w:val="22"/>
        </w:rPr>
        <w:t xml:space="preserve">   </w:t>
      </w:r>
      <w:r w:rsidR="000D6528">
        <w:rPr>
          <w:sz w:val="22"/>
          <w:szCs w:val="22"/>
        </w:rPr>
        <w:t>bearley@uchicago.edu</w:t>
      </w:r>
      <w:r w:rsidR="004409AF">
        <w:rPr>
          <w:sz w:val="22"/>
          <w:szCs w:val="22"/>
        </w:rPr>
        <w:t xml:space="preserve"> </w:t>
      </w:r>
    </w:p>
    <w:p w14:paraId="67BC2945" w14:textId="77777777" w:rsidR="002322F1" w:rsidRDefault="002322F1">
      <w:pPr>
        <w:rPr>
          <w:sz w:val="20"/>
          <w:szCs w:val="20"/>
        </w:rPr>
      </w:pPr>
    </w:p>
    <w:p w14:paraId="3888239E" w14:textId="77777777" w:rsidR="002322F1" w:rsidRDefault="00000000">
      <w:pPr>
        <w:pBdr>
          <w:bottom w:val="single" w:sz="6" w:space="0" w:color="000000"/>
        </w:pBdr>
        <w:spacing w:before="60" w:after="120" w:line="252" w:lineRule="atLeast"/>
        <w:rPr>
          <w:b/>
          <w:bCs/>
          <w:caps/>
          <w:sz w:val="25"/>
          <w:szCs w:val="25"/>
        </w:rPr>
      </w:pPr>
      <w:r>
        <w:rPr>
          <w:b/>
          <w:bCs/>
          <w:caps/>
          <w:sz w:val="25"/>
          <w:szCs w:val="25"/>
        </w:rPr>
        <w:t>education</w:t>
      </w:r>
    </w:p>
    <w:p w14:paraId="59CB3F49" w14:textId="208E66AF" w:rsidR="002322F1" w:rsidRDefault="00B05D17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The</w:t>
      </w:r>
      <w:r w:rsidR="00263FC1">
        <w:rPr>
          <w:rStyle w:val="fs11fw6overflow-hidden"/>
          <w:b/>
          <w:bCs/>
          <w:sz w:val="20"/>
          <w:szCs w:val="20"/>
        </w:rPr>
        <w:t xml:space="preserve"> University of Chicago</w:t>
      </w:r>
      <w:r>
        <w:rPr>
          <w:rStyle w:val="fs11fw6overflow-hidden"/>
          <w:b/>
          <w:bCs/>
          <w:sz w:val="20"/>
          <w:szCs w:val="20"/>
        </w:rPr>
        <w:t xml:space="preserve"> Division of Social Sciences</w:t>
      </w:r>
      <w:r w:rsidR="00263FC1">
        <w:rPr>
          <w:rStyle w:val="fs11fw4"/>
          <w:sz w:val="20"/>
          <w:szCs w:val="20"/>
        </w:rPr>
        <w:tab/>
      </w:r>
      <w:r w:rsidR="00263FC1">
        <w:rPr>
          <w:rStyle w:val="fs11fw4overflow-hidden"/>
          <w:sz w:val="20"/>
          <w:szCs w:val="20"/>
        </w:rPr>
        <w:t>Chicago, IL</w:t>
      </w:r>
      <w:r w:rsidR="000D6528">
        <w:rPr>
          <w:rStyle w:val="fs11fw4overflow-hidden"/>
          <w:sz w:val="20"/>
          <w:szCs w:val="20"/>
        </w:rPr>
        <w:t>, USA</w:t>
      </w:r>
    </w:p>
    <w:p w14:paraId="6547BA05" w14:textId="44B7AF1F" w:rsidR="002322F1" w:rsidRPr="00020DB5" w:rsidRDefault="00B05D17" w:rsidP="00020DB5">
      <w:pPr>
        <w:tabs>
          <w:tab w:val="right" w:pos="10740"/>
        </w:tabs>
        <w:spacing w:line="266" w:lineRule="atLeast"/>
        <w:rPr>
          <w:rStyle w:val="fs11fw4ttcfsi"/>
          <w:sz w:val="20"/>
          <w:szCs w:val="20"/>
        </w:rPr>
      </w:pPr>
      <w:r>
        <w:rPr>
          <w:rStyle w:val="fs11fw4overflow-hidden"/>
          <w:sz w:val="20"/>
          <w:szCs w:val="20"/>
        </w:rPr>
        <w:t>Doctor of Philosophy in</w:t>
      </w:r>
      <w:r w:rsidR="00263FC1">
        <w:rPr>
          <w:rStyle w:val="fs11fw4overflow-hidden"/>
          <w:sz w:val="20"/>
          <w:szCs w:val="20"/>
        </w:rPr>
        <w:t xml:space="preserve"> Political Science</w:t>
      </w:r>
      <w:r w:rsidR="00020DB5">
        <w:rPr>
          <w:rStyle w:val="fs11fw4overflow-hidden"/>
          <w:sz w:val="20"/>
          <w:szCs w:val="20"/>
        </w:rPr>
        <w:tab/>
      </w:r>
      <w:r w:rsidR="00263FC1" w:rsidRPr="00020DB5">
        <w:rPr>
          <w:rStyle w:val="fs11fw4ttcfsioverflow-hidden"/>
          <w:i/>
          <w:iCs/>
          <w:sz w:val="20"/>
          <w:szCs w:val="20"/>
        </w:rPr>
        <w:t>Expected June 20</w:t>
      </w:r>
      <w:r w:rsidR="00612480">
        <w:rPr>
          <w:rStyle w:val="fs11fw4ttcfsioverflow-hidden"/>
          <w:i/>
          <w:iCs/>
          <w:sz w:val="20"/>
          <w:szCs w:val="20"/>
        </w:rPr>
        <w:t>30</w:t>
      </w:r>
    </w:p>
    <w:p w14:paraId="66A8AE8D" w14:textId="77777777" w:rsidR="00020DB5" w:rsidRDefault="00020DB5">
      <w:pPr>
        <w:tabs>
          <w:tab w:val="right" w:pos="10740"/>
        </w:tabs>
        <w:spacing w:line="266" w:lineRule="atLeast"/>
        <w:rPr>
          <w:rStyle w:val="fs11fw6overflow-hidden"/>
          <w:b/>
          <w:bCs/>
          <w:sz w:val="20"/>
          <w:szCs w:val="20"/>
        </w:rPr>
      </w:pPr>
    </w:p>
    <w:p w14:paraId="36387DA2" w14:textId="5F081FBA" w:rsidR="002322F1" w:rsidRDefault="00000000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The University of Chicago</w:t>
      </w:r>
      <w:r w:rsidR="00B05D17">
        <w:rPr>
          <w:rStyle w:val="fs11fw6overflow-hidden"/>
          <w:b/>
          <w:bCs/>
          <w:sz w:val="20"/>
          <w:szCs w:val="20"/>
        </w:rPr>
        <w:t xml:space="preserve"> Law School</w:t>
      </w:r>
      <w:r>
        <w:rPr>
          <w:rStyle w:val="fs11fw4"/>
          <w:sz w:val="20"/>
          <w:szCs w:val="20"/>
        </w:rPr>
        <w:tab/>
      </w:r>
      <w:r>
        <w:rPr>
          <w:rStyle w:val="fs11fw4overflow-hidden"/>
          <w:sz w:val="20"/>
          <w:szCs w:val="20"/>
        </w:rPr>
        <w:t>Chicago, IL, USA</w:t>
      </w:r>
    </w:p>
    <w:p w14:paraId="303870AA" w14:textId="275F9ABC" w:rsidR="002322F1" w:rsidRDefault="00000000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overflow-hidden"/>
          <w:sz w:val="20"/>
          <w:szCs w:val="20"/>
        </w:rPr>
        <w:t>Juris Doctor</w:t>
      </w:r>
      <w:r>
        <w:rPr>
          <w:rStyle w:val="fs11fw4ttcfsi"/>
          <w:i/>
          <w:iCs/>
          <w:sz w:val="20"/>
          <w:szCs w:val="20"/>
        </w:rPr>
        <w:tab/>
      </w:r>
      <w:r>
        <w:rPr>
          <w:rStyle w:val="fs11fw4ttcfsioverflow-hidden"/>
          <w:i/>
          <w:iCs/>
          <w:sz w:val="20"/>
          <w:szCs w:val="20"/>
        </w:rPr>
        <w:t>Expected June 20</w:t>
      </w:r>
      <w:r w:rsidR="00612480">
        <w:rPr>
          <w:rStyle w:val="fs11fw4ttcfsioverflow-hidden"/>
          <w:i/>
          <w:iCs/>
          <w:sz w:val="20"/>
          <w:szCs w:val="20"/>
        </w:rPr>
        <w:t>30</w:t>
      </w:r>
    </w:p>
    <w:p w14:paraId="0047082C" w14:textId="65ACFB23" w:rsidR="002322F1" w:rsidRDefault="00B05D17" w:rsidP="00020DB5">
      <w:pPr>
        <w:numPr>
          <w:ilvl w:val="0"/>
          <w:numId w:val="1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Honors: Class of 1997 Scholarship, Donald M. Ephraim Scholar in Law and Economics, 2025 Herbert L. Caplan Prize for Reform in Public and Constitutional Law</w:t>
      </w:r>
    </w:p>
    <w:p w14:paraId="0F3BA8E6" w14:textId="77777777" w:rsidR="00B05D17" w:rsidRDefault="00B05D17" w:rsidP="00B05D17">
      <w:pPr>
        <w:numPr>
          <w:ilvl w:val="0"/>
          <w:numId w:val="1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Journal:</w:t>
      </w:r>
      <w:r w:rsidR="00A402CA">
        <w:rPr>
          <w:sz w:val="20"/>
          <w:szCs w:val="20"/>
        </w:rPr>
        <w:t xml:space="preserve"> </w:t>
      </w:r>
      <w:r w:rsidR="00A402CA">
        <w:rPr>
          <w:i/>
          <w:iCs/>
          <w:sz w:val="20"/>
          <w:szCs w:val="20"/>
        </w:rPr>
        <w:t>The University of Chicago Law Review</w:t>
      </w:r>
    </w:p>
    <w:p w14:paraId="40112E5E" w14:textId="44731D66" w:rsidR="002322F1" w:rsidRPr="00B05D17" w:rsidRDefault="00000000" w:rsidP="00B05D17">
      <w:pPr>
        <w:spacing w:line="205" w:lineRule="atLeast"/>
        <w:ind w:left="330"/>
        <w:rPr>
          <w:sz w:val="20"/>
          <w:szCs w:val="20"/>
        </w:rPr>
      </w:pPr>
      <w:r w:rsidRPr="00B05D17">
        <w:rPr>
          <w:sz w:val="20"/>
          <w:szCs w:val="20"/>
        </w:rPr>
        <w:t> </w:t>
      </w:r>
    </w:p>
    <w:p w14:paraId="6E2C9055" w14:textId="77777777" w:rsidR="002322F1" w:rsidRDefault="00000000" w:rsidP="00020DB5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Brigham Young University</w:t>
      </w:r>
      <w:r>
        <w:rPr>
          <w:rStyle w:val="fs11fw4"/>
          <w:sz w:val="20"/>
          <w:szCs w:val="20"/>
        </w:rPr>
        <w:tab/>
      </w:r>
      <w:r>
        <w:rPr>
          <w:rStyle w:val="fs11fw4overflow-hidden"/>
          <w:sz w:val="20"/>
          <w:szCs w:val="20"/>
        </w:rPr>
        <w:t>Provo, UT, USA</w:t>
      </w:r>
    </w:p>
    <w:p w14:paraId="3EAA0058" w14:textId="77777777" w:rsidR="002322F1" w:rsidRDefault="00000000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overflow-hidden"/>
          <w:sz w:val="20"/>
          <w:szCs w:val="20"/>
        </w:rPr>
        <w:t>Bachelor of Science in Economics and Bachelor of Arts in American Studies</w:t>
      </w:r>
      <w:r>
        <w:rPr>
          <w:rStyle w:val="fs11fw4ttcfsi"/>
          <w:i/>
          <w:iCs/>
          <w:sz w:val="20"/>
          <w:szCs w:val="20"/>
        </w:rPr>
        <w:tab/>
      </w:r>
      <w:r>
        <w:rPr>
          <w:rStyle w:val="fs11fw4ttcfsioverflow-hidden"/>
          <w:i/>
          <w:iCs/>
          <w:sz w:val="20"/>
          <w:szCs w:val="20"/>
        </w:rPr>
        <w:t>June 2021</w:t>
      </w:r>
    </w:p>
    <w:p w14:paraId="1ADC065D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Minors in Mandarin and Legal Studies</w:t>
      </w:r>
    </w:p>
    <w:p w14:paraId="05ECE1D3" w14:textId="77777777" w:rsidR="002322F1" w:rsidRDefault="00000000">
      <w:pPr>
        <w:numPr>
          <w:ilvl w:val="0"/>
          <w:numId w:val="2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Scholarships: Karl G. Maeser Scholarship and Brigham Young Scholarship</w:t>
      </w:r>
    </w:p>
    <w:p w14:paraId="6BA00C6E" w14:textId="77777777" w:rsidR="002322F1" w:rsidRDefault="00000000">
      <w:pPr>
        <w:numPr>
          <w:ilvl w:val="0"/>
          <w:numId w:val="2"/>
        </w:numPr>
        <w:spacing w:after="60"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Athletics: Men's Cross Country, Men's Indoor Track, Men's Outdoor Track</w:t>
      </w:r>
    </w:p>
    <w:p w14:paraId="7609BB50" w14:textId="77777777" w:rsidR="002322F1" w:rsidRDefault="00000000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6E63E6B8" w14:textId="77777777" w:rsidR="002322F1" w:rsidRDefault="00000000">
      <w:pPr>
        <w:pBdr>
          <w:bottom w:val="single" w:sz="6" w:space="0" w:color="000000"/>
        </w:pBdr>
        <w:spacing w:before="60" w:after="120" w:line="252" w:lineRule="atLeast"/>
        <w:rPr>
          <w:b/>
          <w:bCs/>
          <w:caps/>
          <w:sz w:val="25"/>
          <w:szCs w:val="25"/>
        </w:rPr>
      </w:pPr>
      <w:r>
        <w:rPr>
          <w:b/>
          <w:bCs/>
          <w:caps/>
          <w:sz w:val="25"/>
          <w:szCs w:val="25"/>
        </w:rPr>
        <w:t>experience</w:t>
      </w:r>
    </w:p>
    <w:p w14:paraId="6DE3A57A" w14:textId="0FD7F2C1" w:rsidR="00F416CD" w:rsidRDefault="00F416CD" w:rsidP="00F416CD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proofErr w:type="spellStart"/>
      <w:r>
        <w:rPr>
          <w:rStyle w:val="fs11fw6overflow-hidden"/>
          <w:b/>
          <w:bCs/>
          <w:sz w:val="20"/>
          <w:szCs w:val="20"/>
        </w:rPr>
        <w:t>EmpiriCon</w:t>
      </w:r>
      <w:proofErr w:type="spellEnd"/>
      <w:r>
        <w:rPr>
          <w:rStyle w:val="fs11fw6overflow-hidden"/>
          <w:b/>
          <w:bCs/>
          <w:sz w:val="20"/>
          <w:szCs w:val="20"/>
        </w:rPr>
        <w:t>, The Hebrew University of Jerusalem</w:t>
      </w:r>
      <w:r>
        <w:rPr>
          <w:rStyle w:val="fs11fw4"/>
          <w:sz w:val="20"/>
          <w:szCs w:val="20"/>
        </w:rPr>
        <w:tab/>
      </w:r>
      <w:proofErr w:type="spellStart"/>
      <w:r>
        <w:rPr>
          <w:rStyle w:val="fs11fw4overflow-hidden"/>
          <w:sz w:val="20"/>
          <w:szCs w:val="20"/>
        </w:rPr>
        <w:t>Jerusalem</w:t>
      </w:r>
      <w:proofErr w:type="spellEnd"/>
      <w:r>
        <w:rPr>
          <w:rStyle w:val="fs11fw4overflow-hidden"/>
          <w:sz w:val="20"/>
          <w:szCs w:val="20"/>
        </w:rPr>
        <w:t>, Israel</w:t>
      </w:r>
    </w:p>
    <w:p w14:paraId="51502FEE" w14:textId="734D009E" w:rsidR="00F416CD" w:rsidRDefault="00F416CD" w:rsidP="00F416CD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Fellow</w:t>
      </w:r>
      <w:r>
        <w:rPr>
          <w:rStyle w:val="fs11fw4ttcfsi"/>
          <w:i/>
          <w:iCs/>
          <w:sz w:val="20"/>
          <w:szCs w:val="20"/>
        </w:rPr>
        <w:tab/>
      </w:r>
      <w:r>
        <w:rPr>
          <w:rStyle w:val="fs11fw4ttcfsioverflow-hidden"/>
          <w:i/>
          <w:iCs/>
          <w:sz w:val="20"/>
          <w:szCs w:val="20"/>
        </w:rPr>
        <w:t>January 2025 –</w:t>
      </w:r>
    </w:p>
    <w:p w14:paraId="0C4BABFC" w14:textId="02E030EB" w:rsidR="00F416CD" w:rsidRDefault="00F416CD" w:rsidP="00F416CD">
      <w:pPr>
        <w:numPr>
          <w:ilvl w:val="0"/>
          <w:numId w:val="3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Drafted and presented a research proposal on developing an empirical approach to constitutional law</w:t>
      </w:r>
    </w:p>
    <w:p w14:paraId="0BFAA43A" w14:textId="77777777" w:rsidR="00F416CD" w:rsidRDefault="00F416CD">
      <w:pPr>
        <w:tabs>
          <w:tab w:val="right" w:pos="10740"/>
        </w:tabs>
        <w:spacing w:line="266" w:lineRule="atLeast"/>
        <w:rPr>
          <w:rStyle w:val="fs11fw6overflow-hidden"/>
          <w:b/>
          <w:bCs/>
          <w:sz w:val="20"/>
          <w:szCs w:val="20"/>
        </w:rPr>
      </w:pPr>
    </w:p>
    <w:p w14:paraId="09970806" w14:textId="23D05FDF" w:rsidR="002322F1" w:rsidRDefault="00000000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J. Reuben Clark Law School, Brigham Young University</w:t>
      </w:r>
      <w:r>
        <w:rPr>
          <w:rStyle w:val="fs11fw4"/>
          <w:sz w:val="20"/>
          <w:szCs w:val="20"/>
        </w:rPr>
        <w:tab/>
      </w:r>
      <w:r>
        <w:rPr>
          <w:rStyle w:val="fs11fw4overflow-hidden"/>
          <w:sz w:val="20"/>
          <w:szCs w:val="20"/>
        </w:rPr>
        <w:t>Provo, UT, USA</w:t>
      </w:r>
    </w:p>
    <w:p w14:paraId="021B864E" w14:textId="77777777" w:rsidR="002322F1" w:rsidRDefault="00000000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Empirical Research Fellow</w:t>
      </w:r>
      <w:r>
        <w:rPr>
          <w:rStyle w:val="fs11fw4ttcfsi"/>
          <w:i/>
          <w:iCs/>
          <w:sz w:val="20"/>
          <w:szCs w:val="20"/>
        </w:rPr>
        <w:tab/>
      </w:r>
      <w:r>
        <w:rPr>
          <w:rStyle w:val="fs11fw4ttcfsioverflow-hidden"/>
          <w:i/>
          <w:iCs/>
          <w:sz w:val="20"/>
          <w:szCs w:val="20"/>
        </w:rPr>
        <w:t>September 2022 - August 2024</w:t>
      </w:r>
    </w:p>
    <w:p w14:paraId="74FC13AF" w14:textId="77777777" w:rsidR="002322F1" w:rsidRDefault="00000000">
      <w:pPr>
        <w:numPr>
          <w:ilvl w:val="0"/>
          <w:numId w:val="3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Drafted nine empirical articles in constitutional law and other topics based on novel dataset collections and applications</w:t>
      </w:r>
    </w:p>
    <w:p w14:paraId="058C0702" w14:textId="409A55CA" w:rsidR="002322F1" w:rsidRDefault="00000000">
      <w:pPr>
        <w:numPr>
          <w:ilvl w:val="0"/>
          <w:numId w:val="3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 xml:space="preserve">Mentored </w:t>
      </w:r>
      <w:r w:rsidR="0050655A">
        <w:rPr>
          <w:sz w:val="20"/>
          <w:szCs w:val="20"/>
        </w:rPr>
        <w:t>20</w:t>
      </w:r>
      <w:r>
        <w:rPr>
          <w:sz w:val="20"/>
          <w:szCs w:val="20"/>
        </w:rPr>
        <w:t xml:space="preserve"> second- and third-year law students in researching and writing about law using empirical methods</w:t>
      </w:r>
    </w:p>
    <w:p w14:paraId="67F58774" w14:textId="77777777" w:rsidR="002322F1" w:rsidRDefault="00000000">
      <w:pPr>
        <w:numPr>
          <w:ilvl w:val="0"/>
          <w:numId w:val="3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Collected, cleaned, and analyzed 20 datasets for collaborative research with faculty students at the Law School</w:t>
      </w:r>
    </w:p>
    <w:p w14:paraId="515A6207" w14:textId="29D7F009" w:rsidR="002322F1" w:rsidRDefault="00000000">
      <w:pPr>
        <w:numPr>
          <w:ilvl w:val="0"/>
          <w:numId w:val="3"/>
        </w:numPr>
        <w:spacing w:after="60"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 xml:space="preserve">Offered feedback </w:t>
      </w:r>
      <w:r w:rsidR="0050655A">
        <w:rPr>
          <w:sz w:val="20"/>
          <w:szCs w:val="20"/>
        </w:rPr>
        <w:t>on</w:t>
      </w:r>
      <w:r>
        <w:rPr>
          <w:sz w:val="20"/>
          <w:szCs w:val="20"/>
        </w:rPr>
        <w:t xml:space="preserve"> doctrinal scholarship of law faculty members and other research fellows</w:t>
      </w:r>
    </w:p>
    <w:p w14:paraId="136F8E2C" w14:textId="77777777" w:rsidR="002322F1" w:rsidRDefault="00000000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39ADE97A" w14:textId="77777777" w:rsidR="002322F1" w:rsidRDefault="00000000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UN Special Rapporteur for Freedom of Religion or Belief</w:t>
      </w:r>
      <w:r>
        <w:rPr>
          <w:rStyle w:val="fs11fw4"/>
          <w:sz w:val="20"/>
          <w:szCs w:val="20"/>
        </w:rPr>
        <w:tab/>
      </w:r>
      <w:r>
        <w:rPr>
          <w:rStyle w:val="fs11fw4overflow-hidden"/>
          <w:sz w:val="20"/>
          <w:szCs w:val="20"/>
        </w:rPr>
        <w:t>New York City, New York, USA</w:t>
      </w:r>
    </w:p>
    <w:p w14:paraId="5FE2CFB3" w14:textId="77777777" w:rsidR="002322F1" w:rsidRDefault="00000000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International Human Rights Law Research Fellow</w:t>
      </w:r>
      <w:r>
        <w:rPr>
          <w:rStyle w:val="fs11fw4ttcfsi"/>
          <w:i/>
          <w:iCs/>
          <w:sz w:val="20"/>
          <w:szCs w:val="20"/>
        </w:rPr>
        <w:tab/>
      </w:r>
      <w:r>
        <w:rPr>
          <w:rStyle w:val="fs11fw4ttcfsioverflow-hidden"/>
          <w:i/>
          <w:iCs/>
          <w:sz w:val="20"/>
          <w:szCs w:val="20"/>
        </w:rPr>
        <w:t>May 2022 - October 2022</w:t>
      </w:r>
    </w:p>
    <w:p w14:paraId="1B46F2D3" w14:textId="77777777" w:rsidR="002322F1" w:rsidRDefault="00000000">
      <w:pPr>
        <w:numPr>
          <w:ilvl w:val="0"/>
          <w:numId w:val="4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Advised 4 regional thematic consultations for the Special Rapporteur's 2022 UN General Assembly (UNGA) Report</w:t>
      </w:r>
    </w:p>
    <w:p w14:paraId="0BDE589B" w14:textId="77777777" w:rsidR="002322F1" w:rsidRDefault="00000000">
      <w:pPr>
        <w:numPr>
          <w:ilvl w:val="0"/>
          <w:numId w:val="4"/>
        </w:numPr>
        <w:spacing w:after="60"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Drafted portions of three sections in final 2022 UNGA Report on freedom of religion or belief and Indigenous persons</w:t>
      </w:r>
    </w:p>
    <w:p w14:paraId="6BF9DE84" w14:textId="77777777" w:rsidR="002322F1" w:rsidRDefault="00000000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6BDA4E3C" w14:textId="77777777" w:rsidR="002322F1" w:rsidRDefault="00000000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Constitutional Court of Chile</w:t>
      </w:r>
      <w:r>
        <w:rPr>
          <w:rStyle w:val="fs11fw4"/>
          <w:sz w:val="20"/>
          <w:szCs w:val="20"/>
        </w:rPr>
        <w:tab/>
      </w:r>
      <w:r>
        <w:rPr>
          <w:rStyle w:val="fs11fw4overflow-hidden"/>
          <w:sz w:val="20"/>
          <w:szCs w:val="20"/>
        </w:rPr>
        <w:t>Santiago, Chile</w:t>
      </w:r>
    </w:p>
    <w:p w14:paraId="30F83D5F" w14:textId="77777777" w:rsidR="002322F1" w:rsidRDefault="00000000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Summer Fellow</w:t>
      </w:r>
      <w:r>
        <w:rPr>
          <w:rStyle w:val="fs11fw4ttcfsi"/>
          <w:i/>
          <w:iCs/>
          <w:sz w:val="20"/>
          <w:szCs w:val="20"/>
        </w:rPr>
        <w:tab/>
      </w:r>
      <w:r>
        <w:rPr>
          <w:rStyle w:val="fs11fw4ttcfsioverflow-hidden"/>
          <w:i/>
          <w:iCs/>
          <w:sz w:val="20"/>
          <w:szCs w:val="20"/>
        </w:rPr>
        <w:t>May 2022 - October 2022</w:t>
      </w:r>
    </w:p>
    <w:p w14:paraId="3E573CCE" w14:textId="77777777" w:rsidR="002322F1" w:rsidRDefault="00000000">
      <w:pPr>
        <w:numPr>
          <w:ilvl w:val="0"/>
          <w:numId w:val="5"/>
        </w:numPr>
        <w:spacing w:after="60"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Drafted 10-page research memo from a comparative constitutional law perspective on religious freedom, Indigenous rights, and implications for the Constitutional Court of Chile</w:t>
      </w:r>
    </w:p>
    <w:p w14:paraId="33C475C4" w14:textId="77777777" w:rsidR="002322F1" w:rsidRDefault="00000000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12E6AC42" w14:textId="77777777" w:rsidR="002322F1" w:rsidRDefault="00000000">
      <w:pPr>
        <w:pBdr>
          <w:bottom w:val="single" w:sz="6" w:space="0" w:color="000000"/>
        </w:pBdr>
        <w:spacing w:before="60" w:after="120" w:line="252" w:lineRule="atLeast"/>
        <w:rPr>
          <w:b/>
          <w:bCs/>
          <w:caps/>
          <w:sz w:val="25"/>
          <w:szCs w:val="25"/>
        </w:rPr>
      </w:pPr>
      <w:r>
        <w:rPr>
          <w:b/>
          <w:bCs/>
          <w:caps/>
          <w:sz w:val="25"/>
          <w:szCs w:val="25"/>
        </w:rPr>
        <w:t>publications</w:t>
      </w:r>
    </w:p>
    <w:p w14:paraId="3A9D729A" w14:textId="3C3FD5E5" w:rsidR="00F416CD" w:rsidRDefault="00F416CD" w:rsidP="00F416CD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Data-Driven Accommodations: Testing Religious Exemptions in Markets with Discrimination, JOURNAL OF EMPIRICAL LEGAL STUDIES (2025)</w:t>
      </w:r>
    </w:p>
    <w:p w14:paraId="1B799F5A" w14:textId="77777777" w:rsidR="00F416CD" w:rsidRDefault="00F416CD" w:rsidP="00EB73E2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08EC9E6B" w14:textId="45424C65" w:rsidR="00DD62B3" w:rsidRDefault="00DD62B3" w:rsidP="00EB73E2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 xml:space="preserve">Necessity in Free Exercise, </w:t>
      </w:r>
      <w:r w:rsidR="00F416CD">
        <w:rPr>
          <w:sz w:val="20"/>
          <w:szCs w:val="20"/>
        </w:rPr>
        <w:t xml:space="preserve">THE </w:t>
      </w:r>
      <w:r>
        <w:rPr>
          <w:sz w:val="20"/>
          <w:szCs w:val="20"/>
        </w:rPr>
        <w:t>UNIVERSITY OF CHICAGO LAW REVIEW (</w:t>
      </w:r>
      <w:r w:rsidR="00F416CD">
        <w:rPr>
          <w:sz w:val="20"/>
          <w:szCs w:val="20"/>
        </w:rPr>
        <w:t>2025</w:t>
      </w:r>
      <w:r>
        <w:rPr>
          <w:sz w:val="20"/>
          <w:szCs w:val="20"/>
        </w:rPr>
        <w:t>)</w:t>
      </w:r>
    </w:p>
    <w:p w14:paraId="4D731B68" w14:textId="77777777" w:rsidR="00DD62B3" w:rsidRDefault="00DD62B3" w:rsidP="00EB73E2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660A6201" w14:textId="7886262A" w:rsidR="00EB73E2" w:rsidRDefault="00EB73E2" w:rsidP="00EB73E2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Religious Exemptions in Ancient China, AUSTRALIAN JOURNAL OF LAW AND RELIGION (2025)</w:t>
      </w:r>
    </w:p>
    <w:p w14:paraId="40A0708B" w14:textId="77777777" w:rsidR="00EB73E2" w:rsidRDefault="00EB73E2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366B2177" w14:textId="636F51C2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Responsible Religious Freedom: Factual Scrutiny in Free Exercise Doctrine, JOURNAL OF LAW AND RELIGION (2024)</w:t>
      </w:r>
    </w:p>
    <w:p w14:paraId="3A8143C0" w14:textId="77777777" w:rsidR="00ED15A2" w:rsidRDefault="00ED15A2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46EFA2A1" w14:textId="1E3D8E1A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Religious Freedom "with Chinese Characteristics", CHINESE JOURNAL OF INTERNATIONAL LAW (2024)</w:t>
      </w:r>
    </w:p>
    <w:p w14:paraId="03D671F4" w14:textId="77777777" w:rsidR="00ED15A2" w:rsidRDefault="00ED15A2" w:rsidP="00EB73E2">
      <w:pPr>
        <w:tabs>
          <w:tab w:val="left" w:pos="223"/>
        </w:tabs>
        <w:spacing w:line="205" w:lineRule="atLeast"/>
        <w:rPr>
          <w:sz w:val="20"/>
          <w:szCs w:val="20"/>
        </w:rPr>
      </w:pPr>
    </w:p>
    <w:p w14:paraId="6ED1D2C8" w14:textId="38BE9E94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lastRenderedPageBreak/>
        <w:t>Sacred Ground: Enslaved African Americans and the US Religious Freedom Paradigm, JOURNAL OF CHURCH AND STATE (2023)</w:t>
      </w:r>
    </w:p>
    <w:p w14:paraId="71B5083B" w14:textId="77777777" w:rsidR="00ED15A2" w:rsidRDefault="00ED15A2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02902E7B" w14:textId="54DE5D7B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Contagion, Congregations, and Constitutional Law, OXFORD JOURNAL OF LAW AND RELIGION (2022)</w:t>
      </w:r>
    </w:p>
    <w:p w14:paraId="11CDF2A5" w14:textId="77777777" w:rsidR="00ED15A2" w:rsidRDefault="00ED15A2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6FBFB390" w14:textId="6F33CF11" w:rsidR="002322F1" w:rsidRDefault="00000000" w:rsidP="008323F3">
      <w:pPr>
        <w:tabs>
          <w:tab w:val="left" w:pos="223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Original Meaning and the Establishment Clause: A Corpus Linguistic Analysis, with Stephanie Barclay &amp; Annika Boone in 61 ARIZONA LAW REVIEW 505 (2019)</w:t>
      </w:r>
    </w:p>
    <w:p w14:paraId="28587C92" w14:textId="77777777" w:rsidR="002322F1" w:rsidRDefault="00000000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65AFBE09" w14:textId="77777777" w:rsidR="002322F1" w:rsidRDefault="00000000">
      <w:pPr>
        <w:pBdr>
          <w:bottom w:val="single" w:sz="6" w:space="0" w:color="000000"/>
        </w:pBdr>
        <w:spacing w:before="60" w:after="120" w:line="252" w:lineRule="atLeast"/>
        <w:rPr>
          <w:b/>
          <w:bCs/>
          <w:caps/>
          <w:sz w:val="25"/>
          <w:szCs w:val="25"/>
        </w:rPr>
      </w:pPr>
      <w:r>
        <w:rPr>
          <w:b/>
          <w:bCs/>
          <w:caps/>
          <w:sz w:val="25"/>
          <w:szCs w:val="25"/>
        </w:rPr>
        <w:t>skills</w:t>
      </w:r>
    </w:p>
    <w:p w14:paraId="221A46AC" w14:textId="741E2DD5" w:rsidR="002322F1" w:rsidRDefault="00000000">
      <w:pPr>
        <w:numPr>
          <w:ilvl w:val="0"/>
          <w:numId w:val="7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Technical: High proficiency in STATA</w:t>
      </w:r>
      <w:r w:rsidR="00F37F17">
        <w:rPr>
          <w:sz w:val="20"/>
          <w:szCs w:val="20"/>
        </w:rPr>
        <w:t xml:space="preserve"> and R</w:t>
      </w:r>
      <w:r>
        <w:rPr>
          <w:sz w:val="20"/>
          <w:szCs w:val="20"/>
        </w:rPr>
        <w:t xml:space="preserve">, </w:t>
      </w:r>
      <w:r w:rsidR="009C68F7">
        <w:rPr>
          <w:sz w:val="20"/>
          <w:szCs w:val="20"/>
        </w:rPr>
        <w:t xml:space="preserve">intermediate proficiency in </w:t>
      </w:r>
      <w:r w:rsidR="00EB73E2">
        <w:rPr>
          <w:sz w:val="20"/>
          <w:szCs w:val="20"/>
        </w:rPr>
        <w:t>Q</w:t>
      </w:r>
      <w:r w:rsidR="009C68F7">
        <w:rPr>
          <w:sz w:val="20"/>
          <w:szCs w:val="20"/>
        </w:rPr>
        <w:t>GIS</w:t>
      </w:r>
      <w:r w:rsidR="00F37F17">
        <w:rPr>
          <w:sz w:val="20"/>
          <w:szCs w:val="20"/>
        </w:rPr>
        <w:t xml:space="preserve"> and </w:t>
      </w:r>
      <w:r>
        <w:rPr>
          <w:sz w:val="20"/>
          <w:szCs w:val="20"/>
        </w:rPr>
        <w:t>Python</w:t>
      </w:r>
    </w:p>
    <w:p w14:paraId="6516016F" w14:textId="42EA4DBD" w:rsidR="002322F1" w:rsidRDefault="00000000">
      <w:pPr>
        <w:numPr>
          <w:ilvl w:val="0"/>
          <w:numId w:val="7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Academic: Peer reviewer for Journal of Empirical Legal Studies</w:t>
      </w:r>
      <w:r w:rsidR="00F2482C">
        <w:rPr>
          <w:sz w:val="20"/>
          <w:szCs w:val="20"/>
        </w:rPr>
        <w:t>, Journal of Law and Courts,</w:t>
      </w:r>
      <w:r w:rsidR="00941BA9">
        <w:rPr>
          <w:sz w:val="20"/>
          <w:szCs w:val="20"/>
        </w:rPr>
        <w:t xml:space="preserve"> Nature: Humanities and Social Sciences Communications</w:t>
      </w:r>
    </w:p>
    <w:p w14:paraId="1841EE12" w14:textId="77777777" w:rsidR="002322F1" w:rsidRDefault="00000000">
      <w:pPr>
        <w:numPr>
          <w:ilvl w:val="0"/>
          <w:numId w:val="7"/>
        </w:numPr>
        <w:spacing w:line="205" w:lineRule="atLeast"/>
        <w:ind w:left="330" w:hanging="268"/>
        <w:rPr>
          <w:sz w:val="20"/>
          <w:szCs w:val="20"/>
        </w:rPr>
      </w:pPr>
      <w:r>
        <w:rPr>
          <w:sz w:val="20"/>
          <w:szCs w:val="20"/>
        </w:rPr>
        <w:t>Language: Conversational fluency in Mandarin Chinese</w:t>
      </w:r>
    </w:p>
    <w:p w14:paraId="3456EDD9" w14:textId="77777777" w:rsidR="002322F1" w:rsidRDefault="00000000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05EF7859" w14:textId="77777777" w:rsidR="002322F1" w:rsidRDefault="00000000">
      <w:pPr>
        <w:pBdr>
          <w:bottom w:val="single" w:sz="6" w:space="0" w:color="000000"/>
        </w:pBdr>
        <w:spacing w:before="60" w:after="120" w:line="252" w:lineRule="atLeast"/>
        <w:rPr>
          <w:b/>
          <w:bCs/>
          <w:caps/>
          <w:sz w:val="25"/>
          <w:szCs w:val="25"/>
        </w:rPr>
      </w:pPr>
      <w:r>
        <w:rPr>
          <w:b/>
          <w:bCs/>
          <w:caps/>
          <w:sz w:val="25"/>
          <w:szCs w:val="25"/>
        </w:rPr>
        <w:t>conference presentations</w:t>
      </w:r>
    </w:p>
    <w:p w14:paraId="36756F8B" w14:textId="3D93036E" w:rsidR="00E8673A" w:rsidRDefault="00E8673A" w:rsidP="00E8673A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“Data-Driven Accommodations: Testing Religious Exemptions in Markets of Discrimination”</w:t>
      </w:r>
    </w:p>
    <w:p w14:paraId="1F814F59" w14:textId="4EBCA792" w:rsidR="004D0D3F" w:rsidRDefault="004D0D3F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2024 Conference on Empirical Legal Studies (CELS)</w:t>
      </w:r>
    </w:p>
    <w:p w14:paraId="6DD688FD" w14:textId="77777777" w:rsidR="00E8673A" w:rsidRDefault="00E8673A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4EE8B1FE" w14:textId="4BF76B2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"Sustainable Rights: Traditional Ecological Knowledge and Indigenous Religious Freedom"</w:t>
      </w:r>
    </w:p>
    <w:p w14:paraId="500137F0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2023 Rocky Mountain Junior Scholars Forum</w:t>
      </w:r>
    </w:p>
    <w:p w14:paraId="1F6A9F38" w14:textId="77777777" w:rsidR="00E8673A" w:rsidRDefault="00E8673A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59CBC3C8" w14:textId="5A52393C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"Data-Driven Accommodations: Religious Exemptions in Markets of Discrimination"</w:t>
      </w:r>
    </w:p>
    <w:p w14:paraId="7922C870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2023 Law &amp; Religion Junior Scholars Conference</w:t>
      </w:r>
    </w:p>
    <w:p w14:paraId="1B24E4BE" w14:textId="77777777" w:rsidR="00E8673A" w:rsidRDefault="00E8673A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46706966" w14:textId="586AFAD0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"Data-Driven Accommodations: Religious Exemptions in Markets of Discrimination"</w:t>
      </w:r>
    </w:p>
    <w:p w14:paraId="61883981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2023 Conference on Empirical Legal Studies (CELS)</w:t>
      </w:r>
    </w:p>
    <w:p w14:paraId="3E975849" w14:textId="77777777" w:rsidR="00E8673A" w:rsidRDefault="00E8673A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421306B2" w14:textId="71680511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"The Cost of the Culture Wars" (now titled "For the Kids: Nondiscrimination Laws and the Impact of Faith-Based Foster Care")</w:t>
      </w:r>
    </w:p>
    <w:p w14:paraId="6EF4A5AA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2022 Conference on Empirical Legal Studies (CELS)</w:t>
      </w:r>
    </w:p>
    <w:p w14:paraId="2DD0948A" w14:textId="77777777" w:rsidR="0058479E" w:rsidRDefault="0058479E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3A846424" w14:textId="41F9F8F5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"Sacred Ground: Enslaved African Americans and the US Religious Freedom Paradigm"</w:t>
      </w:r>
    </w:p>
    <w:p w14:paraId="04029CD0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2022 American Political Science Association (APSA) Annual Meeting</w:t>
      </w:r>
    </w:p>
    <w:p w14:paraId="4FEE7E19" w14:textId="77777777" w:rsidR="0058479E" w:rsidRDefault="0058479E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734681F8" w14:textId="35DF3B30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"Original Meaning and the Establishment Clause: A Corpus Linguistic Analysis"</w:t>
      </w:r>
    </w:p>
    <w:p w14:paraId="72F4FFF3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2019 BYU Law and Corpus Linguistics Conference</w:t>
      </w:r>
    </w:p>
    <w:p w14:paraId="3C0C0D08" w14:textId="77777777" w:rsidR="002322F1" w:rsidRDefault="00000000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355CBA35" w14:textId="77777777" w:rsidR="002322F1" w:rsidRDefault="00000000">
      <w:pPr>
        <w:pBdr>
          <w:bottom w:val="single" w:sz="6" w:space="0" w:color="000000"/>
        </w:pBdr>
        <w:spacing w:before="60" w:after="120" w:line="252" w:lineRule="atLeast"/>
        <w:rPr>
          <w:b/>
          <w:bCs/>
          <w:caps/>
          <w:sz w:val="25"/>
          <w:szCs w:val="25"/>
        </w:rPr>
      </w:pPr>
      <w:r>
        <w:rPr>
          <w:b/>
          <w:bCs/>
          <w:caps/>
          <w:sz w:val="25"/>
          <w:szCs w:val="25"/>
        </w:rPr>
        <w:t>achievements</w:t>
      </w:r>
    </w:p>
    <w:p w14:paraId="416055FA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Notre Dame Law &amp; Religion Junior Scholar 2023</w:t>
      </w:r>
    </w:p>
    <w:p w14:paraId="27CF1FAE" w14:textId="65539A79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 xml:space="preserve">"Data-Driven Accommodations: Testing Religious Exemptions in Markets of Discrimination" </w:t>
      </w:r>
      <w:r w:rsidR="00E8673A">
        <w:rPr>
          <w:sz w:val="20"/>
          <w:szCs w:val="20"/>
        </w:rPr>
        <w:t>i</w:t>
      </w:r>
      <w:r>
        <w:rPr>
          <w:sz w:val="20"/>
          <w:szCs w:val="20"/>
        </w:rPr>
        <w:t>nvited to present at Law &amp; Religion Junior Faculty Conference</w:t>
      </w:r>
    </w:p>
    <w:p w14:paraId="4FFF111B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Program on Church, State &amp; Society Writing Competition 2023</w:t>
      </w:r>
    </w:p>
    <w:p w14:paraId="074009CF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"Responsible Religious Freedom"</w:t>
      </w:r>
    </w:p>
    <w:p w14:paraId="3EC50B3D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Honorable Mention</w:t>
      </w:r>
    </w:p>
    <w:p w14:paraId="284CF01D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Program on Church, State &amp; Society Writing Competition 2022</w:t>
      </w:r>
    </w:p>
    <w:p w14:paraId="2AA450EB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"Sacred Ground: Unearthing Religious Freedom of African American Slaves"</w:t>
      </w:r>
    </w:p>
    <w:p w14:paraId="7CC10CAD" w14:textId="77777777" w:rsidR="002322F1" w:rsidRDefault="00000000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  <w:r>
        <w:rPr>
          <w:sz w:val="20"/>
          <w:szCs w:val="20"/>
        </w:rPr>
        <w:t>Second Place</w:t>
      </w:r>
    </w:p>
    <w:p w14:paraId="7D2B4436" w14:textId="77777777" w:rsidR="001627FB" w:rsidRDefault="001627FB">
      <w:pPr>
        <w:tabs>
          <w:tab w:val="left" w:pos="223"/>
        </w:tabs>
        <w:spacing w:line="205" w:lineRule="atLeast"/>
        <w:ind w:left="15"/>
        <w:rPr>
          <w:sz w:val="20"/>
          <w:szCs w:val="20"/>
        </w:rPr>
      </w:pPr>
    </w:p>
    <w:p w14:paraId="5923146E" w14:textId="0BB8D41A" w:rsidR="001627FB" w:rsidRDefault="001627FB" w:rsidP="001627FB">
      <w:pPr>
        <w:pBdr>
          <w:bottom w:val="single" w:sz="6" w:space="0" w:color="000000"/>
        </w:pBdr>
        <w:spacing w:before="60" w:after="120" w:line="252" w:lineRule="atLeast"/>
        <w:rPr>
          <w:b/>
          <w:bCs/>
          <w:caps/>
          <w:sz w:val="25"/>
          <w:szCs w:val="25"/>
        </w:rPr>
      </w:pPr>
      <w:r>
        <w:rPr>
          <w:b/>
          <w:bCs/>
          <w:caps/>
          <w:sz w:val="25"/>
          <w:szCs w:val="25"/>
        </w:rPr>
        <w:t>Volunteering</w:t>
      </w:r>
    </w:p>
    <w:p w14:paraId="115FDF69" w14:textId="1AF7FC21" w:rsidR="00AC3AB1" w:rsidRDefault="00F713ED" w:rsidP="00AC3AB1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International Interfaith Initiative</w:t>
      </w:r>
      <w:r w:rsidR="00AC3AB1">
        <w:rPr>
          <w:rStyle w:val="fs11fw4"/>
          <w:sz w:val="20"/>
          <w:szCs w:val="20"/>
        </w:rPr>
        <w:tab/>
      </w:r>
      <w:r w:rsidR="008D29D5">
        <w:rPr>
          <w:rStyle w:val="fs11fw4overflow-hidden"/>
          <w:sz w:val="20"/>
          <w:szCs w:val="20"/>
        </w:rPr>
        <w:t>Salt Lake City, UT, USA</w:t>
      </w:r>
    </w:p>
    <w:p w14:paraId="260A8B20" w14:textId="5831F752" w:rsidR="00AC3AB1" w:rsidRDefault="00F713ED" w:rsidP="00AC3AB1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Rising Generation Mentor</w:t>
      </w:r>
      <w:r w:rsidR="00AC3AB1">
        <w:rPr>
          <w:rStyle w:val="fs11fw4ttcfsi"/>
          <w:i/>
          <w:iCs/>
          <w:sz w:val="20"/>
          <w:szCs w:val="20"/>
        </w:rPr>
        <w:tab/>
      </w:r>
      <w:r w:rsidR="008D29D5">
        <w:rPr>
          <w:rStyle w:val="fs11fw4ttcfsioverflow-hidden"/>
          <w:i/>
          <w:iCs/>
          <w:sz w:val="20"/>
          <w:szCs w:val="20"/>
        </w:rPr>
        <w:t>May 2023</w:t>
      </w:r>
      <w:r w:rsidR="00AC3AB1">
        <w:rPr>
          <w:rStyle w:val="fs11fw4ttcfsioverflow-hidden"/>
          <w:i/>
          <w:iCs/>
          <w:sz w:val="20"/>
          <w:szCs w:val="20"/>
        </w:rPr>
        <w:t xml:space="preserve"> </w:t>
      </w:r>
      <w:r w:rsidR="008D29D5">
        <w:rPr>
          <w:rStyle w:val="fs11fw4ttcfsioverflow-hidden"/>
          <w:i/>
          <w:iCs/>
          <w:sz w:val="20"/>
          <w:szCs w:val="20"/>
        </w:rPr>
        <w:t>–</w:t>
      </w:r>
      <w:r w:rsidR="00AC3AB1">
        <w:rPr>
          <w:rStyle w:val="fs11fw4ttcfsioverflow-hidden"/>
          <w:i/>
          <w:iCs/>
          <w:sz w:val="20"/>
          <w:szCs w:val="20"/>
        </w:rPr>
        <w:t xml:space="preserve"> </w:t>
      </w:r>
      <w:r w:rsidR="008D29D5">
        <w:rPr>
          <w:rStyle w:val="fs11fw4ttcfsioverflow-hidden"/>
          <w:i/>
          <w:iCs/>
          <w:sz w:val="20"/>
          <w:szCs w:val="20"/>
        </w:rPr>
        <w:t>August 2024</w:t>
      </w:r>
    </w:p>
    <w:p w14:paraId="7D880524" w14:textId="78A07B4B" w:rsidR="00AC3AB1" w:rsidRDefault="00A03C5F" w:rsidP="00AC3AB1">
      <w:pPr>
        <w:pStyle w:val="ListParagraph"/>
        <w:numPr>
          <w:ilvl w:val="0"/>
          <w:numId w:val="11"/>
        </w:numPr>
        <w:tabs>
          <w:tab w:val="left" w:pos="223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Facilitated interfaith dialogue and engagement among youth and young adults in five countries</w:t>
      </w:r>
    </w:p>
    <w:p w14:paraId="663A30F5" w14:textId="69E81C1D" w:rsidR="00AC3AB1" w:rsidRDefault="00A03C5F" w:rsidP="00AC3AB1">
      <w:pPr>
        <w:pStyle w:val="ListParagraph"/>
        <w:numPr>
          <w:ilvl w:val="0"/>
          <w:numId w:val="11"/>
        </w:numPr>
        <w:tabs>
          <w:tab w:val="left" w:pos="223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Connected members of the rising generation to one of 30 like-minded organizations supporting interfaith dialogue</w:t>
      </w:r>
    </w:p>
    <w:p w14:paraId="6A315303" w14:textId="77777777" w:rsidR="00C24DF0" w:rsidRDefault="00C24DF0" w:rsidP="00C24DF0">
      <w:pPr>
        <w:tabs>
          <w:tab w:val="right" w:pos="10740"/>
        </w:tabs>
        <w:spacing w:line="266" w:lineRule="atLeast"/>
        <w:rPr>
          <w:rStyle w:val="fs11fw6overflow-hidden"/>
          <w:b/>
          <w:bCs/>
          <w:sz w:val="20"/>
          <w:szCs w:val="20"/>
        </w:rPr>
      </w:pPr>
    </w:p>
    <w:p w14:paraId="65CCF52A" w14:textId="60A7D18E" w:rsidR="00AC3AB1" w:rsidRDefault="008D29D5" w:rsidP="00AC3AB1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 xml:space="preserve">Utah </w:t>
      </w:r>
      <w:r w:rsidR="00F713ED">
        <w:rPr>
          <w:rStyle w:val="fs11fw6overflow-hidden"/>
          <w:b/>
          <w:bCs/>
          <w:sz w:val="20"/>
          <w:szCs w:val="20"/>
        </w:rPr>
        <w:t>CASA Program</w:t>
      </w:r>
      <w:r w:rsidR="00AC3AB1">
        <w:rPr>
          <w:rStyle w:val="fs11fw4"/>
          <w:sz w:val="20"/>
          <w:szCs w:val="20"/>
        </w:rPr>
        <w:tab/>
      </w:r>
      <w:r w:rsidR="00AC3AB1">
        <w:rPr>
          <w:rStyle w:val="fs11fw4overflow-hidden"/>
          <w:sz w:val="20"/>
          <w:szCs w:val="20"/>
        </w:rPr>
        <w:t>Provo, UT, USA</w:t>
      </w:r>
    </w:p>
    <w:p w14:paraId="02E64C9D" w14:textId="56C6DFB0" w:rsidR="00AC3AB1" w:rsidRDefault="00F713ED" w:rsidP="00AC3AB1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Court-Appointed Special Advocate</w:t>
      </w:r>
      <w:r w:rsidR="00AC3AB1">
        <w:rPr>
          <w:rStyle w:val="fs11fw4ttcfsi"/>
          <w:i/>
          <w:iCs/>
          <w:sz w:val="20"/>
          <w:szCs w:val="20"/>
        </w:rPr>
        <w:tab/>
      </w:r>
      <w:r w:rsidR="00AC3AB1">
        <w:rPr>
          <w:rStyle w:val="fs11fw4ttcfsioverflow-hidden"/>
          <w:i/>
          <w:iCs/>
          <w:sz w:val="20"/>
          <w:szCs w:val="20"/>
        </w:rPr>
        <w:t>January 2018 – October 2018</w:t>
      </w:r>
    </w:p>
    <w:p w14:paraId="5815DC47" w14:textId="0EAB58CD" w:rsidR="00AC3AB1" w:rsidRDefault="00B3041E" w:rsidP="00AC3AB1">
      <w:pPr>
        <w:pStyle w:val="ListParagraph"/>
        <w:numPr>
          <w:ilvl w:val="0"/>
          <w:numId w:val="11"/>
        </w:numPr>
        <w:tabs>
          <w:tab w:val="left" w:pos="223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Made bi-weekly visits to 11-year-old boy experiencing domestic abuse</w:t>
      </w:r>
    </w:p>
    <w:p w14:paraId="1A86D9DD" w14:textId="1E011BC4" w:rsidR="00B3041E" w:rsidRDefault="00B3041E" w:rsidP="00AC3AB1">
      <w:pPr>
        <w:pStyle w:val="ListParagraph"/>
        <w:numPr>
          <w:ilvl w:val="0"/>
          <w:numId w:val="11"/>
        </w:numPr>
        <w:tabs>
          <w:tab w:val="left" w:pos="223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Advocated </w:t>
      </w:r>
      <w:r w:rsidR="008D29D5">
        <w:rPr>
          <w:sz w:val="20"/>
          <w:szCs w:val="20"/>
        </w:rPr>
        <w:t>the interests of my assigned child in court</w:t>
      </w:r>
    </w:p>
    <w:p w14:paraId="6A28E87E" w14:textId="77777777" w:rsidR="00AC3AB1" w:rsidRDefault="00AC3AB1" w:rsidP="00C24DF0">
      <w:pPr>
        <w:tabs>
          <w:tab w:val="right" w:pos="10740"/>
        </w:tabs>
        <w:spacing w:line="266" w:lineRule="atLeast"/>
        <w:rPr>
          <w:rStyle w:val="fs11fw6overflow-hidden"/>
          <w:b/>
          <w:bCs/>
          <w:sz w:val="20"/>
          <w:szCs w:val="20"/>
        </w:rPr>
      </w:pPr>
    </w:p>
    <w:p w14:paraId="002D7831" w14:textId="60A54CB7" w:rsidR="00C24DF0" w:rsidRDefault="00F713ED" w:rsidP="00C24DF0">
      <w:pPr>
        <w:tabs>
          <w:tab w:val="right" w:pos="10740"/>
        </w:tabs>
        <w:spacing w:line="266" w:lineRule="atLeast"/>
        <w:rPr>
          <w:rStyle w:val="fs11fw4"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The Church of Jesus Christ of Latter-day Saints</w:t>
      </w:r>
      <w:r w:rsidR="00C24DF0">
        <w:rPr>
          <w:rStyle w:val="fs11fw4"/>
          <w:sz w:val="20"/>
          <w:szCs w:val="20"/>
        </w:rPr>
        <w:tab/>
      </w:r>
      <w:r w:rsidR="00C24DF0">
        <w:rPr>
          <w:rStyle w:val="fs11fw4overflow-hidden"/>
          <w:sz w:val="20"/>
          <w:szCs w:val="20"/>
        </w:rPr>
        <w:t>Toronto, ON, CA</w:t>
      </w:r>
    </w:p>
    <w:p w14:paraId="6B68A778" w14:textId="017D3921" w:rsidR="00C24DF0" w:rsidRDefault="00F713ED" w:rsidP="00C24DF0">
      <w:pPr>
        <w:tabs>
          <w:tab w:val="right" w:pos="10740"/>
        </w:tabs>
        <w:spacing w:line="266" w:lineRule="atLeast"/>
        <w:rPr>
          <w:rStyle w:val="fs11fw4ttc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Full-time Representative</w:t>
      </w:r>
      <w:r w:rsidR="00C24DF0">
        <w:rPr>
          <w:rStyle w:val="fs11fw4ttcfsi"/>
          <w:i/>
          <w:iCs/>
          <w:sz w:val="20"/>
          <w:szCs w:val="20"/>
        </w:rPr>
        <w:tab/>
      </w:r>
      <w:r w:rsidR="00C24DF0">
        <w:rPr>
          <w:rStyle w:val="fs11fw4ttcfsioverflow-hidden"/>
          <w:i/>
          <w:iCs/>
          <w:sz w:val="20"/>
          <w:szCs w:val="20"/>
        </w:rPr>
        <w:t>July 2014 - July 2016</w:t>
      </w:r>
    </w:p>
    <w:p w14:paraId="0587E9EA" w14:textId="77777777" w:rsidR="004E04FD" w:rsidRDefault="00C24DF0" w:rsidP="00C24DF0">
      <w:pPr>
        <w:pStyle w:val="ListParagraph"/>
        <w:numPr>
          <w:ilvl w:val="0"/>
          <w:numId w:val="11"/>
        </w:numPr>
        <w:tabs>
          <w:tab w:val="left" w:pos="223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 xml:space="preserve">Organized English as a Second Language (ESL) courses for </w:t>
      </w:r>
      <w:r w:rsidR="004E04FD">
        <w:rPr>
          <w:sz w:val="20"/>
          <w:szCs w:val="20"/>
        </w:rPr>
        <w:t>50 community members</w:t>
      </w:r>
    </w:p>
    <w:p w14:paraId="27D7B29C" w14:textId="3116F842" w:rsidR="006367F9" w:rsidRPr="00F416CD" w:rsidRDefault="004E04FD" w:rsidP="00F416CD">
      <w:pPr>
        <w:pStyle w:val="ListParagraph"/>
        <w:numPr>
          <w:ilvl w:val="0"/>
          <w:numId w:val="11"/>
        </w:numPr>
        <w:tabs>
          <w:tab w:val="left" w:pos="223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Supported eight congregations (~1,000 people) of church members in the Greater Toronto Area</w:t>
      </w:r>
    </w:p>
    <w:sectPr w:rsidR="006367F9" w:rsidRPr="00F416CD">
      <w:pgSz w:w="12225" w:h="15810"/>
      <w:pgMar w:top="735" w:right="735" w:bottom="735" w:left="73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7EA11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F2EC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68EC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2A6D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00B7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A468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4645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D41D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CA8A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17C0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188B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BE48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C0E6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20D1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AEF3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BCF6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862A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8CC3D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19AB8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2C22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5449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7AC0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76BF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16AC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3EE7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56B8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1282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6AA41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32A5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44D2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3E99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0699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0E08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0EC3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0A0C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7C0A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D0259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30D9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982B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EF07E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F4242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D280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94FA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7C7B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AA7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C482F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F007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1AF6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1EAF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66E2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E641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BE35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D062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9CE4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EE257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B283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9271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EAF2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AAFE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F4C5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5281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8417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4204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CD059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B4B6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94F6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86D7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9633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F051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36AD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44E1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A047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8F8083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A0DE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B881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60C2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E84F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9EDB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0C00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94E1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CA42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1D0323F8"/>
    <w:multiLevelType w:val="hybridMultilevel"/>
    <w:tmpl w:val="E8EC50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E00730"/>
    <w:multiLevelType w:val="hybridMultilevel"/>
    <w:tmpl w:val="D3F4E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860B7B"/>
    <w:multiLevelType w:val="hybridMultilevel"/>
    <w:tmpl w:val="29E6C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647143">
    <w:abstractNumId w:val="0"/>
  </w:num>
  <w:num w:numId="2" w16cid:durableId="290718363">
    <w:abstractNumId w:val="1"/>
  </w:num>
  <w:num w:numId="3" w16cid:durableId="788863433">
    <w:abstractNumId w:val="2"/>
  </w:num>
  <w:num w:numId="4" w16cid:durableId="1560433456">
    <w:abstractNumId w:val="3"/>
  </w:num>
  <w:num w:numId="5" w16cid:durableId="1647199697">
    <w:abstractNumId w:val="4"/>
  </w:num>
  <w:num w:numId="6" w16cid:durableId="727386772">
    <w:abstractNumId w:val="5"/>
  </w:num>
  <w:num w:numId="7" w16cid:durableId="204097091">
    <w:abstractNumId w:val="6"/>
  </w:num>
  <w:num w:numId="8" w16cid:durableId="1940986271">
    <w:abstractNumId w:val="7"/>
  </w:num>
  <w:num w:numId="9" w16cid:durableId="103154398">
    <w:abstractNumId w:val="8"/>
  </w:num>
  <w:num w:numId="10" w16cid:durableId="500661140">
    <w:abstractNumId w:val="10"/>
  </w:num>
  <w:num w:numId="11" w16cid:durableId="802309608">
    <w:abstractNumId w:val="9"/>
  </w:num>
  <w:num w:numId="12" w16cid:durableId="1103643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F1"/>
    <w:rsid w:val="00020DB5"/>
    <w:rsid w:val="000D6528"/>
    <w:rsid w:val="001627FB"/>
    <w:rsid w:val="00177F82"/>
    <w:rsid w:val="001B6CC7"/>
    <w:rsid w:val="002322F1"/>
    <w:rsid w:val="00263FC1"/>
    <w:rsid w:val="00276BBA"/>
    <w:rsid w:val="003711F3"/>
    <w:rsid w:val="004409AF"/>
    <w:rsid w:val="004D0D3F"/>
    <w:rsid w:val="004E04FD"/>
    <w:rsid w:val="0050655A"/>
    <w:rsid w:val="0058479E"/>
    <w:rsid w:val="00612480"/>
    <w:rsid w:val="006314BA"/>
    <w:rsid w:val="006367F9"/>
    <w:rsid w:val="006657CD"/>
    <w:rsid w:val="006F5B5D"/>
    <w:rsid w:val="00802424"/>
    <w:rsid w:val="008323F3"/>
    <w:rsid w:val="008D29D5"/>
    <w:rsid w:val="00941BA9"/>
    <w:rsid w:val="009514F5"/>
    <w:rsid w:val="009B35B6"/>
    <w:rsid w:val="009C68F7"/>
    <w:rsid w:val="00A03C5F"/>
    <w:rsid w:val="00A402CA"/>
    <w:rsid w:val="00A72C63"/>
    <w:rsid w:val="00AC3AB1"/>
    <w:rsid w:val="00B039A9"/>
    <w:rsid w:val="00B05D17"/>
    <w:rsid w:val="00B3041E"/>
    <w:rsid w:val="00B40372"/>
    <w:rsid w:val="00B83E0B"/>
    <w:rsid w:val="00C24DF0"/>
    <w:rsid w:val="00CE2DF1"/>
    <w:rsid w:val="00D4037F"/>
    <w:rsid w:val="00D71EA0"/>
    <w:rsid w:val="00D95326"/>
    <w:rsid w:val="00DD62B3"/>
    <w:rsid w:val="00E30CA8"/>
    <w:rsid w:val="00E4338B"/>
    <w:rsid w:val="00E8673A"/>
    <w:rsid w:val="00EA5A2A"/>
    <w:rsid w:val="00EB73E2"/>
    <w:rsid w:val="00ED15A2"/>
    <w:rsid w:val="00F2482C"/>
    <w:rsid w:val="00F37F17"/>
    <w:rsid w:val="00F416CD"/>
    <w:rsid w:val="00F45C4E"/>
    <w:rsid w:val="00F7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93A1A"/>
  <w15:docId w15:val="{37DF5A44-5382-E04E-8F4F-03176A6D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1fw6overflow-hidden">
    <w:name w:val="fs11 fw6 overflow-hidden"/>
    <w:basedOn w:val="DefaultParagraphFont"/>
  </w:style>
  <w:style w:type="character" w:customStyle="1" w:styleId="fs11fw4">
    <w:name w:val="fs11 fw4"/>
    <w:basedOn w:val="DefaultParagraphFont"/>
  </w:style>
  <w:style w:type="character" w:customStyle="1" w:styleId="fs11fw4overflow-hidden">
    <w:name w:val="fs11 fw4 overflow-hidden"/>
    <w:basedOn w:val="DefaultParagraphFont"/>
  </w:style>
  <w:style w:type="character" w:customStyle="1" w:styleId="fs11fw4ttcfsi">
    <w:name w:val="fs11 fw4 ttc fsi"/>
    <w:basedOn w:val="DefaultParagraphFont"/>
  </w:style>
  <w:style w:type="character" w:customStyle="1" w:styleId="fs11fw4ttcfsioverflow-hidden">
    <w:name w:val="fs11 fw4 ttc fsi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4fsioverflow-hidden">
    <w:name w:val="fs11 fw4 fsi overflow-hidden"/>
    <w:basedOn w:val="DefaultParagraphFont"/>
  </w:style>
  <w:style w:type="paragraph" w:styleId="ListParagraph">
    <w:name w:val="List Paragraph"/>
    <w:basedOn w:val="Normal"/>
    <w:uiPriority w:val="34"/>
    <w:qFormat/>
    <w:rsid w:val="00020D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0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Brady Earley</cp:lastModifiedBy>
  <cp:revision>10</cp:revision>
  <dcterms:created xsi:type="dcterms:W3CDTF">2025-02-12T15:38:00Z</dcterms:created>
  <dcterms:modified xsi:type="dcterms:W3CDTF">2026-05-27T20:47:00Z</dcterms:modified>
</cp:coreProperties>
</file>