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92C6" w14:textId="17FC3249" w:rsidR="00893E6D" w:rsidRDefault="00AE6C7B" w:rsidP="00AE6C7B">
      <w:pPr>
        <w:pStyle w:val="ListParagraph"/>
        <w:numPr>
          <w:ilvl w:val="0"/>
          <w:numId w:val="1"/>
        </w:numPr>
      </w:pPr>
      <w:r>
        <w:t xml:space="preserve">I don’t consider just name and Id number as a reliably unique key. There is a small but definite chance of collisions with that as a non-PK unique key, so I added an </w:t>
      </w:r>
      <w:r w:rsidRPr="00AE6C7B">
        <w:rPr>
          <w:b/>
        </w:rPr>
        <w:t>IdNumber</w:t>
      </w:r>
      <w:r>
        <w:t xml:space="preserve"> column to the </w:t>
      </w:r>
      <w:r w:rsidRPr="00AE6C7B">
        <w:rPr>
          <w:b/>
        </w:rPr>
        <w:t>Person</w:t>
      </w:r>
      <w:r>
        <w:t xml:space="preserve"> table.</w:t>
      </w:r>
    </w:p>
    <w:p w14:paraId="4121C860" w14:textId="291559F4" w:rsidR="00AE6C7B" w:rsidRDefault="00AE6C7B" w:rsidP="00AE6C7B">
      <w:pPr>
        <w:pStyle w:val="ListParagraph"/>
        <w:numPr>
          <w:ilvl w:val="0"/>
          <w:numId w:val="1"/>
        </w:numPr>
      </w:pPr>
      <w:r>
        <w:t xml:space="preserve">The one-to-many relationship with </w:t>
      </w:r>
      <w:r w:rsidRPr="002A607F">
        <w:rPr>
          <w:b/>
        </w:rPr>
        <w:t>Person</w:t>
      </w:r>
      <w:r>
        <w:t xml:space="preserve"> and </w:t>
      </w:r>
      <w:r w:rsidRPr="002A607F">
        <w:rPr>
          <w:b/>
        </w:rPr>
        <w:t>Employee</w:t>
      </w:r>
      <w:r>
        <w:t xml:space="preserve"> was a slight challenge as to how to interpret it. I considered that one person, especially a contractor, might well be employed by the same company several times. That addresses the one person to many employee</w:t>
      </w:r>
      <w:r w:rsidR="002A607F">
        <w:t xml:space="preserve"> records</w:t>
      </w:r>
      <w:r>
        <w:t xml:space="preserve"> issue</w:t>
      </w:r>
      <w:r w:rsidR="002A607F">
        <w:t>, even if most people only are only ever employed once</w:t>
      </w:r>
      <w:r>
        <w:t>.</w:t>
      </w:r>
      <w:r w:rsidR="00BA064F">
        <w:t xml:space="preserve"> I don’t see</w:t>
      </w:r>
      <w:r w:rsidR="00D232E4">
        <w:t xml:space="preserve"> how else this relationship could be interpreted. </w:t>
      </w:r>
    </w:p>
    <w:p w14:paraId="313E286E" w14:textId="135AD1E2" w:rsidR="001E0792" w:rsidRDefault="001E0792" w:rsidP="00AE6C7B">
      <w:pPr>
        <w:pStyle w:val="ListParagraph"/>
        <w:numPr>
          <w:ilvl w:val="0"/>
          <w:numId w:val="1"/>
        </w:numPr>
      </w:pPr>
      <w:r>
        <w:t xml:space="preserve">I dislike </w:t>
      </w:r>
      <w:r w:rsidR="00AA02DB">
        <w:t xml:space="preserve">duplicated and redundant code, so instead of creating an individual view for each action, I created one </w:t>
      </w:r>
      <w:r w:rsidR="00AA02DB" w:rsidRPr="00AA02DB">
        <w:rPr>
          <w:b/>
        </w:rPr>
        <w:t>Edit</w:t>
      </w:r>
      <w:r w:rsidR="00AA02DB">
        <w:t xml:space="preserve"> view that is used for the create, edit, and delete actions for Person and Employee.</w:t>
      </w:r>
      <w:bookmarkStart w:id="0" w:name="_GoBack"/>
      <w:bookmarkEnd w:id="0"/>
    </w:p>
    <w:sectPr w:rsidR="001E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921"/>
    <w:multiLevelType w:val="hybridMultilevel"/>
    <w:tmpl w:val="EEA85E4A"/>
    <w:lvl w:ilvl="0" w:tplc="A7B2FBD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0"/>
    <w:rsid w:val="001E0792"/>
    <w:rsid w:val="002A607F"/>
    <w:rsid w:val="0085330F"/>
    <w:rsid w:val="00893E6D"/>
    <w:rsid w:val="00AA02DB"/>
    <w:rsid w:val="00AE6C7B"/>
    <w:rsid w:val="00AF37E0"/>
    <w:rsid w:val="00BA064F"/>
    <w:rsid w:val="00C914A0"/>
    <w:rsid w:val="00D232E4"/>
    <w:rsid w:val="00E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5241"/>
  <w15:chartTrackingRefBased/>
  <w15:docId w15:val="{59EB56D3-BFC4-41F0-8420-28AA471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6</cp:revision>
  <dcterms:created xsi:type="dcterms:W3CDTF">2018-01-05T10:05:00Z</dcterms:created>
  <dcterms:modified xsi:type="dcterms:W3CDTF">2018-01-05T13:35:00Z</dcterms:modified>
</cp:coreProperties>
</file>