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4133" w14:textId="77777777" w:rsidR="00CD07C5" w:rsidRDefault="00CD07C5">
      <w:pPr>
        <w:divId w:val="1763717497"/>
        <w:rPr>
          <w:rFonts w:ascii="Consolas" w:eastAsia="Times New Roman" w:hAnsi="Consolas"/>
          <w:color w:val="404040"/>
          <w:szCs w:val="24"/>
        </w:rPr>
      </w:pPr>
    </w:p>
    <w:p w14:paraId="2DEC3A34" w14:textId="77777777" w:rsidR="00CD07C5" w:rsidRPr="00C80924" w:rsidRDefault="00CD07C5" w:rsidP="00CD07C5">
      <w:pPr>
        <w:spacing w:line="240" w:lineRule="auto"/>
        <w:ind w:right="-283"/>
        <w:divId w:val="1763717497"/>
        <w:rPr>
          <w:rFonts w:ascii="Titillium" w:eastAsia="Calibri" w:hAnsi="Titillium"/>
        </w:rPr>
      </w:pPr>
    </w:p>
    <w:p w14:paraId="3B7D2A6D" w14:textId="77777777" w:rsidR="00CD07C5" w:rsidRPr="00C80924" w:rsidRDefault="00CD07C5" w:rsidP="00CD07C5">
      <w:pPr>
        <w:spacing w:line="240" w:lineRule="auto"/>
        <w:ind w:right="-283"/>
        <w:jc w:val="center"/>
        <w:divId w:val="1763717497"/>
        <w:rPr>
          <w:rFonts w:ascii="Titillium" w:eastAsia="Calibri" w:hAnsi="Titillium"/>
        </w:rPr>
      </w:pPr>
      <w:r>
        <w:rPr>
          <w:rFonts w:ascii="Titillium" w:eastAsia="Calibri" w:hAnsi="Titillium"/>
          <w:noProof/>
        </w:rPr>
        <w:drawing>
          <wp:inline distT="0" distB="0" distL="0" distR="0" wp14:anchorId="794DD026" wp14:editId="39373994">
            <wp:extent cx="5086350" cy="2466975"/>
            <wp:effectExtent l="0" t="0" r="0" b="9525"/>
            <wp:docPr id="2146765682" name="Obraz 2146765682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17C4D" w14:textId="77777777" w:rsidR="00CD07C5" w:rsidRPr="001969CA" w:rsidRDefault="00CD07C5" w:rsidP="00CD07C5">
      <w:pPr>
        <w:spacing w:line="240" w:lineRule="auto"/>
        <w:ind w:right="-283"/>
        <w:jc w:val="center"/>
        <w:divId w:val="1763717497"/>
        <w:rPr>
          <w:rFonts w:eastAsia="Calibri" w:cstheme="minorHAnsi"/>
          <w:b/>
        </w:rPr>
      </w:pPr>
      <w:r w:rsidRPr="001969CA">
        <w:rPr>
          <w:rFonts w:eastAsia="Calibri" w:cstheme="minorHAnsi"/>
          <w:b/>
        </w:rPr>
        <w:t>Wydział Elektrotechniki Automatyki Informatyki i Inżynierii Biomedycznej</w:t>
      </w:r>
    </w:p>
    <w:p w14:paraId="3E9A749C" w14:textId="77777777" w:rsidR="00CD07C5" w:rsidRPr="001969CA" w:rsidRDefault="00CD07C5" w:rsidP="00CD07C5">
      <w:pPr>
        <w:spacing w:line="240" w:lineRule="auto"/>
        <w:ind w:right="-283"/>
        <w:divId w:val="1763717497"/>
        <w:rPr>
          <w:rFonts w:eastAsia="Calibri" w:cstheme="minorHAnsi"/>
        </w:rPr>
      </w:pPr>
    </w:p>
    <w:p w14:paraId="467847F5" w14:textId="77777777" w:rsidR="00CD07C5" w:rsidRPr="001969CA" w:rsidRDefault="00CD07C5" w:rsidP="00CD07C5">
      <w:pPr>
        <w:spacing w:line="240" w:lineRule="auto"/>
        <w:ind w:right="-283"/>
        <w:jc w:val="center"/>
        <w:divId w:val="1763717497"/>
        <w:rPr>
          <w:rFonts w:eastAsia="Calibri" w:cstheme="minorHAnsi"/>
          <w:sz w:val="36"/>
          <w:szCs w:val="44"/>
        </w:rPr>
      </w:pPr>
    </w:p>
    <w:p w14:paraId="0F6D6031" w14:textId="076CAC9C" w:rsidR="00CD07C5" w:rsidRPr="001969CA" w:rsidRDefault="00B01160" w:rsidP="00CD07C5">
      <w:pPr>
        <w:jc w:val="center"/>
        <w:divId w:val="1763717497"/>
        <w:rPr>
          <w:rFonts w:cstheme="minorHAnsi"/>
          <w:sz w:val="36"/>
          <w:szCs w:val="44"/>
        </w:rPr>
      </w:pPr>
      <w:r w:rsidRPr="00B01160">
        <w:rPr>
          <w:rFonts w:cstheme="minorHAnsi"/>
          <w:sz w:val="36"/>
          <w:szCs w:val="44"/>
        </w:rPr>
        <w:t>Metody stochastyczne w sterowaniu</w:t>
      </w:r>
    </w:p>
    <w:p w14:paraId="720FF7A3" w14:textId="77777777" w:rsidR="00CD07C5" w:rsidRPr="001969CA" w:rsidRDefault="00CD07C5" w:rsidP="00CD07C5">
      <w:pPr>
        <w:spacing w:before="200" w:line="240" w:lineRule="auto"/>
        <w:ind w:right="-283"/>
        <w:jc w:val="center"/>
        <w:divId w:val="1763717497"/>
        <w:rPr>
          <w:rFonts w:eastAsia="Calibri" w:cstheme="minorHAnsi"/>
          <w:b/>
          <w:sz w:val="32"/>
          <w:szCs w:val="36"/>
        </w:rPr>
      </w:pPr>
    </w:p>
    <w:p w14:paraId="699C1F20" w14:textId="77777777" w:rsidR="00CD07C5" w:rsidRPr="001969CA" w:rsidRDefault="00CD07C5" w:rsidP="00CD07C5">
      <w:pPr>
        <w:spacing w:line="240" w:lineRule="auto"/>
        <w:ind w:right="-283"/>
        <w:jc w:val="right"/>
        <w:divId w:val="1763717497"/>
        <w:rPr>
          <w:rFonts w:eastAsia="Calibri" w:cstheme="minorHAnsi"/>
          <w:sz w:val="32"/>
          <w:szCs w:val="36"/>
        </w:rPr>
      </w:pPr>
    </w:p>
    <w:p w14:paraId="2562F2A8" w14:textId="77777777" w:rsidR="00CD07C5" w:rsidRPr="001969CA" w:rsidRDefault="00CD07C5" w:rsidP="00CD07C5">
      <w:pPr>
        <w:jc w:val="center"/>
        <w:divId w:val="1763717497"/>
        <w:rPr>
          <w:rFonts w:cstheme="minorHAnsi"/>
          <w:sz w:val="32"/>
          <w:szCs w:val="36"/>
        </w:rPr>
      </w:pPr>
      <w:r w:rsidRPr="001969CA">
        <w:rPr>
          <w:rFonts w:cstheme="minorHAnsi"/>
          <w:sz w:val="32"/>
          <w:szCs w:val="36"/>
        </w:rPr>
        <w:t>Sprawozdanie końcowe</w:t>
      </w:r>
    </w:p>
    <w:p w14:paraId="0F4E2E71" w14:textId="77777777" w:rsidR="00CD07C5" w:rsidRDefault="00CD07C5" w:rsidP="00CD07C5">
      <w:pPr>
        <w:spacing w:line="240" w:lineRule="auto"/>
        <w:ind w:right="-283"/>
        <w:divId w:val="1763717497"/>
        <w:rPr>
          <w:rFonts w:cstheme="minorHAnsi"/>
          <w:b/>
          <w:sz w:val="32"/>
          <w:szCs w:val="36"/>
        </w:rPr>
      </w:pPr>
    </w:p>
    <w:p w14:paraId="2C3580E0" w14:textId="77777777" w:rsidR="00CD07C5" w:rsidRPr="00EF4D9A" w:rsidRDefault="00CD07C5" w:rsidP="00CD07C5">
      <w:pPr>
        <w:spacing w:line="240" w:lineRule="auto"/>
        <w:ind w:right="-283"/>
        <w:divId w:val="1763717497"/>
        <w:rPr>
          <w:rFonts w:ascii="Titillium" w:eastAsia="Calibri" w:hAnsi="Titillium"/>
        </w:rPr>
      </w:pPr>
    </w:p>
    <w:p w14:paraId="111C73C6" w14:textId="1074D157" w:rsidR="00CD07C5" w:rsidRDefault="00B01160" w:rsidP="00CD07C5">
      <w:pPr>
        <w:divId w:val="1763717497"/>
        <w:rPr>
          <w:sz w:val="28"/>
          <w:szCs w:val="24"/>
        </w:rPr>
      </w:pPr>
      <w:r>
        <w:rPr>
          <w:sz w:val="28"/>
          <w:szCs w:val="24"/>
        </w:rPr>
        <w:t>Dawid Lisek</w:t>
      </w:r>
    </w:p>
    <w:p w14:paraId="5CE1ABCB" w14:textId="1C72B91E" w:rsidR="00B01160" w:rsidRPr="005875E3" w:rsidRDefault="00B01160" w:rsidP="00CD07C5">
      <w:pPr>
        <w:divId w:val="1763717497"/>
        <w:rPr>
          <w:sz w:val="28"/>
          <w:szCs w:val="24"/>
        </w:rPr>
      </w:pPr>
      <w:r>
        <w:rPr>
          <w:sz w:val="28"/>
          <w:szCs w:val="24"/>
        </w:rPr>
        <w:t>Paweł Mańka</w:t>
      </w:r>
    </w:p>
    <w:p w14:paraId="0B921F71" w14:textId="77777777" w:rsidR="00CD07C5" w:rsidRPr="005875E3" w:rsidRDefault="00CD07C5" w:rsidP="00CD07C5">
      <w:pPr>
        <w:divId w:val="1763717497"/>
        <w:rPr>
          <w:sz w:val="28"/>
          <w:szCs w:val="24"/>
        </w:rPr>
      </w:pPr>
      <w:r w:rsidRPr="005875E3">
        <w:rPr>
          <w:sz w:val="28"/>
          <w:szCs w:val="24"/>
        </w:rPr>
        <w:t>Marcin Piątek</w:t>
      </w:r>
    </w:p>
    <w:p w14:paraId="7FCCE17A" w14:textId="77777777" w:rsidR="00CD07C5" w:rsidRPr="00C80924" w:rsidRDefault="00CD07C5" w:rsidP="00CD07C5">
      <w:pPr>
        <w:spacing w:line="240" w:lineRule="auto"/>
        <w:ind w:right="-283"/>
        <w:divId w:val="1763717497"/>
        <w:rPr>
          <w:rFonts w:ascii="Titillium" w:eastAsia="Calibri" w:hAnsi="Titillium"/>
        </w:rPr>
      </w:pPr>
    </w:p>
    <w:p w14:paraId="71F304B2" w14:textId="77777777" w:rsidR="00CD07C5" w:rsidRDefault="00CD07C5" w:rsidP="00CD07C5">
      <w:pPr>
        <w:spacing w:line="240" w:lineRule="auto"/>
        <w:ind w:right="-283"/>
        <w:divId w:val="1763717497"/>
        <w:rPr>
          <w:rFonts w:ascii="Titillium" w:eastAsia="Calibri" w:hAnsi="Titillium"/>
        </w:rPr>
      </w:pPr>
    </w:p>
    <w:p w14:paraId="0161EA4C" w14:textId="77777777" w:rsidR="00CD07C5" w:rsidRPr="00C80924" w:rsidRDefault="00CD07C5" w:rsidP="00CD07C5">
      <w:pPr>
        <w:spacing w:line="240" w:lineRule="auto"/>
        <w:ind w:right="-283"/>
        <w:divId w:val="1763717497"/>
        <w:rPr>
          <w:rFonts w:ascii="Titillium" w:eastAsia="Calibri" w:hAnsi="Titillium"/>
        </w:rPr>
      </w:pPr>
    </w:p>
    <w:p w14:paraId="24660801" w14:textId="0E23B767" w:rsidR="00CD07C5" w:rsidRPr="005F38EC" w:rsidRDefault="00CD07C5" w:rsidP="00CD07C5">
      <w:pPr>
        <w:spacing w:line="240" w:lineRule="auto"/>
        <w:ind w:right="-283"/>
        <w:jc w:val="center"/>
        <w:divId w:val="1763717497"/>
        <w:rPr>
          <w:rFonts w:eastAsia="Calibri" w:cstheme="minorHAnsi"/>
          <w:sz w:val="28"/>
          <w:szCs w:val="22"/>
        </w:rPr>
      </w:pPr>
      <w:r w:rsidRPr="005F38EC">
        <w:rPr>
          <w:rFonts w:eastAsia="Calibri" w:cstheme="minorHAnsi"/>
          <w:sz w:val="28"/>
          <w:szCs w:val="22"/>
        </w:rPr>
        <w:t>Kraków, 202</w:t>
      </w:r>
      <w:r w:rsidR="00B01160" w:rsidRPr="005F38EC">
        <w:rPr>
          <w:rFonts w:eastAsia="Calibri" w:cstheme="minorHAnsi"/>
          <w:sz w:val="28"/>
          <w:szCs w:val="22"/>
        </w:rPr>
        <w:t>4</w:t>
      </w:r>
    </w:p>
    <w:p w14:paraId="2C20FA28" w14:textId="660206C2" w:rsidR="00B01160" w:rsidRPr="009C59ED" w:rsidRDefault="00B01160" w:rsidP="009C59ED">
      <w:pPr>
        <w:pStyle w:val="Nagwek1"/>
        <w:numPr>
          <w:ilvl w:val="0"/>
          <w:numId w:val="3"/>
        </w:numPr>
        <w:divId w:val="1763717497"/>
      </w:pPr>
      <w:r w:rsidRPr="009C59ED">
        <w:lastRenderedPageBreak/>
        <w:t>Cel ćwiczenia</w:t>
      </w:r>
    </w:p>
    <w:p w14:paraId="3F746776" w14:textId="3E374889" w:rsidR="00B01160" w:rsidRDefault="00B01160" w:rsidP="00B01160">
      <w:pPr>
        <w:divId w:val="1763717497"/>
      </w:pPr>
      <w:r>
        <w:rPr>
          <w:rFonts w:eastAsia="Calibri"/>
        </w:rPr>
        <w:t xml:space="preserve">Celem ćwiczenia </w:t>
      </w:r>
      <w:r w:rsidR="00292E2D">
        <w:rPr>
          <w:rFonts w:eastAsia="Calibri"/>
        </w:rPr>
        <w:t xml:space="preserve">oszacowanie parametrów </w:t>
      </w:r>
      <w:proofErr w:type="spellStart"/>
      <w:r w:rsidR="007D15D5">
        <w:t>σ</w:t>
      </w:r>
      <w:r w:rsidR="007D15D5" w:rsidRPr="007D15D5">
        <w:rPr>
          <w:vertAlign w:val="subscript"/>
        </w:rPr>
        <w:t>w</w:t>
      </w:r>
      <w:proofErr w:type="spellEnd"/>
      <w:r w:rsidR="007D15D5">
        <w:t xml:space="preserve"> , </w:t>
      </w:r>
      <w:proofErr w:type="spellStart"/>
      <w:r w:rsidR="007D15D5">
        <w:t>σ</w:t>
      </w:r>
      <w:r w:rsidR="007D15D5" w:rsidRPr="007D15D5">
        <w:rPr>
          <w:vertAlign w:val="subscript"/>
        </w:rPr>
        <w:t>v</w:t>
      </w:r>
      <w:proofErr w:type="spellEnd"/>
      <w:r w:rsidR="007D15D5">
        <w:t xml:space="preserve"> oraz naryso</w:t>
      </w:r>
      <w:r w:rsidR="007D15D5">
        <w:t>wanie</w:t>
      </w:r>
      <w:r w:rsidR="007D15D5">
        <w:t xml:space="preserve"> wykres poziomico</w:t>
      </w:r>
      <w:r w:rsidR="007D15D5">
        <w:t>wego</w:t>
      </w:r>
      <w:r w:rsidR="007D15D5">
        <w:t xml:space="preserve"> funkcji L w otoczeniu jej minimum</w:t>
      </w:r>
      <w:r w:rsidR="007D15D5">
        <w:t xml:space="preserve">, </w:t>
      </w:r>
      <w:r w:rsidR="007D15D5">
        <w:t>oszacow</w:t>
      </w:r>
      <w:r w:rsidR="007D15D5">
        <w:t>anie</w:t>
      </w:r>
      <w:r w:rsidR="007D15D5">
        <w:t xml:space="preserve"> </w:t>
      </w:r>
      <w:proofErr w:type="spellStart"/>
      <w:r w:rsidR="007D15D5">
        <w:t>błąd</w:t>
      </w:r>
      <w:r w:rsidR="007D15D5">
        <w:t>u</w:t>
      </w:r>
      <w:proofErr w:type="spellEnd"/>
      <w:r w:rsidR="007D15D5">
        <w:t xml:space="preserve"> estymacji parametrów.</w:t>
      </w:r>
      <w:r w:rsidR="007D15D5" w:rsidRPr="007D15D5">
        <w:t xml:space="preserve"> </w:t>
      </w:r>
      <w:r w:rsidR="007D15D5">
        <w:t>Następnie należ</w:t>
      </w:r>
      <w:r w:rsidR="007D15D5">
        <w:t>ało</w:t>
      </w:r>
      <w:r w:rsidR="007D15D5">
        <w:t xml:space="preserve"> obliczyć </w:t>
      </w:r>
      <w:proofErr w:type="spellStart"/>
      <w:r w:rsidR="007D15D5">
        <w:t>estymatę</w:t>
      </w:r>
      <w:proofErr w:type="spellEnd"/>
      <w:r w:rsidR="007D15D5">
        <w:t xml:space="preserve"> stanu za pomocą już nastrojonego filtru Kalmana</w:t>
      </w:r>
    </w:p>
    <w:p w14:paraId="7FE4034B" w14:textId="77777777" w:rsidR="00501C9D" w:rsidRDefault="00501C9D" w:rsidP="009C59ED">
      <w:pPr>
        <w:pStyle w:val="Nagwek2"/>
        <w:divId w:val="1763717497"/>
      </w:pPr>
    </w:p>
    <w:p w14:paraId="064C3327" w14:textId="71F1D76D" w:rsidR="00501C9D" w:rsidRDefault="00844A59" w:rsidP="009C59ED">
      <w:pPr>
        <w:pStyle w:val="Nagwek1"/>
        <w:numPr>
          <w:ilvl w:val="0"/>
          <w:numId w:val="3"/>
        </w:numPr>
        <w:divId w:val="1763717497"/>
      </w:pPr>
      <w:r w:rsidRPr="009C59ED">
        <w:t>Przebieg ćwiczenia</w:t>
      </w:r>
    </w:p>
    <w:p w14:paraId="3C555448" w14:textId="52DEE8F7" w:rsidR="00384BC9" w:rsidRDefault="00384BC9" w:rsidP="00384BC9">
      <w:pPr>
        <w:divId w:val="1763717497"/>
      </w:pPr>
    </w:p>
    <w:p w14:paraId="118C2271" w14:textId="51AE9E77" w:rsidR="0030755A" w:rsidRPr="009C59ED" w:rsidRDefault="0030755A" w:rsidP="00384BC9">
      <w:pPr>
        <w:divId w:val="1763717497"/>
      </w:pPr>
      <w:r>
        <w:t>Pierwszym krokiem by</w:t>
      </w:r>
      <w:r w:rsidR="00C764FE">
        <w:t>ł odczyt sygnału wejściowego oraz jego wyświetlenie:</w:t>
      </w:r>
    </w:p>
    <w:p w14:paraId="1A2F9177" w14:textId="77777777" w:rsidR="00CD07C5" w:rsidRDefault="00CD07C5">
      <w:pPr>
        <w:divId w:val="1763717497"/>
        <w:rPr>
          <w:rFonts w:ascii="Consolas" w:eastAsia="Times New Roman" w:hAnsi="Consolas"/>
          <w:color w:val="404040"/>
          <w:szCs w:val="24"/>
        </w:rPr>
      </w:pPr>
    </w:p>
    <w:p w14:paraId="749A49CD" w14:textId="4B2D0BEE" w:rsidR="00653A27" w:rsidRDefault="00653A27" w:rsidP="00501C9D">
      <w:pPr>
        <w:jc w:val="center"/>
        <w:divId w:val="1763717497"/>
        <w:rPr>
          <w:rFonts w:ascii="Consolas" w:eastAsia="Times New Roman" w:hAnsi="Consolas"/>
          <w:color w:val="404040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49A49CD" wp14:editId="655EFCD2">
            <wp:extent cx="5040000" cy="3782399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8F70" w14:textId="77777777" w:rsidR="009B163C" w:rsidRDefault="009B163C" w:rsidP="0012202A">
      <w:pPr>
        <w:divId w:val="1763717497"/>
        <w:rPr>
          <w:rFonts w:ascii="Consolas" w:eastAsia="Times New Roman" w:hAnsi="Consolas"/>
          <w:color w:val="404040"/>
          <w:szCs w:val="24"/>
        </w:rPr>
      </w:pPr>
    </w:p>
    <w:p w14:paraId="2B567D15" w14:textId="77777777" w:rsidR="009B163C" w:rsidRDefault="0012202A" w:rsidP="00970790">
      <w:pPr>
        <w:divId w:val="1763717497"/>
      </w:pPr>
      <w:r>
        <w:rPr>
          <w:rFonts w:eastAsia="Times New Roman"/>
        </w:rPr>
        <w:t>Posiadaj macierze stanu: A, B, G, C</w:t>
      </w:r>
      <w:r w:rsidR="00F90980">
        <w:rPr>
          <w:rFonts w:eastAsia="Times New Roman"/>
        </w:rPr>
        <w:t xml:space="preserve">, </w:t>
      </w:r>
      <w:r w:rsidR="00573906">
        <w:rPr>
          <w:rFonts w:eastAsia="Times New Roman"/>
        </w:rPr>
        <w:t xml:space="preserve">wyjście y oraz </w:t>
      </w:r>
      <w:r w:rsidR="00573906">
        <w:t>σ</w:t>
      </w:r>
      <w:r w:rsidR="00573906">
        <w:t xml:space="preserve"> za pomocą funkcji </w:t>
      </w:r>
      <w:proofErr w:type="spellStart"/>
      <w:r w:rsidR="00573906">
        <w:t>Matlab’a</w:t>
      </w:r>
      <w:proofErr w:type="spellEnd"/>
      <w:r w:rsidR="00573906">
        <w:t xml:space="preserve"> </w:t>
      </w:r>
      <w:proofErr w:type="spellStart"/>
      <w:r w:rsidR="00B6280E">
        <w:t>fmincon</w:t>
      </w:r>
      <w:proofErr w:type="spellEnd"/>
      <w:r w:rsidR="00B6280E">
        <w:t xml:space="preserve"> możemy</w:t>
      </w:r>
      <w:r w:rsidR="000B55F3">
        <w:t xml:space="preserve"> minimalizować </w:t>
      </w:r>
      <w:proofErr w:type="spellStart"/>
      <w:r w:rsidR="000B55F3">
        <w:t>funkcjię</w:t>
      </w:r>
      <w:proofErr w:type="spellEnd"/>
      <w:r w:rsidR="000B55F3">
        <w:t xml:space="preserve"> względem</w:t>
      </w:r>
      <w:r w:rsidR="00B6280E">
        <w:t xml:space="preserve"> </w:t>
      </w:r>
      <w:r w:rsidR="00B6280E">
        <w:t>σ</w:t>
      </w:r>
      <w:r w:rsidR="00B6280E">
        <w:t xml:space="preserve"> oraz wyznaczyć </w:t>
      </w:r>
      <w:proofErr w:type="spellStart"/>
      <w:r w:rsidR="00B6280E">
        <w:t>hesian</w:t>
      </w:r>
      <w:proofErr w:type="spellEnd"/>
      <w:r w:rsidR="00B6280E">
        <w:t xml:space="preserve"> </w:t>
      </w:r>
      <w:r w:rsidR="000B55F3">
        <w:t xml:space="preserve">w punkcje </w:t>
      </w:r>
      <w:r w:rsidR="000B55F3">
        <w:t>σ</w:t>
      </w:r>
      <w:r w:rsidR="009B163C">
        <w:t xml:space="preserve"> optymalnym</w:t>
      </w:r>
    </w:p>
    <w:p w14:paraId="3CC02E64" w14:textId="77777777" w:rsidR="005F38EC" w:rsidRDefault="005F38EC" w:rsidP="00970790">
      <w:pPr>
        <w:divId w:val="1763717497"/>
      </w:pPr>
    </w:p>
    <w:p w14:paraId="79D181B1" w14:textId="77777777" w:rsidR="005F38EC" w:rsidRDefault="005F38EC" w:rsidP="00970790">
      <w:pPr>
        <w:divId w:val="1763717497"/>
      </w:pPr>
    </w:p>
    <w:p w14:paraId="721C6ABB" w14:textId="77777777" w:rsidR="009B163C" w:rsidRDefault="009B163C" w:rsidP="009B163C">
      <w:pPr>
        <w:ind w:left="255"/>
        <w:divId w:val="1763717497"/>
      </w:pPr>
    </w:p>
    <w:p w14:paraId="749A49C6" w14:textId="30095C08" w:rsidR="001565A4" w:rsidRDefault="00653A27" w:rsidP="005F38EC">
      <w:pPr>
        <w:ind w:left="-142" w:firstLine="142"/>
        <w:divId w:val="1763717497"/>
      </w:pPr>
      <w:r w:rsidRPr="009B163C">
        <w:lastRenderedPageBreak/>
        <w:t>Znajdowanie minimum L-funkcji:</w:t>
      </w:r>
    </w:p>
    <w:p w14:paraId="2D901839" w14:textId="77777777" w:rsidR="005F38EC" w:rsidRPr="009B163C" w:rsidRDefault="005F38EC" w:rsidP="005F38EC">
      <w:pPr>
        <w:ind w:left="-142" w:firstLine="142"/>
        <w:divId w:val="1763717497"/>
        <w:rPr>
          <w:rFonts w:eastAsia="Times New Roman"/>
        </w:rPr>
      </w:pPr>
    </w:p>
    <w:p w14:paraId="749A49CE" w14:textId="77777777" w:rsidR="00653A27" w:rsidRPr="005F38EC" w:rsidRDefault="00653A27" w:rsidP="005F38EC">
      <w:pPr>
        <w:pStyle w:val="Code"/>
        <w:ind w:left="0" w:firstLine="0"/>
        <w:divId w:val="324355813"/>
        <w:rPr>
          <w:rFonts w:eastAsia="Times New Roman"/>
          <w:color w:val="212121"/>
          <w:sz w:val="22"/>
          <w:szCs w:val="22"/>
        </w:rPr>
      </w:pPr>
      <w:r w:rsidRPr="005F38EC">
        <w:rPr>
          <w:rStyle w:val="variablenameelement"/>
          <w:rFonts w:eastAsia="Times New Roman"/>
          <w:color w:val="212121"/>
          <w:sz w:val="20"/>
        </w:rPr>
        <w:t xml:space="preserve">handle = </w:t>
      </w:r>
      <w:proofErr w:type="spellStart"/>
      <w:r w:rsidRPr="005F38EC">
        <w:rPr>
          <w:rStyle w:val="headerelement"/>
          <w:rFonts w:eastAsia="Times New Roman"/>
          <w:i/>
          <w:iCs/>
          <w:color w:val="B3B3B3"/>
          <w:sz w:val="20"/>
        </w:rPr>
        <w:t>function_handle</w:t>
      </w:r>
      <w:proofErr w:type="spellEnd"/>
      <w:r w:rsidRPr="005F38EC">
        <w:rPr>
          <w:rStyle w:val="headerelement"/>
          <w:rFonts w:eastAsia="Times New Roman"/>
          <w:i/>
          <w:iCs/>
          <w:color w:val="B3B3B3"/>
          <w:sz w:val="20"/>
        </w:rPr>
        <w:t xml:space="preserve"> with </w:t>
      </w:r>
      <w:proofErr w:type="spellStart"/>
      <w:r w:rsidRPr="005F38EC">
        <w:rPr>
          <w:rStyle w:val="headerelement"/>
          <w:rFonts w:eastAsia="Times New Roman"/>
          <w:i/>
          <w:iCs/>
          <w:color w:val="B3B3B3"/>
          <w:sz w:val="20"/>
        </w:rPr>
        <w:t>value</w:t>
      </w:r>
      <w:proofErr w:type="spellEnd"/>
      <w:r w:rsidRPr="005F38EC">
        <w:rPr>
          <w:rStyle w:val="headerelement"/>
          <w:rFonts w:eastAsia="Times New Roman"/>
          <w:i/>
          <w:iCs/>
          <w:color w:val="B3B3B3"/>
          <w:sz w:val="20"/>
        </w:rPr>
        <w:t>:</w:t>
      </w:r>
    </w:p>
    <w:p w14:paraId="749A49D0" w14:textId="63FDD07F" w:rsidR="00653A27" w:rsidRPr="005F38EC" w:rsidRDefault="00653A27" w:rsidP="005F38EC">
      <w:pPr>
        <w:pStyle w:val="Code"/>
        <w:ind w:left="0" w:firstLine="0"/>
        <w:divId w:val="1427577626"/>
        <w:rPr>
          <w:rFonts w:eastAsia="Times New Roman"/>
          <w:color w:val="212121"/>
          <w:sz w:val="22"/>
          <w:szCs w:val="22"/>
        </w:rPr>
      </w:pPr>
      <w:r w:rsidRPr="005F38EC">
        <w:rPr>
          <w:rFonts w:eastAsia="Times New Roman"/>
          <w:color w:val="212121"/>
          <w:sz w:val="22"/>
          <w:szCs w:val="22"/>
        </w:rPr>
        <w:t xml:space="preserve">    @(th)l_fun(th,y,A,B,G,C)</w:t>
      </w:r>
    </w:p>
    <w:p w14:paraId="749A49D1" w14:textId="77777777" w:rsidR="00653A27" w:rsidRPr="005F38EC" w:rsidRDefault="00653A27" w:rsidP="005F38EC">
      <w:pPr>
        <w:pStyle w:val="Code"/>
        <w:ind w:left="0" w:firstLine="0"/>
        <w:divId w:val="1778140514"/>
        <w:rPr>
          <w:rFonts w:eastAsia="Times New Roman"/>
          <w:color w:val="212121"/>
          <w:sz w:val="22"/>
          <w:szCs w:val="22"/>
        </w:rPr>
      </w:pPr>
      <w:r w:rsidRPr="005F38EC">
        <w:rPr>
          <w:rFonts w:eastAsia="Times New Roman"/>
          <w:color w:val="212121"/>
          <w:sz w:val="22"/>
          <w:szCs w:val="22"/>
        </w:rPr>
        <w:t xml:space="preserve">x0 = </w:t>
      </w:r>
      <w:r w:rsidRPr="005F38EC">
        <w:rPr>
          <w:rStyle w:val="vevariablevaluesummary"/>
          <w:rFonts w:eastAsia="Times New Roman"/>
          <w:color w:val="B3B3B3"/>
          <w:sz w:val="20"/>
        </w:rPr>
        <w:t>1×2</w:t>
      </w:r>
    </w:p>
    <w:p w14:paraId="749A49D2" w14:textId="77777777" w:rsidR="00653A27" w:rsidRPr="005F38EC" w:rsidRDefault="00653A27" w:rsidP="005F38EC">
      <w:pPr>
        <w:pStyle w:val="Code"/>
        <w:ind w:left="0" w:firstLine="0"/>
        <w:divId w:val="1636333552"/>
        <w:rPr>
          <w:rFonts w:ascii="Courier New" w:eastAsiaTheme="minorEastAsia" w:hAnsi="Courier New"/>
          <w:color w:val="212121"/>
          <w:sz w:val="22"/>
          <w:szCs w:val="22"/>
        </w:rPr>
      </w:pPr>
      <w:r w:rsidRPr="005F38EC">
        <w:rPr>
          <w:color w:val="212121"/>
          <w:sz w:val="22"/>
          <w:szCs w:val="22"/>
        </w:rPr>
        <w:t xml:space="preserve">     0     0</w:t>
      </w:r>
    </w:p>
    <w:p w14:paraId="749A49D3" w14:textId="77777777" w:rsidR="00653A27" w:rsidRPr="005F38EC" w:rsidRDefault="00653A27" w:rsidP="005F38EC">
      <w:pPr>
        <w:pStyle w:val="Code"/>
        <w:ind w:left="0" w:firstLine="0"/>
        <w:divId w:val="572155229"/>
        <w:rPr>
          <w:rFonts w:eastAsia="Times New Roman"/>
          <w:color w:val="212121"/>
          <w:sz w:val="22"/>
          <w:szCs w:val="22"/>
        </w:rPr>
      </w:pPr>
      <w:proofErr w:type="spellStart"/>
      <w:r w:rsidRPr="005F38EC">
        <w:rPr>
          <w:rFonts w:eastAsia="Times New Roman"/>
          <w:color w:val="212121"/>
          <w:sz w:val="22"/>
          <w:szCs w:val="22"/>
        </w:rPr>
        <w:t>Local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minimum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found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that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satisfies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the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constraints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>.</w:t>
      </w:r>
    </w:p>
    <w:p w14:paraId="749A49D4" w14:textId="77777777" w:rsidR="00653A27" w:rsidRPr="005F38EC" w:rsidRDefault="00653A27" w:rsidP="005F38EC">
      <w:pPr>
        <w:pStyle w:val="Code"/>
        <w:ind w:left="0" w:firstLine="0"/>
        <w:divId w:val="572155229"/>
        <w:rPr>
          <w:rFonts w:eastAsia="Times New Roman"/>
          <w:color w:val="212121"/>
          <w:sz w:val="22"/>
          <w:szCs w:val="22"/>
        </w:rPr>
      </w:pPr>
    </w:p>
    <w:p w14:paraId="749A49D5" w14:textId="77777777" w:rsidR="00653A27" w:rsidRPr="005F38EC" w:rsidRDefault="00653A27" w:rsidP="005F38EC">
      <w:pPr>
        <w:pStyle w:val="Code"/>
        <w:ind w:left="0" w:firstLine="0"/>
        <w:divId w:val="572155229"/>
        <w:rPr>
          <w:rFonts w:eastAsia="Times New Roman"/>
          <w:color w:val="212121"/>
          <w:sz w:val="22"/>
          <w:szCs w:val="22"/>
        </w:rPr>
      </w:pPr>
      <w:proofErr w:type="spellStart"/>
      <w:r w:rsidRPr="005F38EC">
        <w:rPr>
          <w:rFonts w:eastAsia="Times New Roman"/>
          <w:color w:val="212121"/>
          <w:sz w:val="22"/>
          <w:szCs w:val="22"/>
        </w:rPr>
        <w:t>Optimization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completed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because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the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objective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function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is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non-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decreasing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in </w:t>
      </w:r>
    </w:p>
    <w:p w14:paraId="749A49D6" w14:textId="77777777" w:rsidR="00653A27" w:rsidRPr="005F38EC" w:rsidRDefault="00653A27" w:rsidP="005F38EC">
      <w:pPr>
        <w:pStyle w:val="Code"/>
        <w:ind w:left="0" w:firstLine="0"/>
        <w:divId w:val="572155229"/>
        <w:rPr>
          <w:rFonts w:eastAsia="Times New Roman"/>
          <w:color w:val="212121"/>
          <w:sz w:val="22"/>
          <w:szCs w:val="22"/>
        </w:rPr>
      </w:pPr>
      <w:proofErr w:type="spellStart"/>
      <w:r w:rsidRPr="005F38EC">
        <w:rPr>
          <w:rFonts w:eastAsia="Times New Roman"/>
          <w:color w:val="212121"/>
          <w:sz w:val="22"/>
          <w:szCs w:val="22"/>
        </w:rPr>
        <w:t>feasible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directions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, to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within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the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value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of the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optimality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tolerance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>,</w:t>
      </w:r>
    </w:p>
    <w:p w14:paraId="749A49D7" w14:textId="77777777" w:rsidR="00653A27" w:rsidRPr="005F38EC" w:rsidRDefault="00653A27" w:rsidP="005F38EC">
      <w:pPr>
        <w:pStyle w:val="Code"/>
        <w:ind w:left="0" w:firstLine="0"/>
        <w:divId w:val="572155229"/>
        <w:rPr>
          <w:rFonts w:eastAsia="Times New Roman"/>
          <w:color w:val="212121"/>
          <w:sz w:val="22"/>
          <w:szCs w:val="22"/>
        </w:rPr>
      </w:pPr>
      <w:r w:rsidRPr="005F38EC">
        <w:rPr>
          <w:rFonts w:eastAsia="Times New Roman"/>
          <w:color w:val="212121"/>
          <w:sz w:val="22"/>
          <w:szCs w:val="22"/>
        </w:rPr>
        <w:t xml:space="preserve">and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constraints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are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satisfied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to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within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the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value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of the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constraint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tolerance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>.</w:t>
      </w:r>
    </w:p>
    <w:p w14:paraId="749A49D8" w14:textId="77777777" w:rsidR="00653A27" w:rsidRPr="005F38EC" w:rsidRDefault="00653A27" w:rsidP="005F38EC">
      <w:pPr>
        <w:pStyle w:val="Code"/>
        <w:ind w:left="0" w:firstLine="0"/>
        <w:divId w:val="572155229"/>
        <w:rPr>
          <w:rFonts w:eastAsia="Times New Roman"/>
          <w:color w:val="212121"/>
          <w:sz w:val="22"/>
          <w:szCs w:val="22"/>
        </w:rPr>
      </w:pPr>
    </w:p>
    <w:p w14:paraId="749A49D9" w14:textId="77777777" w:rsidR="00653A27" w:rsidRPr="005F38EC" w:rsidRDefault="00653A27" w:rsidP="005F38EC">
      <w:pPr>
        <w:pStyle w:val="Code"/>
        <w:ind w:left="0" w:firstLine="0"/>
        <w:divId w:val="572155229"/>
        <w:rPr>
          <w:rFonts w:eastAsia="Times New Roman"/>
          <w:color w:val="212121"/>
          <w:sz w:val="22"/>
          <w:szCs w:val="22"/>
        </w:rPr>
      </w:pPr>
      <w:r w:rsidRPr="005F38EC">
        <w:rPr>
          <w:rFonts w:eastAsia="Times New Roman"/>
          <w:color w:val="212121"/>
          <w:sz w:val="22"/>
          <w:szCs w:val="22"/>
        </w:rPr>
        <w:t>&lt;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stopping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criteria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</w:t>
      </w:r>
      <w:proofErr w:type="spellStart"/>
      <w:r w:rsidRPr="005F38EC">
        <w:rPr>
          <w:rFonts w:eastAsia="Times New Roman"/>
          <w:color w:val="212121"/>
          <w:sz w:val="22"/>
          <w:szCs w:val="22"/>
        </w:rPr>
        <w:t>details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>&gt;</w:t>
      </w:r>
    </w:p>
    <w:p w14:paraId="749A49DA" w14:textId="77777777" w:rsidR="00653A27" w:rsidRPr="005F38EC" w:rsidRDefault="00653A27" w:rsidP="005F38EC">
      <w:pPr>
        <w:pStyle w:val="Code"/>
        <w:ind w:left="0" w:firstLine="0"/>
        <w:divId w:val="356974821"/>
        <w:rPr>
          <w:rFonts w:eastAsia="Times New Roman"/>
          <w:color w:val="212121"/>
          <w:sz w:val="22"/>
          <w:szCs w:val="22"/>
        </w:rPr>
      </w:pPr>
      <w:proofErr w:type="spellStart"/>
      <w:r w:rsidRPr="005F38EC">
        <w:rPr>
          <w:rFonts w:eastAsia="Times New Roman"/>
          <w:color w:val="212121"/>
          <w:sz w:val="22"/>
          <w:szCs w:val="22"/>
        </w:rPr>
        <w:t>theta_min</w:t>
      </w:r>
      <w:proofErr w:type="spellEnd"/>
      <w:r w:rsidRPr="005F38EC">
        <w:rPr>
          <w:rFonts w:eastAsia="Times New Roman"/>
          <w:color w:val="212121"/>
          <w:sz w:val="22"/>
          <w:szCs w:val="22"/>
        </w:rPr>
        <w:t xml:space="preserve"> = </w:t>
      </w:r>
      <w:r w:rsidRPr="005F38EC">
        <w:rPr>
          <w:rStyle w:val="vevariablevaluesummary"/>
          <w:rFonts w:eastAsia="Times New Roman"/>
          <w:color w:val="B3B3B3"/>
          <w:sz w:val="20"/>
        </w:rPr>
        <w:t>1×2</w:t>
      </w:r>
    </w:p>
    <w:p w14:paraId="749A49DB" w14:textId="77777777" w:rsidR="00653A27" w:rsidRPr="005F38EC" w:rsidRDefault="00653A27" w:rsidP="005F38EC">
      <w:pPr>
        <w:pStyle w:val="Code"/>
        <w:ind w:left="0" w:firstLine="0"/>
        <w:divId w:val="1314600125"/>
        <w:rPr>
          <w:rFonts w:ascii="Courier New" w:eastAsiaTheme="minorEastAsia" w:hAnsi="Courier New"/>
          <w:color w:val="212121"/>
          <w:sz w:val="22"/>
          <w:szCs w:val="22"/>
        </w:rPr>
      </w:pPr>
      <w:r w:rsidRPr="005F38EC">
        <w:rPr>
          <w:color w:val="212121"/>
          <w:sz w:val="22"/>
          <w:szCs w:val="22"/>
        </w:rPr>
        <w:t xml:space="preserve">    1.9955    0.1999</w:t>
      </w:r>
    </w:p>
    <w:p w14:paraId="749A49DC" w14:textId="77777777" w:rsidR="00653A27" w:rsidRPr="005F38EC" w:rsidRDefault="00653A27" w:rsidP="005F38EC">
      <w:pPr>
        <w:pStyle w:val="Code"/>
        <w:ind w:left="0" w:firstLine="0"/>
        <w:divId w:val="2045012493"/>
        <w:rPr>
          <w:rFonts w:eastAsia="Times New Roman"/>
          <w:color w:val="404040"/>
          <w:sz w:val="22"/>
          <w:szCs w:val="22"/>
        </w:rPr>
      </w:pPr>
      <w:proofErr w:type="spellStart"/>
      <w:r w:rsidRPr="005F38EC">
        <w:rPr>
          <w:rFonts w:eastAsia="Times New Roman"/>
          <w:color w:val="404040"/>
          <w:sz w:val="22"/>
          <w:szCs w:val="22"/>
        </w:rPr>
        <w:t>min_value</w:t>
      </w:r>
      <w:proofErr w:type="spellEnd"/>
      <w:r w:rsidRPr="005F38EC">
        <w:rPr>
          <w:rFonts w:eastAsia="Times New Roman"/>
          <w:color w:val="404040"/>
          <w:sz w:val="22"/>
          <w:szCs w:val="22"/>
        </w:rPr>
        <w:t xml:space="preserve"> = -1.0998</w:t>
      </w:r>
    </w:p>
    <w:p w14:paraId="749A49DD" w14:textId="77777777" w:rsidR="00653A27" w:rsidRPr="005F38EC" w:rsidRDefault="00653A27" w:rsidP="005F38EC">
      <w:pPr>
        <w:pStyle w:val="Code"/>
        <w:ind w:left="0" w:firstLine="0"/>
        <w:divId w:val="642195893"/>
        <w:rPr>
          <w:rFonts w:eastAsia="Times New Roman"/>
          <w:color w:val="212121"/>
          <w:sz w:val="22"/>
          <w:szCs w:val="22"/>
        </w:rPr>
      </w:pPr>
      <w:r w:rsidRPr="005F38EC">
        <w:rPr>
          <w:rFonts w:eastAsia="Times New Roman"/>
          <w:color w:val="212121"/>
          <w:sz w:val="22"/>
          <w:szCs w:val="22"/>
        </w:rPr>
        <w:t xml:space="preserve">H = </w:t>
      </w:r>
      <w:r w:rsidRPr="005F38EC">
        <w:rPr>
          <w:rStyle w:val="vevariablevaluesummary"/>
          <w:rFonts w:eastAsia="Times New Roman"/>
          <w:color w:val="B3B3B3"/>
          <w:sz w:val="20"/>
        </w:rPr>
        <w:t>2×2</w:t>
      </w:r>
    </w:p>
    <w:p w14:paraId="749A49DE" w14:textId="77777777" w:rsidR="00653A27" w:rsidRPr="005F38EC" w:rsidRDefault="00653A27" w:rsidP="005F38EC">
      <w:pPr>
        <w:pStyle w:val="Code"/>
        <w:ind w:left="0" w:firstLine="0"/>
        <w:divId w:val="1236010507"/>
        <w:rPr>
          <w:rFonts w:ascii="Courier New" w:eastAsiaTheme="minorEastAsia" w:hAnsi="Courier New"/>
          <w:color w:val="212121"/>
          <w:sz w:val="22"/>
          <w:szCs w:val="22"/>
        </w:rPr>
      </w:pPr>
      <w:r w:rsidRPr="005F38EC">
        <w:rPr>
          <w:color w:val="212121"/>
          <w:sz w:val="22"/>
          <w:szCs w:val="22"/>
        </w:rPr>
        <w:t xml:space="preserve">    0.0051    0.0485</w:t>
      </w:r>
    </w:p>
    <w:p w14:paraId="749A49DF" w14:textId="77777777" w:rsidR="00653A27" w:rsidRDefault="00653A27" w:rsidP="005F38EC">
      <w:pPr>
        <w:pStyle w:val="Code"/>
        <w:ind w:left="0" w:firstLine="0"/>
        <w:divId w:val="1851142979"/>
        <w:rPr>
          <w:color w:val="212121"/>
          <w:sz w:val="22"/>
          <w:szCs w:val="22"/>
        </w:rPr>
      </w:pPr>
      <w:r w:rsidRPr="005F38EC">
        <w:rPr>
          <w:color w:val="212121"/>
          <w:sz w:val="22"/>
          <w:szCs w:val="22"/>
        </w:rPr>
        <w:t xml:space="preserve">    0.0485   48.0129</w:t>
      </w:r>
    </w:p>
    <w:p w14:paraId="2C977B2F" w14:textId="77777777" w:rsidR="005F38EC" w:rsidRPr="005F38EC" w:rsidRDefault="005F38EC" w:rsidP="005F38EC">
      <w:pPr>
        <w:pStyle w:val="Code"/>
        <w:ind w:left="0" w:firstLine="0"/>
        <w:divId w:val="1851142979"/>
        <w:rPr>
          <w:color w:val="212121"/>
          <w:sz w:val="22"/>
          <w:szCs w:val="22"/>
        </w:rPr>
      </w:pPr>
    </w:p>
    <w:p w14:paraId="00B19443" w14:textId="77777777" w:rsidR="005F38EC" w:rsidRDefault="005F38EC" w:rsidP="005F38EC"/>
    <w:p w14:paraId="749A49C7" w14:textId="4A5D8484" w:rsidR="001565A4" w:rsidRDefault="00653A27" w:rsidP="005F38EC">
      <w:proofErr w:type="spellStart"/>
      <w:r w:rsidRPr="005F38EC">
        <w:t>Hesjan</w:t>
      </w:r>
      <w:proofErr w:type="spellEnd"/>
      <w:r w:rsidRPr="005F38EC">
        <w:t xml:space="preserve"> oraz </w:t>
      </w:r>
      <w:r w:rsidR="0032094D" w:rsidRPr="005F38EC">
        <w:t xml:space="preserve">jego </w:t>
      </w:r>
      <w:r w:rsidRPr="005F38EC">
        <w:t>oszacowanie błędu:</w:t>
      </w:r>
    </w:p>
    <w:p w14:paraId="61ACFD70" w14:textId="77777777" w:rsidR="005F38EC" w:rsidRPr="005F38EC" w:rsidRDefault="005F38EC" w:rsidP="005F38EC"/>
    <w:p w14:paraId="749A49E0" w14:textId="77777777" w:rsidR="00653A27" w:rsidRPr="005F38EC" w:rsidRDefault="00653A27" w:rsidP="005F38EC">
      <w:pPr>
        <w:pStyle w:val="Code"/>
        <w:ind w:left="0" w:firstLine="0"/>
        <w:divId w:val="952439230"/>
        <w:rPr>
          <w:rFonts w:eastAsia="Times New Roman"/>
          <w:sz w:val="22"/>
          <w:szCs w:val="22"/>
        </w:rPr>
      </w:pPr>
      <w:r w:rsidRPr="005F38EC">
        <w:rPr>
          <w:rFonts w:eastAsia="Times New Roman"/>
          <w:sz w:val="22"/>
          <w:szCs w:val="22"/>
        </w:rPr>
        <w:t xml:space="preserve">H = </w:t>
      </w:r>
      <w:r w:rsidRPr="005F38EC">
        <w:rPr>
          <w:rStyle w:val="vevariablevaluesummary"/>
          <w:rFonts w:eastAsia="Times New Roman"/>
          <w:color w:val="B3B3B3"/>
          <w:sz w:val="20"/>
        </w:rPr>
        <w:t>2×2</w:t>
      </w:r>
    </w:p>
    <w:p w14:paraId="749A49E1" w14:textId="77777777" w:rsidR="00653A27" w:rsidRPr="005F38EC" w:rsidRDefault="00653A27" w:rsidP="005F38EC">
      <w:pPr>
        <w:pStyle w:val="Code"/>
        <w:ind w:left="0" w:firstLine="0"/>
        <w:divId w:val="1263801416"/>
        <w:rPr>
          <w:rFonts w:ascii="Courier New" w:eastAsiaTheme="minorEastAsia" w:hAnsi="Courier New"/>
          <w:sz w:val="22"/>
          <w:szCs w:val="22"/>
        </w:rPr>
      </w:pPr>
      <w:r w:rsidRPr="005F38EC">
        <w:rPr>
          <w:sz w:val="22"/>
          <w:szCs w:val="22"/>
        </w:rPr>
        <w:t xml:space="preserve">    0.0051    0.0485</w:t>
      </w:r>
    </w:p>
    <w:p w14:paraId="749A49E2" w14:textId="77777777" w:rsidR="00653A27" w:rsidRPr="005F38EC" w:rsidRDefault="00653A27" w:rsidP="005F38EC">
      <w:pPr>
        <w:pStyle w:val="Code"/>
        <w:ind w:left="0" w:firstLine="0"/>
        <w:divId w:val="378551737"/>
        <w:rPr>
          <w:sz w:val="22"/>
          <w:szCs w:val="22"/>
        </w:rPr>
      </w:pPr>
      <w:r w:rsidRPr="005F38EC">
        <w:rPr>
          <w:sz w:val="22"/>
          <w:szCs w:val="22"/>
        </w:rPr>
        <w:t xml:space="preserve">    0.0485   48.0129</w:t>
      </w:r>
    </w:p>
    <w:p w14:paraId="749A49E3" w14:textId="77777777" w:rsidR="00653A27" w:rsidRPr="005F38EC" w:rsidRDefault="00653A27" w:rsidP="005F38EC">
      <w:pPr>
        <w:pStyle w:val="Code"/>
        <w:ind w:left="0" w:firstLine="0"/>
        <w:divId w:val="1863856594"/>
        <w:rPr>
          <w:rFonts w:eastAsia="Times New Roman"/>
          <w:sz w:val="22"/>
          <w:szCs w:val="22"/>
        </w:rPr>
      </w:pPr>
      <w:proofErr w:type="spellStart"/>
      <w:r w:rsidRPr="005F38EC">
        <w:rPr>
          <w:rFonts w:eastAsia="Times New Roman"/>
          <w:sz w:val="22"/>
          <w:szCs w:val="22"/>
        </w:rPr>
        <w:t>S_theta_e</w:t>
      </w:r>
      <w:proofErr w:type="spellEnd"/>
      <w:r w:rsidRPr="005F38EC">
        <w:rPr>
          <w:rFonts w:eastAsia="Times New Roman"/>
          <w:sz w:val="22"/>
          <w:szCs w:val="22"/>
        </w:rPr>
        <w:t xml:space="preserve"> = </w:t>
      </w:r>
      <w:r w:rsidRPr="005F38EC">
        <w:rPr>
          <w:rStyle w:val="vevariablevaluesummary"/>
          <w:rFonts w:eastAsia="Times New Roman"/>
          <w:color w:val="B3B3B3"/>
          <w:sz w:val="20"/>
        </w:rPr>
        <w:t>2×2</w:t>
      </w:r>
    </w:p>
    <w:p w14:paraId="749A49E4" w14:textId="77777777" w:rsidR="00653A27" w:rsidRPr="005F38EC" w:rsidRDefault="00653A27" w:rsidP="005F38EC">
      <w:pPr>
        <w:pStyle w:val="Code"/>
        <w:ind w:left="0" w:firstLine="0"/>
        <w:divId w:val="621814348"/>
        <w:rPr>
          <w:rFonts w:ascii="Courier New" w:eastAsiaTheme="minorEastAsia" w:hAnsi="Courier New"/>
          <w:sz w:val="22"/>
          <w:szCs w:val="22"/>
        </w:rPr>
      </w:pPr>
      <w:r w:rsidRPr="005F38EC">
        <w:rPr>
          <w:sz w:val="22"/>
          <w:szCs w:val="22"/>
        </w:rPr>
        <w:t xml:space="preserve">  197.0604   -0.1989</w:t>
      </w:r>
    </w:p>
    <w:p w14:paraId="749A49E5" w14:textId="77777777" w:rsidR="00653A27" w:rsidRPr="005F38EC" w:rsidRDefault="00653A27" w:rsidP="005F38EC">
      <w:pPr>
        <w:pStyle w:val="Code"/>
        <w:ind w:left="0" w:firstLine="0"/>
        <w:divId w:val="1367632537"/>
        <w:rPr>
          <w:sz w:val="22"/>
          <w:szCs w:val="22"/>
        </w:rPr>
      </w:pPr>
      <w:r w:rsidRPr="005F38EC">
        <w:rPr>
          <w:sz w:val="22"/>
          <w:szCs w:val="22"/>
        </w:rPr>
        <w:t xml:space="preserve">   -0.1989    0.0210</w:t>
      </w:r>
    </w:p>
    <w:p w14:paraId="2A3C551C" w14:textId="77777777" w:rsidR="00B44164" w:rsidRDefault="00B44164" w:rsidP="00000314"/>
    <w:p w14:paraId="06F0FBAF" w14:textId="65F40F4F" w:rsidR="005F38EC" w:rsidRDefault="005F38EC">
      <w:pPr>
        <w:spacing w:before="0" w:after="160"/>
      </w:pPr>
      <w:r>
        <w:br w:type="page"/>
      </w:r>
    </w:p>
    <w:p w14:paraId="749A49C8" w14:textId="4A320525" w:rsidR="001565A4" w:rsidRPr="00000314" w:rsidRDefault="00B44164" w:rsidP="00000314">
      <w:r w:rsidRPr="00000314">
        <w:lastRenderedPageBreak/>
        <w:t xml:space="preserve">Znając oszacowaną min </w:t>
      </w:r>
      <w:r w:rsidRPr="00000314">
        <w:t>σ</w:t>
      </w:r>
      <w:r w:rsidRPr="00000314">
        <w:t xml:space="preserve"> </w:t>
      </w:r>
      <w:r w:rsidR="00C83EB6" w:rsidRPr="00000314">
        <w:t>można stworzyć wykres</w:t>
      </w:r>
      <w:r w:rsidR="00653A27" w:rsidRPr="00000314">
        <w:t xml:space="preserve"> L-funkcji oraz wykres</w:t>
      </w:r>
      <w:r w:rsidR="00653A27" w:rsidRPr="00000314">
        <w:t xml:space="preserve"> </w:t>
      </w:r>
      <w:r w:rsidR="00C83EB6" w:rsidRPr="00000314">
        <w:t>poziomicowy</w:t>
      </w:r>
      <w:r w:rsidR="00653A27" w:rsidRPr="00000314">
        <w:t>:</w:t>
      </w:r>
    </w:p>
    <w:p w14:paraId="749A49E6" w14:textId="77777777" w:rsidR="00653A27" w:rsidRDefault="00653A27" w:rsidP="00C83EB6">
      <w:pPr>
        <w:jc w:val="center"/>
        <w:divId w:val="1456097147"/>
        <w:rPr>
          <w:rFonts w:ascii="Consolas" w:eastAsia="Times New Roman" w:hAnsi="Consolas"/>
          <w:color w:val="404040"/>
          <w:kern w:val="0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49A49CF" wp14:editId="36EEA57C">
            <wp:extent cx="5040000" cy="3782400"/>
            <wp:effectExtent l="0" t="0" r="0" b="0"/>
            <wp:docPr id="543011791" name="Obraz 543011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49E7" w14:textId="77777777" w:rsidR="00653A27" w:rsidRDefault="00653A27" w:rsidP="00C83EB6">
      <w:pPr>
        <w:jc w:val="center"/>
        <w:divId w:val="1398017812"/>
        <w:rPr>
          <w:rFonts w:ascii="Consolas" w:eastAsia="Times New Roman" w:hAnsi="Consolas"/>
          <w:color w:val="404040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49A49D1" wp14:editId="28C79A92">
            <wp:extent cx="5040000" cy="3782400"/>
            <wp:effectExtent l="0" t="0" r="0" b="0"/>
            <wp:docPr id="887053448" name="Obraz 887053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7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2A0E1" w14:textId="77777777" w:rsidR="00000314" w:rsidRDefault="00000314" w:rsidP="00C83EB6">
      <w:pPr>
        <w:jc w:val="center"/>
        <w:divId w:val="1398017812"/>
        <w:rPr>
          <w:rFonts w:ascii="Consolas" w:eastAsia="Times New Roman" w:hAnsi="Consolas"/>
          <w:color w:val="404040"/>
          <w:szCs w:val="24"/>
        </w:rPr>
      </w:pPr>
    </w:p>
    <w:p w14:paraId="749A49C9" w14:textId="7C396037" w:rsidR="001565A4" w:rsidRPr="00000314" w:rsidRDefault="003B1B85" w:rsidP="00000314">
      <w:r w:rsidRPr="00000314">
        <w:lastRenderedPageBreak/>
        <w:t>Kolejnym krokiem było wygenerowanie sygnału sterującego typu piła</w:t>
      </w:r>
      <w:r w:rsidR="00653A27" w:rsidRPr="00000314">
        <w:t>:</w:t>
      </w:r>
    </w:p>
    <w:p w14:paraId="749A49E8" w14:textId="77777777" w:rsidR="00653A27" w:rsidRDefault="00653A27" w:rsidP="003B1B85">
      <w:pPr>
        <w:jc w:val="center"/>
        <w:divId w:val="226689838"/>
        <w:rPr>
          <w:rFonts w:ascii="Consolas" w:eastAsia="Times New Roman" w:hAnsi="Consolas"/>
          <w:color w:val="404040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49A49D3" wp14:editId="7B76BFF2">
            <wp:extent cx="4680000" cy="3512229"/>
            <wp:effectExtent l="0" t="0" r="0" b="0"/>
            <wp:docPr id="346900411" name="Obraz 34690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A49CA" w14:textId="248F1F40" w:rsidR="001565A4" w:rsidRPr="00000314" w:rsidRDefault="003B1B85" w:rsidP="00000314">
      <w:r w:rsidRPr="00000314">
        <w:t>Następnie</w:t>
      </w:r>
      <w:r w:rsidR="008D080C" w:rsidRPr="00000314">
        <w:t xml:space="preserve"> tak stworzony sygnał sterujący doprowadzono do układu</w:t>
      </w:r>
      <w:r w:rsidR="00A61958" w:rsidRPr="00000314">
        <w:t xml:space="preserve">, nałożono na niego sum pomiarowy oraz procesowy. Następnie za pomocą </w:t>
      </w:r>
      <w:r w:rsidR="009548A5" w:rsidRPr="00000314">
        <w:t>zmiennych stanu obliczono sygnał wyjściowy:</w:t>
      </w:r>
    </w:p>
    <w:p w14:paraId="749A49E9" w14:textId="77777777" w:rsidR="00653A27" w:rsidRDefault="00653A27" w:rsidP="003B1B85">
      <w:pPr>
        <w:jc w:val="center"/>
        <w:divId w:val="566262283"/>
        <w:rPr>
          <w:rFonts w:ascii="Consolas" w:eastAsia="Times New Roman" w:hAnsi="Consolas"/>
          <w:color w:val="404040"/>
          <w:kern w:val="0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49A49D5" wp14:editId="79CBAFD9">
            <wp:extent cx="4608000" cy="3458195"/>
            <wp:effectExtent l="0" t="0" r="0" b="0"/>
            <wp:docPr id="806671309" name="Obraz 80667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345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54D8" w14:textId="77777777" w:rsidR="00DA3D11" w:rsidRPr="005F38EC" w:rsidRDefault="00225D9B" w:rsidP="005F38EC">
      <w:pPr>
        <w:divId w:val="231357851"/>
      </w:pPr>
      <w:r w:rsidRPr="005F38EC">
        <w:lastRenderedPageBreak/>
        <w:t xml:space="preserve">Następnie </w:t>
      </w:r>
      <w:r w:rsidR="00744617" w:rsidRPr="005F38EC">
        <w:t>wyznaczono</w:t>
      </w:r>
      <w:r w:rsidRPr="005F38EC">
        <w:t xml:space="preserve"> filtr </w:t>
      </w:r>
      <w:r w:rsidR="00744617" w:rsidRPr="005F38EC">
        <w:t>Kalmana dla układu otrzymując poniższe wyniki dla sygnału wyjściowego</w:t>
      </w:r>
      <w:r w:rsidR="00653A27" w:rsidRPr="005F38EC">
        <w:t>:</w:t>
      </w:r>
    </w:p>
    <w:p w14:paraId="749A49EA" w14:textId="407DA381" w:rsidR="00653A27" w:rsidRDefault="00653A27" w:rsidP="00DA3D11">
      <w:pPr>
        <w:pStyle w:val="Text"/>
        <w:jc w:val="center"/>
        <w:divId w:val="231357851"/>
        <w:rPr>
          <w:rFonts w:ascii="Consolas" w:eastAsia="Times New Roman" w:hAnsi="Consolas"/>
          <w:color w:val="404040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49A49D7" wp14:editId="20719569">
            <wp:extent cx="4608000" cy="3458195"/>
            <wp:effectExtent l="0" t="0" r="0" b="0"/>
            <wp:docPr id="652566997" name="Obraz 65256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345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3167" w14:textId="52A0ABB5" w:rsidR="00000314" w:rsidRPr="00000314" w:rsidRDefault="00000314" w:rsidP="00000314">
      <w:pPr>
        <w:divId w:val="231357851"/>
      </w:pPr>
      <w:r w:rsidRPr="00000314">
        <w:t>Działanie filtru Kalana ma pierwszej zmiennej stanu:</w:t>
      </w:r>
    </w:p>
    <w:p w14:paraId="749A49EB" w14:textId="77777777" w:rsidR="00653A27" w:rsidRDefault="00653A27" w:rsidP="003B1B85">
      <w:pPr>
        <w:jc w:val="center"/>
        <w:divId w:val="1776755275"/>
        <w:rPr>
          <w:rFonts w:ascii="Consolas" w:eastAsia="Times New Roman" w:hAnsi="Consolas"/>
          <w:color w:val="404040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49A49D9" wp14:editId="48B6D03E">
            <wp:extent cx="4680000" cy="3512229"/>
            <wp:effectExtent l="0" t="0" r="0" b="0"/>
            <wp:docPr id="1470532094" name="Obraz 147053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7E31" w14:textId="77777777" w:rsidR="00000314" w:rsidRDefault="00000314" w:rsidP="003B1B85">
      <w:pPr>
        <w:jc w:val="center"/>
        <w:divId w:val="1776755275"/>
        <w:rPr>
          <w:rFonts w:ascii="Consolas" w:eastAsia="Times New Roman" w:hAnsi="Consolas"/>
          <w:color w:val="404040"/>
          <w:szCs w:val="24"/>
        </w:rPr>
      </w:pPr>
    </w:p>
    <w:p w14:paraId="01F8C915" w14:textId="0BA514D6" w:rsidR="00000314" w:rsidRPr="00000314" w:rsidRDefault="00000314" w:rsidP="00000314">
      <w:pPr>
        <w:divId w:val="1776755275"/>
      </w:pPr>
      <w:r w:rsidRPr="00000314">
        <w:lastRenderedPageBreak/>
        <w:t xml:space="preserve">Działanie filtru Kalana ma </w:t>
      </w:r>
      <w:r w:rsidRPr="00000314">
        <w:t>drugiej</w:t>
      </w:r>
      <w:r w:rsidRPr="00000314">
        <w:t xml:space="preserve"> zmiennej stanu:</w:t>
      </w:r>
    </w:p>
    <w:p w14:paraId="46C4AB9F" w14:textId="77777777" w:rsidR="00000314" w:rsidRDefault="00000314" w:rsidP="003B1B85">
      <w:pPr>
        <w:jc w:val="center"/>
        <w:divId w:val="1776755275"/>
        <w:rPr>
          <w:rFonts w:ascii="Consolas" w:eastAsia="Times New Roman" w:hAnsi="Consolas"/>
          <w:color w:val="404040"/>
          <w:kern w:val="0"/>
          <w:szCs w:val="24"/>
        </w:rPr>
      </w:pPr>
    </w:p>
    <w:p w14:paraId="749A49EC" w14:textId="77777777" w:rsidR="00653A27" w:rsidRDefault="00653A27" w:rsidP="00000314">
      <w:pPr>
        <w:jc w:val="center"/>
        <w:divId w:val="1256480544"/>
        <w:rPr>
          <w:rFonts w:ascii="Consolas" w:eastAsia="Times New Roman" w:hAnsi="Consolas"/>
          <w:color w:val="404040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49A49DB" wp14:editId="7B2E6689">
            <wp:extent cx="4680000" cy="3512229"/>
            <wp:effectExtent l="0" t="0" r="0" b="0"/>
            <wp:docPr id="713285999" name="Obraz 71328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1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85A2" w14:textId="77777777" w:rsidR="00BC1B3E" w:rsidRDefault="00BC1B3E" w:rsidP="00000314">
      <w:pPr>
        <w:jc w:val="center"/>
        <w:divId w:val="1256480544"/>
        <w:rPr>
          <w:rFonts w:ascii="Consolas" w:eastAsia="Times New Roman" w:hAnsi="Consolas"/>
          <w:color w:val="404040"/>
          <w:szCs w:val="24"/>
        </w:rPr>
      </w:pPr>
    </w:p>
    <w:p w14:paraId="768FE05F" w14:textId="219B09FE" w:rsidR="00BC1B3E" w:rsidRDefault="003A60D9" w:rsidP="00000314">
      <w:pPr>
        <w:jc w:val="center"/>
        <w:divId w:val="1256480544"/>
        <w:rPr>
          <w:rFonts w:ascii="Consolas" w:eastAsia="Times New Roman" w:hAnsi="Consolas"/>
          <w:color w:val="404040"/>
          <w:szCs w:val="24"/>
        </w:rPr>
      </w:pPr>
      <w:r>
        <w:rPr>
          <w:rFonts w:ascii="Consolas" w:eastAsia="Times New Roman" w:hAnsi="Consolas"/>
          <w:color w:val="404040"/>
          <w:szCs w:val="24"/>
        </w:rPr>
        <w:t xml:space="preserve">Jak możemy zaobserwować na </w:t>
      </w:r>
      <w:proofErr w:type="spellStart"/>
      <w:r>
        <w:rPr>
          <w:rFonts w:ascii="Consolas" w:eastAsia="Times New Roman" w:hAnsi="Consolas"/>
          <w:color w:val="404040"/>
          <w:szCs w:val="24"/>
        </w:rPr>
        <w:t>wykrsach</w:t>
      </w:r>
      <w:proofErr w:type="spellEnd"/>
      <w:r>
        <w:rPr>
          <w:rFonts w:ascii="Consolas" w:eastAsia="Times New Roman" w:hAnsi="Consolas"/>
          <w:color w:val="404040"/>
          <w:szCs w:val="24"/>
        </w:rPr>
        <w:t xml:space="preserve"> błędu bezwględnego</w:t>
      </w:r>
    </w:p>
    <w:p w14:paraId="5E349EF5" w14:textId="4D88C80B" w:rsidR="00E17549" w:rsidRDefault="00BC1B3E" w:rsidP="00E17549">
      <w:pPr>
        <w:pStyle w:val="Nagwek1"/>
        <w:numPr>
          <w:ilvl w:val="0"/>
          <w:numId w:val="3"/>
        </w:numPr>
        <w:ind w:left="975"/>
        <w:divId w:val="1256480544"/>
      </w:pPr>
      <w:r w:rsidRPr="00BC1B3E">
        <w:t>Wnioski</w:t>
      </w:r>
    </w:p>
    <w:p w14:paraId="22C7CD40" w14:textId="77777777" w:rsidR="00E17549" w:rsidRPr="00BC1B3E" w:rsidRDefault="00E17549" w:rsidP="00E17549">
      <w:pPr>
        <w:jc w:val="both"/>
        <w:divId w:val="1256480544"/>
      </w:pPr>
    </w:p>
    <w:p w14:paraId="724D99A8" w14:textId="43CF0B72" w:rsidR="0045703E" w:rsidRPr="0045703E" w:rsidRDefault="005F38EC" w:rsidP="005F38EC">
      <w:pPr>
        <w:spacing w:line="276" w:lineRule="auto"/>
        <w:jc w:val="both"/>
      </w:pPr>
      <w:r>
        <w:t xml:space="preserve">- </w:t>
      </w:r>
      <w:r w:rsidR="0045703E" w:rsidRPr="0045703E">
        <w:t>Filtr Kalmana jest potężnym narzędziem stosowanym w teorii sterowania do estymacji wartości zmiennych stanu w procesie, które zawierają szumy pomiarowe</w:t>
      </w:r>
      <w:r w:rsidR="00E17549">
        <w:t xml:space="preserve">, procesowe lub </w:t>
      </w:r>
      <w:r w:rsidR="00E17549" w:rsidRPr="0045703E">
        <w:t>nie są całkowicie obserwowalne</w:t>
      </w:r>
      <w:r w:rsidR="00F1075A">
        <w:t>.</w:t>
      </w:r>
    </w:p>
    <w:p w14:paraId="4B65F0EE" w14:textId="0EBF88D4" w:rsidR="0045703E" w:rsidRPr="0045703E" w:rsidRDefault="005F38EC" w:rsidP="005F38EC">
      <w:pPr>
        <w:spacing w:line="276" w:lineRule="auto"/>
        <w:jc w:val="both"/>
      </w:pPr>
      <w:r>
        <w:t>- Metoda f</w:t>
      </w:r>
      <w:r w:rsidR="0045703E" w:rsidRPr="0045703E">
        <w:t>iltr</w:t>
      </w:r>
      <w:r>
        <w:t xml:space="preserve"> Kalmana</w:t>
      </w:r>
      <w:r w:rsidR="0045703E" w:rsidRPr="0045703E">
        <w:t xml:space="preserve"> opiera się na matematycznej </w:t>
      </w:r>
      <w:r>
        <w:t>sposobie</w:t>
      </w:r>
      <w:r w:rsidR="0045703E" w:rsidRPr="0045703E">
        <w:t xml:space="preserve"> estymacji </w:t>
      </w:r>
      <w:proofErr w:type="spellStart"/>
      <w:r w:rsidR="0045703E" w:rsidRPr="0045703E">
        <w:t>Bayesowskiej</w:t>
      </w:r>
      <w:proofErr w:type="spellEnd"/>
      <w:r w:rsidR="0045703E" w:rsidRPr="0045703E">
        <w:t>, która umożliwia optymalną estymację stanu systemu opartą na aktualnych pomiarach oraz wiedzy a priori o charakterystyce systemu.</w:t>
      </w:r>
    </w:p>
    <w:p w14:paraId="20D8AF0F" w14:textId="1BFE884C" w:rsidR="0045703E" w:rsidRDefault="005F38EC" w:rsidP="005F38EC">
      <w:pPr>
        <w:spacing w:line="276" w:lineRule="auto"/>
        <w:jc w:val="both"/>
      </w:pPr>
      <w:r>
        <w:t xml:space="preserve">- </w:t>
      </w:r>
      <w:r w:rsidR="00E17549">
        <w:t>Pozwala zmniejszyć błędy p</w:t>
      </w:r>
      <w:r w:rsidR="0045703E" w:rsidRPr="0045703E">
        <w:t xml:space="preserve">oprzez uwzględnienie zarówno informacji z pomiarów, jak </w:t>
      </w:r>
      <w:r>
        <w:br/>
      </w:r>
      <w:r w:rsidR="0045703E" w:rsidRPr="0045703E">
        <w:t xml:space="preserve">i modelu systemu, filtr Kalmana może efektywnie redukować błędy wynikające </w:t>
      </w:r>
      <w:r>
        <w:br/>
      </w:r>
      <w:r w:rsidR="0045703E" w:rsidRPr="0045703E">
        <w:t>z szumnych danych pomiarowych.</w:t>
      </w:r>
    </w:p>
    <w:p w14:paraId="6A7A8698" w14:textId="70A7063A" w:rsidR="00FA5F9C" w:rsidRPr="00FA5F9C" w:rsidRDefault="005F38EC" w:rsidP="005F38EC">
      <w:pPr>
        <w:spacing w:line="276" w:lineRule="auto"/>
      </w:pPr>
      <w:r>
        <w:t xml:space="preserve">- </w:t>
      </w:r>
      <w:r w:rsidR="00FA5F9C" w:rsidRPr="00FA5F9C">
        <w:t>Filtr jest wyjątkowo skuteczny w pracy z szumem pomiarowym i procesowym, ponieważ potrafi uwzględnić te czynniki i wydajnie oddzielać sygnał od szumu.</w:t>
      </w:r>
    </w:p>
    <w:sectPr w:rsidR="00FA5F9C" w:rsidRPr="00FA5F9C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34B1"/>
    <w:multiLevelType w:val="multilevel"/>
    <w:tmpl w:val="46EEA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705D8"/>
    <w:multiLevelType w:val="hybridMultilevel"/>
    <w:tmpl w:val="DBD05C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C39AF"/>
    <w:multiLevelType w:val="hybridMultilevel"/>
    <w:tmpl w:val="58BC89DE"/>
    <w:lvl w:ilvl="0" w:tplc="995270F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A1292E2">
      <w:numFmt w:val="decimal"/>
      <w:lvlText w:val=""/>
      <w:lvlJc w:val="left"/>
    </w:lvl>
    <w:lvl w:ilvl="2" w:tplc="6FD82D52">
      <w:numFmt w:val="decimal"/>
      <w:lvlText w:val=""/>
      <w:lvlJc w:val="left"/>
    </w:lvl>
    <w:lvl w:ilvl="3" w:tplc="ED6CEEB2">
      <w:numFmt w:val="decimal"/>
      <w:lvlText w:val=""/>
      <w:lvlJc w:val="left"/>
    </w:lvl>
    <w:lvl w:ilvl="4" w:tplc="E26E18E8">
      <w:numFmt w:val="decimal"/>
      <w:lvlText w:val=""/>
      <w:lvlJc w:val="left"/>
    </w:lvl>
    <w:lvl w:ilvl="5" w:tplc="CED8AA76">
      <w:numFmt w:val="decimal"/>
      <w:lvlText w:val=""/>
      <w:lvlJc w:val="left"/>
    </w:lvl>
    <w:lvl w:ilvl="6" w:tplc="239A26FA">
      <w:numFmt w:val="decimal"/>
      <w:lvlText w:val=""/>
      <w:lvlJc w:val="left"/>
    </w:lvl>
    <w:lvl w:ilvl="7" w:tplc="C44877CA">
      <w:numFmt w:val="decimal"/>
      <w:lvlText w:val=""/>
      <w:lvlJc w:val="left"/>
    </w:lvl>
    <w:lvl w:ilvl="8" w:tplc="EFD67674">
      <w:numFmt w:val="decimal"/>
      <w:lvlText w:val=""/>
      <w:lvlJc w:val="left"/>
    </w:lvl>
  </w:abstractNum>
  <w:abstractNum w:abstractNumId="3" w15:restartNumberingAfterBreak="0">
    <w:nsid w:val="6BEC100E"/>
    <w:multiLevelType w:val="hybridMultilevel"/>
    <w:tmpl w:val="7C14A1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051560">
    <w:abstractNumId w:val="2"/>
  </w:num>
  <w:num w:numId="2" w16cid:durableId="496574828">
    <w:abstractNumId w:val="1"/>
  </w:num>
  <w:num w:numId="3" w16cid:durableId="2107774631">
    <w:abstractNumId w:val="3"/>
  </w:num>
  <w:num w:numId="4" w16cid:durableId="10554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A4"/>
    <w:rsid w:val="00000314"/>
    <w:rsid w:val="000B55F3"/>
    <w:rsid w:val="0012202A"/>
    <w:rsid w:val="001565A4"/>
    <w:rsid w:val="00225D9B"/>
    <w:rsid w:val="00292E2D"/>
    <w:rsid w:val="0030755A"/>
    <w:rsid w:val="0032094D"/>
    <w:rsid w:val="00343A21"/>
    <w:rsid w:val="00384BC9"/>
    <w:rsid w:val="003A60D9"/>
    <w:rsid w:val="003B1B85"/>
    <w:rsid w:val="0045703E"/>
    <w:rsid w:val="00501C9D"/>
    <w:rsid w:val="00547C17"/>
    <w:rsid w:val="00573906"/>
    <w:rsid w:val="00575049"/>
    <w:rsid w:val="005D29E8"/>
    <w:rsid w:val="005F38EC"/>
    <w:rsid w:val="006C21F3"/>
    <w:rsid w:val="006E0AC5"/>
    <w:rsid w:val="00744617"/>
    <w:rsid w:val="007D15D5"/>
    <w:rsid w:val="00844A59"/>
    <w:rsid w:val="008D080C"/>
    <w:rsid w:val="009548A5"/>
    <w:rsid w:val="00970790"/>
    <w:rsid w:val="009B163C"/>
    <w:rsid w:val="009C59ED"/>
    <w:rsid w:val="00A048F3"/>
    <w:rsid w:val="00A61958"/>
    <w:rsid w:val="00B01160"/>
    <w:rsid w:val="00B44164"/>
    <w:rsid w:val="00B6280E"/>
    <w:rsid w:val="00BC1B3E"/>
    <w:rsid w:val="00C764FE"/>
    <w:rsid w:val="00C83EB6"/>
    <w:rsid w:val="00CD07C5"/>
    <w:rsid w:val="00D1189F"/>
    <w:rsid w:val="00D620C8"/>
    <w:rsid w:val="00DA3D11"/>
    <w:rsid w:val="00E17549"/>
    <w:rsid w:val="00F1075A"/>
    <w:rsid w:val="00F90980"/>
    <w:rsid w:val="00FA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49C6"/>
  <w15:docId w15:val="{88FD9510-DA67-478E-A4E5-C71B8BE6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Strong" w:uiPriority="22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ny">
    <w:name w:val="Normal"/>
    <w:qFormat/>
    <w:rsid w:val="005F38EC"/>
    <w:pPr>
      <w:spacing w:before="120" w:after="120"/>
    </w:pPr>
    <w:rPr>
      <w:rFonts w:asciiTheme="minorHAnsi" w:eastAsiaTheme="majorEastAsia" w:hAnsiTheme="minorHAnsi" w:cstheme="majorBidi"/>
      <w:spacing w:val="8"/>
      <w:kern w:val="28"/>
      <w:sz w:val="24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rsid w:val="00547C17"/>
    <w:pP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ariablenameelement">
    <w:name w:val="variablenameelement"/>
    <w:basedOn w:val="Domylnaczcionkaakapitu"/>
  </w:style>
  <w:style w:type="character" w:customStyle="1" w:styleId="headerelement">
    <w:name w:val="headerelement"/>
    <w:basedOn w:val="Domylnaczcionkaakapitu"/>
  </w:style>
  <w:style w:type="character" w:customStyle="1" w:styleId="vevariablevaluesummary">
    <w:name w:val="vevariablevaluesummary"/>
    <w:basedOn w:val="Domylnaczcionkaakapitu"/>
  </w:style>
  <w:style w:type="paragraph" w:styleId="HTML-wstpniesformatowany">
    <w:name w:val="HTML Preformatted"/>
    <w:basedOn w:val="Normalny"/>
    <w:link w:val="HTML-wstpniesformatowanyZnak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Pr>
      <w:rFonts w:ascii="Courier New" w:eastAsiaTheme="minorEastAsia" w:hAnsi="Courier New" w:cs="Courier New"/>
    </w:rPr>
  </w:style>
  <w:style w:type="paragraph" w:styleId="Akapitzlist">
    <w:name w:val="List Paragraph"/>
    <w:basedOn w:val="Normalny"/>
    <w:uiPriority w:val="99"/>
    <w:rsid w:val="00501C9D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457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Pogrubienie">
    <w:name w:val="Strong"/>
    <w:basedOn w:val="Domylnaczcionkaakapitu"/>
    <w:uiPriority w:val="22"/>
    <w:qFormat/>
    <w:rsid w:val="00457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48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34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0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33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63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3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37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55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47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2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171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49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4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15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6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3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5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23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0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9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4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2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0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501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540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8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14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1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7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2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65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8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6423394">
      <w:marLeft w:val="25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4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3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5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397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Marcin Piątek</cp:lastModifiedBy>
  <cp:revision>2</cp:revision>
  <dcterms:created xsi:type="dcterms:W3CDTF">2024-01-06T16:08:00Z</dcterms:created>
  <dcterms:modified xsi:type="dcterms:W3CDTF">2024-01-06T16:08:00Z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72041720-10b2-471a-9ca6-8499ec3eb3a3</uuid>
</mwcoreProperties>
</file>

<file path=metadata/mwcorePropertiesReleaseInfo.xml><?xml version="1.0" encoding="utf-8"?>
<!-- Version information for MathWorks R2022b Release -->
<MathWorks_version_info>
  <version>9.13.0.2126072</version>
  <release>R2022b</release>
  <description>Update 3</description>
  <date>Nov 17 2022</date>
  <checksum>1398112652</checksum>
</MathWorks_version_info>
</file>