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7E8F2" w14:textId="77777777" w:rsidR="000441FE" w:rsidRPr="002725D2" w:rsidRDefault="000441FE" w:rsidP="002725D2">
      <w:pPr>
        <w:spacing w:after="0" w:line="480" w:lineRule="auto"/>
        <w:contextualSpacing/>
        <w:jc w:val="center"/>
        <w:rPr>
          <w:rFonts w:ascii="Times New Roman" w:hAnsi="Times New Roman" w:cs="Times New Roman"/>
          <w:b/>
          <w:bCs/>
          <w:lang w:val="en-US"/>
        </w:rPr>
      </w:pPr>
    </w:p>
    <w:p w14:paraId="53E05E1E" w14:textId="77777777" w:rsidR="000441FE" w:rsidRPr="002725D2" w:rsidRDefault="000441FE" w:rsidP="002725D2">
      <w:pPr>
        <w:spacing w:after="0" w:line="480" w:lineRule="auto"/>
        <w:contextualSpacing/>
        <w:jc w:val="center"/>
        <w:rPr>
          <w:rFonts w:ascii="Times New Roman" w:hAnsi="Times New Roman" w:cs="Times New Roman"/>
          <w:b/>
          <w:bCs/>
          <w:lang w:val="en-US"/>
        </w:rPr>
      </w:pPr>
    </w:p>
    <w:p w14:paraId="27D65629" w14:textId="77777777" w:rsidR="000441FE" w:rsidRPr="002725D2" w:rsidRDefault="000441FE" w:rsidP="002725D2">
      <w:pPr>
        <w:spacing w:after="0" w:line="480" w:lineRule="auto"/>
        <w:contextualSpacing/>
        <w:jc w:val="center"/>
        <w:rPr>
          <w:rFonts w:ascii="Times New Roman" w:hAnsi="Times New Roman" w:cs="Times New Roman"/>
          <w:b/>
          <w:bCs/>
          <w:lang w:val="en-US"/>
        </w:rPr>
      </w:pPr>
    </w:p>
    <w:p w14:paraId="6D1E3CEC" w14:textId="77777777" w:rsidR="000441FE" w:rsidRPr="002725D2" w:rsidRDefault="000441FE" w:rsidP="002725D2">
      <w:pPr>
        <w:spacing w:after="0" w:line="480" w:lineRule="auto"/>
        <w:contextualSpacing/>
        <w:jc w:val="center"/>
        <w:rPr>
          <w:rFonts w:ascii="Times New Roman" w:hAnsi="Times New Roman" w:cs="Times New Roman"/>
          <w:b/>
          <w:bCs/>
          <w:lang w:val="en-US"/>
        </w:rPr>
      </w:pPr>
    </w:p>
    <w:p w14:paraId="4D123C29" w14:textId="77777777" w:rsidR="0092357D" w:rsidRDefault="0092357D" w:rsidP="002725D2">
      <w:pPr>
        <w:spacing w:after="0" w:line="480" w:lineRule="auto"/>
        <w:contextualSpacing/>
        <w:jc w:val="center"/>
        <w:rPr>
          <w:rFonts w:ascii="Times New Roman" w:hAnsi="Times New Roman" w:cs="Times New Roman"/>
          <w:b/>
          <w:bCs/>
          <w:lang w:val="en-US"/>
        </w:rPr>
      </w:pPr>
    </w:p>
    <w:p w14:paraId="00ED39A3" w14:textId="77777777" w:rsidR="0092357D" w:rsidRDefault="0092357D" w:rsidP="002725D2">
      <w:pPr>
        <w:spacing w:after="0" w:line="480" w:lineRule="auto"/>
        <w:contextualSpacing/>
        <w:jc w:val="center"/>
        <w:rPr>
          <w:rFonts w:ascii="Times New Roman" w:hAnsi="Times New Roman" w:cs="Times New Roman"/>
          <w:b/>
          <w:bCs/>
          <w:lang w:val="en-US"/>
        </w:rPr>
      </w:pPr>
    </w:p>
    <w:p w14:paraId="5C514E86" w14:textId="4F9ACE68" w:rsidR="00E84FEB" w:rsidRPr="002725D2" w:rsidRDefault="00E84FEB" w:rsidP="002725D2">
      <w:pPr>
        <w:spacing w:after="0" w:line="480" w:lineRule="auto"/>
        <w:contextualSpacing/>
        <w:jc w:val="center"/>
        <w:rPr>
          <w:rFonts w:ascii="Times New Roman" w:hAnsi="Times New Roman" w:cs="Times New Roman"/>
          <w:b/>
          <w:bCs/>
          <w:lang w:val="en-US"/>
        </w:rPr>
      </w:pPr>
      <w:r w:rsidRPr="002725D2">
        <w:rPr>
          <w:rFonts w:ascii="Times New Roman" w:hAnsi="Times New Roman" w:cs="Times New Roman"/>
          <w:b/>
          <w:bCs/>
        </w:rPr>
        <w:t xml:space="preserve">The </w:t>
      </w:r>
      <w:r w:rsidR="00294905" w:rsidRPr="002725D2">
        <w:rPr>
          <w:rFonts w:ascii="Times New Roman" w:hAnsi="Times New Roman" w:cs="Times New Roman"/>
          <w:b/>
          <w:bCs/>
        </w:rPr>
        <w:t>American History</w:t>
      </w:r>
    </w:p>
    <w:p w14:paraId="117A4853" w14:textId="77777777" w:rsidR="00294905" w:rsidRPr="002725D2" w:rsidRDefault="00294905" w:rsidP="002725D2">
      <w:pPr>
        <w:spacing w:after="0" w:line="480" w:lineRule="auto"/>
        <w:contextualSpacing/>
        <w:jc w:val="center"/>
        <w:rPr>
          <w:rFonts w:ascii="Times New Roman" w:hAnsi="Times New Roman" w:cs="Times New Roman"/>
          <w:lang w:val="en-US"/>
        </w:rPr>
      </w:pPr>
    </w:p>
    <w:p w14:paraId="6A6345F7" w14:textId="7AC54D26" w:rsidR="00294905" w:rsidRPr="002725D2" w:rsidRDefault="00294905" w:rsidP="002725D2">
      <w:pPr>
        <w:spacing w:after="0" w:line="480" w:lineRule="auto"/>
        <w:contextualSpacing/>
        <w:jc w:val="center"/>
        <w:rPr>
          <w:rFonts w:ascii="Times New Roman" w:hAnsi="Times New Roman" w:cs="Times New Roman"/>
          <w:lang w:val="en-US"/>
        </w:rPr>
      </w:pPr>
      <w:r w:rsidRPr="002725D2">
        <w:rPr>
          <w:rFonts w:ascii="Times New Roman" w:hAnsi="Times New Roman" w:cs="Times New Roman"/>
          <w:lang w:val="en-US"/>
        </w:rPr>
        <w:t>Student’s Name</w:t>
      </w:r>
    </w:p>
    <w:p w14:paraId="36995969" w14:textId="59282435" w:rsidR="00294905" w:rsidRPr="002725D2" w:rsidRDefault="00294905" w:rsidP="002725D2">
      <w:pPr>
        <w:spacing w:after="0" w:line="480" w:lineRule="auto"/>
        <w:contextualSpacing/>
        <w:jc w:val="center"/>
        <w:rPr>
          <w:rFonts w:ascii="Times New Roman" w:hAnsi="Times New Roman" w:cs="Times New Roman"/>
          <w:lang w:val="en-US"/>
        </w:rPr>
      </w:pPr>
      <w:r w:rsidRPr="002725D2">
        <w:rPr>
          <w:rFonts w:ascii="Times New Roman" w:hAnsi="Times New Roman" w:cs="Times New Roman"/>
          <w:lang w:val="en-US"/>
        </w:rPr>
        <w:t>Institution Affiliation</w:t>
      </w:r>
    </w:p>
    <w:p w14:paraId="728BDF01" w14:textId="13D1C0DB" w:rsidR="00294905" w:rsidRPr="002725D2" w:rsidRDefault="00294905" w:rsidP="002725D2">
      <w:pPr>
        <w:spacing w:after="0" w:line="480" w:lineRule="auto"/>
        <w:contextualSpacing/>
        <w:jc w:val="center"/>
        <w:rPr>
          <w:rFonts w:ascii="Times New Roman" w:hAnsi="Times New Roman" w:cs="Times New Roman"/>
          <w:lang w:val="en-US"/>
        </w:rPr>
      </w:pPr>
      <w:r w:rsidRPr="002725D2">
        <w:rPr>
          <w:rFonts w:ascii="Times New Roman" w:hAnsi="Times New Roman" w:cs="Times New Roman"/>
          <w:lang w:val="en-US"/>
        </w:rPr>
        <w:t>Professor’s Name</w:t>
      </w:r>
    </w:p>
    <w:p w14:paraId="08EF1557" w14:textId="6910196F" w:rsidR="00294905" w:rsidRPr="002725D2" w:rsidRDefault="00294905" w:rsidP="002725D2">
      <w:pPr>
        <w:spacing w:after="0" w:line="480" w:lineRule="auto"/>
        <w:contextualSpacing/>
        <w:jc w:val="center"/>
        <w:rPr>
          <w:rFonts w:ascii="Times New Roman" w:hAnsi="Times New Roman" w:cs="Times New Roman"/>
          <w:lang w:val="en-US"/>
        </w:rPr>
      </w:pPr>
      <w:r w:rsidRPr="002725D2">
        <w:rPr>
          <w:rFonts w:ascii="Times New Roman" w:hAnsi="Times New Roman" w:cs="Times New Roman"/>
          <w:lang w:val="en-US"/>
        </w:rPr>
        <w:t xml:space="preserve">Course Name </w:t>
      </w:r>
    </w:p>
    <w:p w14:paraId="69ECF799" w14:textId="27B9E98B" w:rsidR="00294905" w:rsidRPr="002725D2" w:rsidRDefault="00294905" w:rsidP="002725D2">
      <w:pPr>
        <w:spacing w:after="0" w:line="480" w:lineRule="auto"/>
        <w:contextualSpacing/>
        <w:jc w:val="center"/>
        <w:rPr>
          <w:rFonts w:ascii="Times New Roman" w:hAnsi="Times New Roman" w:cs="Times New Roman"/>
          <w:lang w:val="en-US"/>
        </w:rPr>
      </w:pPr>
      <w:r w:rsidRPr="002725D2">
        <w:rPr>
          <w:rFonts w:ascii="Times New Roman" w:hAnsi="Times New Roman" w:cs="Times New Roman"/>
          <w:lang w:val="en-US"/>
        </w:rPr>
        <w:t>Submission Date</w:t>
      </w:r>
    </w:p>
    <w:p w14:paraId="74F13650" w14:textId="77777777" w:rsidR="00294905" w:rsidRPr="002725D2" w:rsidRDefault="00294905" w:rsidP="002725D2">
      <w:pPr>
        <w:spacing w:after="0" w:line="480" w:lineRule="auto"/>
        <w:contextualSpacing/>
        <w:rPr>
          <w:rFonts w:ascii="Times New Roman" w:hAnsi="Times New Roman" w:cs="Times New Roman"/>
        </w:rPr>
      </w:pPr>
      <w:r w:rsidRPr="002725D2">
        <w:rPr>
          <w:rFonts w:ascii="Times New Roman" w:hAnsi="Times New Roman" w:cs="Times New Roman"/>
        </w:rPr>
        <w:br w:type="page"/>
      </w:r>
    </w:p>
    <w:p w14:paraId="3E3ABD97" w14:textId="6E881096" w:rsidR="00294905" w:rsidRPr="002725D2" w:rsidRDefault="00294905" w:rsidP="002725D2">
      <w:pPr>
        <w:spacing w:after="0" w:line="480" w:lineRule="auto"/>
        <w:contextualSpacing/>
        <w:jc w:val="center"/>
        <w:rPr>
          <w:rFonts w:ascii="Times New Roman" w:hAnsi="Times New Roman" w:cs="Times New Roman"/>
          <w:b/>
          <w:bCs/>
          <w:lang w:val="en-US"/>
        </w:rPr>
      </w:pPr>
      <w:r w:rsidRPr="002725D2">
        <w:rPr>
          <w:rFonts w:ascii="Times New Roman" w:hAnsi="Times New Roman" w:cs="Times New Roman"/>
          <w:b/>
          <w:bCs/>
        </w:rPr>
        <w:lastRenderedPageBreak/>
        <w:t>The American History</w:t>
      </w:r>
    </w:p>
    <w:p w14:paraId="0B7562B0" w14:textId="57089EF7" w:rsidR="008A1F07" w:rsidRPr="002966C9" w:rsidRDefault="002966C9" w:rsidP="002966C9">
      <w:pPr>
        <w:spacing w:after="0" w:line="480" w:lineRule="auto"/>
        <w:ind w:firstLine="720"/>
        <w:contextualSpacing/>
        <w:rPr>
          <w:rFonts w:ascii="Times New Roman" w:hAnsi="Times New Roman" w:cs="Times New Roman"/>
          <w:lang w:val="en-US"/>
        </w:rPr>
      </w:pPr>
      <w:r>
        <w:rPr>
          <w:rFonts w:ascii="Times New Roman" w:hAnsi="Times New Roman" w:cs="Times New Roman"/>
          <w:lang w:val="en-US"/>
        </w:rPr>
        <w:t>T</w:t>
      </w:r>
      <w:r w:rsidR="008A1F07" w:rsidRPr="002725D2">
        <w:rPr>
          <w:rFonts w:ascii="Times New Roman" w:hAnsi="Times New Roman" w:cs="Times New Roman"/>
        </w:rPr>
        <w:t xml:space="preserve">he United States </w:t>
      </w:r>
      <w:r>
        <w:rPr>
          <w:rFonts w:ascii="Times New Roman" w:hAnsi="Times New Roman" w:cs="Times New Roman"/>
          <w:lang w:val="en-US"/>
        </w:rPr>
        <w:t>got into</w:t>
      </w:r>
      <w:r w:rsidR="008A1F07" w:rsidRPr="002725D2">
        <w:rPr>
          <w:rFonts w:ascii="Times New Roman" w:hAnsi="Times New Roman" w:cs="Times New Roman"/>
        </w:rPr>
        <w:t xml:space="preserve"> a time </w:t>
      </w:r>
      <w:r>
        <w:rPr>
          <w:rFonts w:ascii="Times New Roman" w:hAnsi="Times New Roman" w:cs="Times New Roman"/>
          <w:lang w:val="en-US"/>
        </w:rPr>
        <w:t>called</w:t>
      </w:r>
      <w:r w:rsidR="008A1F07" w:rsidRPr="002725D2">
        <w:rPr>
          <w:rFonts w:ascii="Times New Roman" w:hAnsi="Times New Roman" w:cs="Times New Roman"/>
        </w:rPr>
        <w:t xml:space="preserve"> Reconstruction</w:t>
      </w:r>
      <w:r>
        <w:rPr>
          <w:rFonts w:ascii="Times New Roman" w:hAnsi="Times New Roman" w:cs="Times New Roman"/>
          <w:lang w:val="en-US"/>
        </w:rPr>
        <w:t xml:space="preserve"> a</w:t>
      </w:r>
      <w:r w:rsidRPr="002725D2">
        <w:rPr>
          <w:rFonts w:ascii="Times New Roman" w:hAnsi="Times New Roman" w:cs="Times New Roman"/>
        </w:rPr>
        <w:t>fter the Civil War ended in 1865,</w:t>
      </w:r>
      <w:r w:rsidR="008A1F07" w:rsidRPr="002725D2">
        <w:rPr>
          <w:rFonts w:ascii="Times New Roman" w:hAnsi="Times New Roman" w:cs="Times New Roman"/>
        </w:rPr>
        <w:t xml:space="preserve"> when the country searched for ways to recover from the conflict. During </w:t>
      </w:r>
      <w:r>
        <w:rPr>
          <w:rFonts w:ascii="Times New Roman" w:hAnsi="Times New Roman" w:cs="Times New Roman"/>
          <w:lang w:val="en-US"/>
        </w:rPr>
        <w:t>that era</w:t>
      </w:r>
      <w:r w:rsidR="008A1F07" w:rsidRPr="002725D2">
        <w:rPr>
          <w:rFonts w:ascii="Times New Roman" w:hAnsi="Times New Roman" w:cs="Times New Roman"/>
        </w:rPr>
        <w:t>, the United States achieved important progress in equal rights and democracy. The 13</w:t>
      </w:r>
      <w:r w:rsidR="008A1F07" w:rsidRPr="002966C9">
        <w:rPr>
          <w:rFonts w:ascii="Times New Roman" w:hAnsi="Times New Roman" w:cs="Times New Roman"/>
          <w:vertAlign w:val="superscript"/>
        </w:rPr>
        <w:t>th</w:t>
      </w:r>
      <w:r>
        <w:rPr>
          <w:rFonts w:ascii="Times New Roman" w:hAnsi="Times New Roman" w:cs="Times New Roman"/>
          <w:lang w:val="en-US"/>
        </w:rPr>
        <w:t xml:space="preserve"> to the</w:t>
      </w:r>
      <w:r w:rsidR="008A1F07" w:rsidRPr="002725D2">
        <w:rPr>
          <w:rFonts w:ascii="Times New Roman" w:hAnsi="Times New Roman" w:cs="Times New Roman"/>
        </w:rPr>
        <w:t xml:space="preserve"> 15</w:t>
      </w:r>
      <w:r w:rsidR="008A1F07" w:rsidRPr="002966C9">
        <w:rPr>
          <w:rFonts w:ascii="Times New Roman" w:hAnsi="Times New Roman" w:cs="Times New Roman"/>
          <w:vertAlign w:val="superscript"/>
        </w:rPr>
        <w:t>th</w:t>
      </w:r>
      <w:r w:rsidR="008A1F07" w:rsidRPr="002725D2">
        <w:rPr>
          <w:rFonts w:ascii="Times New Roman" w:hAnsi="Times New Roman" w:cs="Times New Roman"/>
        </w:rPr>
        <w:t xml:space="preserve"> Amendments put an end to slavery and gave voting rights to all citizens (Tise, 2022). Through these achievements, racial equality took important steps forward, giving civil rights protection a principled base for later movement work. After emancipation, the Freedmen's Bureau freed African Americans valuable programs for education and protection while giving them money to build self-sufficiency.</w:t>
      </w:r>
    </w:p>
    <w:p w14:paraId="3157B522" w14:textId="7887900C" w:rsidR="008A1F07" w:rsidRPr="002725D2" w:rsidRDefault="008A1F07" w:rsidP="002725D2">
      <w:pPr>
        <w:spacing w:after="0" w:line="480" w:lineRule="auto"/>
        <w:ind w:firstLine="720"/>
        <w:contextualSpacing/>
        <w:rPr>
          <w:rFonts w:ascii="Times New Roman" w:hAnsi="Times New Roman" w:cs="Times New Roman"/>
        </w:rPr>
      </w:pPr>
      <w:r w:rsidRPr="002725D2">
        <w:rPr>
          <w:rFonts w:ascii="Times New Roman" w:hAnsi="Times New Roman" w:cs="Times New Roman"/>
        </w:rPr>
        <w:t>Although Reconstruction achieved important outcomes, it remained damaged by many breakdowns. Southern states with political opposition and violent Ku Klux Klan groups made it difficult for enacted Reconstruction measures to be successfully applied. Under the new amendments, Black Americans encountered organized threats that broke down the freedoms the amendments created (George &amp; Sevelovä, 2023). Jim Crow laws and Black Codes formed after their rise kept Black Americans separated and denied their voting rights throughout lengthy periods of discrimination. When the federal army left office in 1877,</w:t>
      </w:r>
      <w:r w:rsidR="00727FED">
        <w:rPr>
          <w:rFonts w:ascii="Times New Roman" w:hAnsi="Times New Roman" w:cs="Times New Roman"/>
          <w:lang w:val="en-US"/>
        </w:rPr>
        <w:t xml:space="preserve"> </w:t>
      </w:r>
      <w:r w:rsidRPr="002725D2">
        <w:rPr>
          <w:rFonts w:ascii="Times New Roman" w:hAnsi="Times New Roman" w:cs="Times New Roman"/>
        </w:rPr>
        <w:t>African Americans lost protection against rampant prejudice.</w:t>
      </w:r>
    </w:p>
    <w:p w14:paraId="2EB2C768" w14:textId="77777777" w:rsidR="00353B25" w:rsidRPr="002725D2" w:rsidRDefault="00353B25" w:rsidP="002725D2">
      <w:pPr>
        <w:spacing w:after="0" w:line="480" w:lineRule="auto"/>
        <w:ind w:firstLine="720"/>
        <w:contextualSpacing/>
        <w:rPr>
          <w:rFonts w:ascii="Times New Roman" w:hAnsi="Times New Roman" w:cs="Times New Roman"/>
        </w:rPr>
      </w:pPr>
      <w:r w:rsidRPr="002725D2">
        <w:rPr>
          <w:rFonts w:ascii="Times New Roman" w:hAnsi="Times New Roman" w:cs="Times New Roman"/>
        </w:rPr>
        <w:t xml:space="preserve">During the Reconstruction period, Americans saw both encouraging racial progress and continuing racial injustices move forward in history. During this essential period, the United States took key constitutional steps by ending slavery, providing Black citizens voting rights, and granting full citizenship. Black Codes and Jim Crow laws harmed Reconstruction’s success in the years that followed (Day &amp; Capers, 2024). The results demonstrated a strong desire to create justice throughout the country. The period revealed strong opposition to racial fairness across society throughout the nation. The current talks about race equality and justice take their lead from this period’s mixed history. </w:t>
      </w:r>
    </w:p>
    <w:p w14:paraId="34810A54" w14:textId="3DBDA182" w:rsidR="00E84FEB" w:rsidRPr="002725D2" w:rsidRDefault="00353B25" w:rsidP="002725D2">
      <w:pPr>
        <w:spacing w:after="0" w:line="480" w:lineRule="auto"/>
        <w:ind w:firstLine="720"/>
        <w:contextualSpacing/>
        <w:rPr>
          <w:rFonts w:ascii="Times New Roman" w:hAnsi="Times New Roman" w:cs="Times New Roman"/>
          <w:lang w:val="en-US"/>
        </w:rPr>
      </w:pPr>
      <w:r w:rsidRPr="002725D2">
        <w:rPr>
          <w:rFonts w:ascii="Times New Roman" w:hAnsi="Times New Roman" w:cs="Times New Roman"/>
        </w:rPr>
        <w:lastRenderedPageBreak/>
        <w:t>Through Reconstruction, Americans found both positive results and failures as their expectations shifted between optimism and disappointment. The period demonstrated America’s potential for development. At the same time, it identified lasting problems with achieving true fairness.</w:t>
      </w:r>
      <w:r w:rsidR="00E84FEB" w:rsidRPr="002725D2">
        <w:rPr>
          <w:rFonts w:ascii="Times New Roman" w:hAnsi="Times New Roman" w:cs="Times New Roman"/>
          <w:lang w:val="en-US"/>
        </w:rPr>
        <w:br w:type="page"/>
      </w:r>
    </w:p>
    <w:p w14:paraId="1B4FF2E6" w14:textId="1ED51DDD" w:rsidR="00E84FEB" w:rsidRPr="002725D2" w:rsidRDefault="00E84FEB" w:rsidP="002725D2">
      <w:pPr>
        <w:spacing w:after="0" w:line="480" w:lineRule="auto"/>
        <w:contextualSpacing/>
        <w:jc w:val="center"/>
        <w:rPr>
          <w:rFonts w:ascii="Times New Roman" w:hAnsi="Times New Roman" w:cs="Times New Roman"/>
          <w:b/>
          <w:bCs/>
          <w:lang w:val="en-US"/>
        </w:rPr>
      </w:pPr>
      <w:r w:rsidRPr="002725D2">
        <w:rPr>
          <w:rFonts w:ascii="Times New Roman" w:hAnsi="Times New Roman" w:cs="Times New Roman"/>
          <w:b/>
          <w:bCs/>
          <w:lang w:val="en-US"/>
        </w:rPr>
        <w:lastRenderedPageBreak/>
        <w:t>Reference</w:t>
      </w:r>
      <w:r w:rsidR="00CB76C8" w:rsidRPr="002725D2">
        <w:rPr>
          <w:rFonts w:ascii="Times New Roman" w:hAnsi="Times New Roman" w:cs="Times New Roman"/>
          <w:b/>
          <w:bCs/>
          <w:lang w:val="en-US"/>
        </w:rPr>
        <w:t>s</w:t>
      </w:r>
    </w:p>
    <w:p w14:paraId="34310891" w14:textId="77777777" w:rsidR="00CB76C8" w:rsidRPr="002725D2" w:rsidRDefault="00CB76C8" w:rsidP="002725D2">
      <w:pPr>
        <w:spacing w:after="0" w:line="480" w:lineRule="auto"/>
        <w:ind w:left="720" w:hanging="720"/>
        <w:contextualSpacing/>
        <w:rPr>
          <w:rFonts w:ascii="Times New Roman" w:hAnsi="Times New Roman" w:cs="Times New Roman"/>
          <w:lang w:val="en-US"/>
        </w:rPr>
      </w:pPr>
      <w:r w:rsidRPr="002725D2">
        <w:rPr>
          <w:rFonts w:ascii="Times New Roman" w:hAnsi="Times New Roman" w:cs="Times New Roman"/>
          <w:lang w:val="en-US"/>
        </w:rPr>
        <w:t xml:space="preserve">Day, G., &amp; Capers, I. B. (2024). Reconstruction, and the Unfilled Promise of Antitrust. </w:t>
      </w:r>
      <w:hyperlink r:id="rId7" w:history="1">
        <w:r w:rsidRPr="002725D2">
          <w:rPr>
            <w:rStyle w:val="Hyperlink"/>
            <w:rFonts w:ascii="Times New Roman" w:hAnsi="Times New Roman" w:cs="Times New Roman"/>
            <w:lang w:val="en-US"/>
          </w:rPr>
          <w:t>https://dx.doi.org/10.2139/ssrn.4980501</w:t>
        </w:r>
      </w:hyperlink>
    </w:p>
    <w:p w14:paraId="58227B64" w14:textId="77777777" w:rsidR="00CB76C8" w:rsidRPr="002725D2" w:rsidRDefault="00CB76C8" w:rsidP="002725D2">
      <w:pPr>
        <w:spacing w:after="0" w:line="480" w:lineRule="auto"/>
        <w:ind w:left="720" w:hanging="720"/>
        <w:contextualSpacing/>
        <w:rPr>
          <w:rFonts w:ascii="Times New Roman" w:hAnsi="Times New Roman" w:cs="Times New Roman"/>
          <w:lang w:val="en-US"/>
        </w:rPr>
      </w:pPr>
      <w:r w:rsidRPr="002725D2">
        <w:rPr>
          <w:rFonts w:ascii="Times New Roman" w:hAnsi="Times New Roman" w:cs="Times New Roman"/>
          <w:lang w:val="en-US"/>
        </w:rPr>
        <w:t xml:space="preserve">George, M., &amp; Sevelovä, D. (2023). US Police Violence against Black Americans Leading to the Black Lives Matter Movement. </w:t>
      </w:r>
      <w:hyperlink r:id="rId8" w:history="1">
        <w:r w:rsidRPr="002725D2">
          <w:rPr>
            <w:rStyle w:val="Hyperlink"/>
            <w:rFonts w:ascii="Times New Roman" w:hAnsi="Times New Roman" w:cs="Times New Roman"/>
            <w:lang w:val="en-US"/>
          </w:rPr>
          <w:t>https://is.muni.cz/th/lbb3f/US_Police_Violence_against_Black_Americans_Leading_to_the_Black_Lives_Matter_Movement.pdf</w:t>
        </w:r>
      </w:hyperlink>
    </w:p>
    <w:p w14:paraId="3DE48791" w14:textId="77777777" w:rsidR="00CB76C8" w:rsidRPr="002725D2" w:rsidRDefault="00CB76C8" w:rsidP="002725D2">
      <w:pPr>
        <w:spacing w:after="0" w:line="480" w:lineRule="auto"/>
        <w:ind w:left="720" w:hanging="720"/>
        <w:contextualSpacing/>
        <w:rPr>
          <w:rFonts w:ascii="Times New Roman" w:hAnsi="Times New Roman" w:cs="Times New Roman"/>
          <w:lang w:val="en-US"/>
        </w:rPr>
      </w:pPr>
      <w:r w:rsidRPr="002725D2">
        <w:rPr>
          <w:rFonts w:ascii="Times New Roman" w:hAnsi="Times New Roman" w:cs="Times New Roman"/>
          <w:lang w:val="en-US"/>
        </w:rPr>
        <w:t xml:space="preserve">Tise, J. (2022). An Analysis of Reconstruction Era Policies as Partially Extending the Rights of Citizenship to Freedmen. </w:t>
      </w:r>
      <w:hyperlink r:id="rId9" w:history="1">
        <w:r w:rsidRPr="002725D2">
          <w:rPr>
            <w:rStyle w:val="Hyperlink"/>
            <w:rFonts w:ascii="Times New Roman" w:hAnsi="Times New Roman" w:cs="Times New Roman"/>
            <w:lang w:val="en-US"/>
          </w:rPr>
          <w:t>https://neiudc.neiu.edu/uhp-projects/38/</w:t>
        </w:r>
      </w:hyperlink>
    </w:p>
    <w:p w14:paraId="5F7378D2" w14:textId="77777777" w:rsidR="00132DDD" w:rsidRPr="002725D2" w:rsidRDefault="00132DDD" w:rsidP="002725D2">
      <w:pPr>
        <w:spacing w:after="0" w:line="480" w:lineRule="auto"/>
        <w:contextualSpacing/>
        <w:rPr>
          <w:rFonts w:ascii="Times New Roman" w:hAnsi="Times New Roman" w:cs="Times New Roman"/>
          <w:lang w:val="en-US"/>
        </w:rPr>
      </w:pPr>
    </w:p>
    <w:p w14:paraId="7287F19F" w14:textId="77777777" w:rsidR="00E84FEB" w:rsidRPr="002725D2" w:rsidRDefault="00E84FEB" w:rsidP="002725D2">
      <w:pPr>
        <w:spacing w:after="0" w:line="480" w:lineRule="auto"/>
        <w:contextualSpacing/>
        <w:rPr>
          <w:rFonts w:ascii="Times New Roman" w:hAnsi="Times New Roman" w:cs="Times New Roman"/>
          <w:lang w:val="en-US"/>
        </w:rPr>
      </w:pPr>
    </w:p>
    <w:sectPr w:rsidR="00E84FEB" w:rsidRPr="002725D2">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E813C" w14:textId="77777777" w:rsidR="00756D9A" w:rsidRDefault="00756D9A" w:rsidP="00CB76C8">
      <w:pPr>
        <w:spacing w:after="0" w:line="240" w:lineRule="auto"/>
      </w:pPr>
      <w:r>
        <w:separator/>
      </w:r>
    </w:p>
  </w:endnote>
  <w:endnote w:type="continuationSeparator" w:id="0">
    <w:p w14:paraId="58646D08" w14:textId="77777777" w:rsidR="00756D9A" w:rsidRDefault="00756D9A" w:rsidP="00CB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55F6C" w14:textId="77777777" w:rsidR="00756D9A" w:rsidRDefault="00756D9A" w:rsidP="00CB76C8">
      <w:pPr>
        <w:spacing w:after="0" w:line="240" w:lineRule="auto"/>
      </w:pPr>
      <w:r>
        <w:separator/>
      </w:r>
    </w:p>
  </w:footnote>
  <w:footnote w:type="continuationSeparator" w:id="0">
    <w:p w14:paraId="66E05920" w14:textId="77777777" w:rsidR="00756D9A" w:rsidRDefault="00756D9A" w:rsidP="00CB7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4061046"/>
      <w:docPartObj>
        <w:docPartGallery w:val="Page Numbers (Top of Page)"/>
        <w:docPartUnique/>
      </w:docPartObj>
    </w:sdtPr>
    <w:sdtEndPr>
      <w:rPr>
        <w:rFonts w:ascii="Times New Roman" w:hAnsi="Times New Roman" w:cs="Times New Roman"/>
        <w:noProof/>
      </w:rPr>
    </w:sdtEndPr>
    <w:sdtContent>
      <w:p w14:paraId="6F9D9F39" w14:textId="43569B6A" w:rsidR="00CB76C8" w:rsidRPr="00CB76C8" w:rsidRDefault="00CB76C8">
        <w:pPr>
          <w:pStyle w:val="Header"/>
          <w:jc w:val="right"/>
          <w:rPr>
            <w:rFonts w:ascii="Times New Roman" w:hAnsi="Times New Roman" w:cs="Times New Roman"/>
          </w:rPr>
        </w:pPr>
        <w:r w:rsidRPr="00CB76C8">
          <w:rPr>
            <w:rFonts w:ascii="Times New Roman" w:hAnsi="Times New Roman" w:cs="Times New Roman"/>
          </w:rPr>
          <w:fldChar w:fldCharType="begin"/>
        </w:r>
        <w:r w:rsidRPr="00CB76C8">
          <w:rPr>
            <w:rFonts w:ascii="Times New Roman" w:hAnsi="Times New Roman" w:cs="Times New Roman"/>
          </w:rPr>
          <w:instrText xml:space="preserve"> PAGE   \* MERGEFORMAT </w:instrText>
        </w:r>
        <w:r w:rsidRPr="00CB76C8">
          <w:rPr>
            <w:rFonts w:ascii="Times New Roman" w:hAnsi="Times New Roman" w:cs="Times New Roman"/>
          </w:rPr>
          <w:fldChar w:fldCharType="separate"/>
        </w:r>
        <w:r w:rsidRPr="00CB76C8">
          <w:rPr>
            <w:rFonts w:ascii="Times New Roman" w:hAnsi="Times New Roman" w:cs="Times New Roman"/>
            <w:noProof/>
          </w:rPr>
          <w:t>2</w:t>
        </w:r>
        <w:r w:rsidRPr="00CB76C8">
          <w:rPr>
            <w:rFonts w:ascii="Times New Roman" w:hAnsi="Times New Roman" w:cs="Times New Roman"/>
            <w:noProof/>
          </w:rPr>
          <w:fldChar w:fldCharType="end"/>
        </w:r>
      </w:p>
    </w:sdtContent>
  </w:sdt>
  <w:p w14:paraId="346FB752" w14:textId="77777777" w:rsidR="00CB76C8" w:rsidRDefault="00CB76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EB"/>
    <w:rsid w:val="000441FE"/>
    <w:rsid w:val="00132DDD"/>
    <w:rsid w:val="00236234"/>
    <w:rsid w:val="002725D2"/>
    <w:rsid w:val="00294905"/>
    <w:rsid w:val="002966C9"/>
    <w:rsid w:val="00353B25"/>
    <w:rsid w:val="00543B7B"/>
    <w:rsid w:val="00727FED"/>
    <w:rsid w:val="00756D9A"/>
    <w:rsid w:val="0087439E"/>
    <w:rsid w:val="008A1F07"/>
    <w:rsid w:val="0092357D"/>
    <w:rsid w:val="00A26D28"/>
    <w:rsid w:val="00CB76C8"/>
    <w:rsid w:val="00E84F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9B0E"/>
  <w15:chartTrackingRefBased/>
  <w15:docId w15:val="{231958E4-1298-45B9-BBD5-889F2BF6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F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4F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4F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4F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4F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4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4F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4F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4F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4F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4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FEB"/>
    <w:rPr>
      <w:rFonts w:eastAsiaTheme="majorEastAsia" w:cstheme="majorBidi"/>
      <w:color w:val="272727" w:themeColor="text1" w:themeTint="D8"/>
    </w:rPr>
  </w:style>
  <w:style w:type="paragraph" w:styleId="Title">
    <w:name w:val="Title"/>
    <w:basedOn w:val="Normal"/>
    <w:next w:val="Normal"/>
    <w:link w:val="TitleChar"/>
    <w:uiPriority w:val="10"/>
    <w:qFormat/>
    <w:rsid w:val="00E84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FEB"/>
    <w:pPr>
      <w:spacing w:before="160"/>
      <w:jc w:val="center"/>
    </w:pPr>
    <w:rPr>
      <w:i/>
      <w:iCs/>
      <w:color w:val="404040" w:themeColor="text1" w:themeTint="BF"/>
    </w:rPr>
  </w:style>
  <w:style w:type="character" w:customStyle="1" w:styleId="QuoteChar">
    <w:name w:val="Quote Char"/>
    <w:basedOn w:val="DefaultParagraphFont"/>
    <w:link w:val="Quote"/>
    <w:uiPriority w:val="29"/>
    <w:rsid w:val="00E84FEB"/>
    <w:rPr>
      <w:i/>
      <w:iCs/>
      <w:color w:val="404040" w:themeColor="text1" w:themeTint="BF"/>
    </w:rPr>
  </w:style>
  <w:style w:type="paragraph" w:styleId="ListParagraph">
    <w:name w:val="List Paragraph"/>
    <w:basedOn w:val="Normal"/>
    <w:uiPriority w:val="34"/>
    <w:qFormat/>
    <w:rsid w:val="00E84FEB"/>
    <w:pPr>
      <w:ind w:left="720"/>
      <w:contextualSpacing/>
    </w:pPr>
  </w:style>
  <w:style w:type="character" w:styleId="IntenseEmphasis">
    <w:name w:val="Intense Emphasis"/>
    <w:basedOn w:val="DefaultParagraphFont"/>
    <w:uiPriority w:val="21"/>
    <w:qFormat/>
    <w:rsid w:val="00E84FEB"/>
    <w:rPr>
      <w:i/>
      <w:iCs/>
      <w:color w:val="2F5496" w:themeColor="accent1" w:themeShade="BF"/>
    </w:rPr>
  </w:style>
  <w:style w:type="paragraph" w:styleId="IntenseQuote">
    <w:name w:val="Intense Quote"/>
    <w:basedOn w:val="Normal"/>
    <w:next w:val="Normal"/>
    <w:link w:val="IntenseQuoteChar"/>
    <w:uiPriority w:val="30"/>
    <w:qFormat/>
    <w:rsid w:val="00E84F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4FEB"/>
    <w:rPr>
      <w:i/>
      <w:iCs/>
      <w:color w:val="2F5496" w:themeColor="accent1" w:themeShade="BF"/>
    </w:rPr>
  </w:style>
  <w:style w:type="character" w:styleId="IntenseReference">
    <w:name w:val="Intense Reference"/>
    <w:basedOn w:val="DefaultParagraphFont"/>
    <w:uiPriority w:val="32"/>
    <w:qFormat/>
    <w:rsid w:val="00E84FEB"/>
    <w:rPr>
      <w:b/>
      <w:bCs/>
      <w:smallCaps/>
      <w:color w:val="2F5496" w:themeColor="accent1" w:themeShade="BF"/>
      <w:spacing w:val="5"/>
    </w:rPr>
  </w:style>
  <w:style w:type="character" w:styleId="Hyperlink">
    <w:name w:val="Hyperlink"/>
    <w:basedOn w:val="DefaultParagraphFont"/>
    <w:uiPriority w:val="99"/>
    <w:unhideWhenUsed/>
    <w:rsid w:val="00E84FEB"/>
    <w:rPr>
      <w:color w:val="0563C1" w:themeColor="hyperlink"/>
      <w:u w:val="single"/>
    </w:rPr>
  </w:style>
  <w:style w:type="character" w:styleId="UnresolvedMention">
    <w:name w:val="Unresolved Mention"/>
    <w:basedOn w:val="DefaultParagraphFont"/>
    <w:uiPriority w:val="99"/>
    <w:semiHidden/>
    <w:unhideWhenUsed/>
    <w:rsid w:val="00E84FEB"/>
    <w:rPr>
      <w:color w:val="605E5C"/>
      <w:shd w:val="clear" w:color="auto" w:fill="E1DFDD"/>
    </w:rPr>
  </w:style>
  <w:style w:type="paragraph" w:styleId="Header">
    <w:name w:val="header"/>
    <w:basedOn w:val="Normal"/>
    <w:link w:val="HeaderChar"/>
    <w:uiPriority w:val="99"/>
    <w:unhideWhenUsed/>
    <w:rsid w:val="00CB7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6C8"/>
  </w:style>
  <w:style w:type="paragraph" w:styleId="Footer">
    <w:name w:val="footer"/>
    <w:basedOn w:val="Normal"/>
    <w:link w:val="FooterChar"/>
    <w:uiPriority w:val="99"/>
    <w:unhideWhenUsed/>
    <w:rsid w:val="00CB7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muni.cz/th/lbb3f/US_Police_Violence_against_Black_Americans_Leading_to_the_Black_Lives_Matter_Movement.pdf" TargetMode="External"/><Relationship Id="rId3" Type="http://schemas.openxmlformats.org/officeDocument/2006/relationships/settings" Target="settings.xml"/><Relationship Id="rId7" Type="http://schemas.openxmlformats.org/officeDocument/2006/relationships/hyperlink" Target="https://dx.doi.org/10.2139/ssrn.4980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eiudc.neiu.edu/uhp-projects/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5B88-399F-40CA-807B-CBD33097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brael</dc:creator>
  <cp:keywords/>
  <dc:description/>
  <cp:lastModifiedBy>blessing brael</cp:lastModifiedBy>
  <cp:revision>11</cp:revision>
  <dcterms:created xsi:type="dcterms:W3CDTF">2025-01-23T18:49:00Z</dcterms:created>
  <dcterms:modified xsi:type="dcterms:W3CDTF">2025-01-23T19:59:00Z</dcterms:modified>
</cp:coreProperties>
</file>