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F961A" w14:textId="77777777" w:rsidR="00681110" w:rsidRPr="00E0417B" w:rsidRDefault="00681110" w:rsidP="00681110">
      <w:pPr>
        <w:tabs>
          <w:tab w:val="left" w:pos="9000"/>
        </w:tabs>
        <w:spacing w:after="60" w:line="240" w:lineRule="auto"/>
        <w:rPr>
          <w:rFonts w:ascii="Lucida Sans" w:hAnsi="Lucida Sans" w:cs="CordiaUPC"/>
          <w:b/>
          <w:u w:val="single"/>
          <w:lang w:val="en-GB"/>
        </w:rPr>
      </w:pPr>
      <w:bookmarkStart w:id="0" w:name="_Hlk31277147"/>
      <w:r w:rsidRPr="00E0417B">
        <w:rPr>
          <w:rFonts w:ascii="Lucida Sans" w:hAnsi="Lucida Sans" w:cs="CordiaUPC"/>
          <w:b/>
          <w:u w:val="single"/>
          <w:lang w:val="en-GB"/>
        </w:rPr>
        <w:t>Personal Detail</w:t>
      </w:r>
      <w:r>
        <w:rPr>
          <w:rFonts w:ascii="Lucida Sans" w:hAnsi="Lucida Sans" w:cs="CordiaUPC"/>
          <w:b/>
          <w:u w:val="single"/>
          <w:lang w:val="en-GB"/>
        </w:rPr>
        <w:t>s</w:t>
      </w:r>
      <w:r w:rsidRPr="00E0417B">
        <w:rPr>
          <w:rFonts w:ascii="Lucida Sans" w:hAnsi="Lucida Sans" w:cs="CordiaUPC"/>
          <w:b/>
          <w:u w:val="single"/>
          <w:lang w:val="en-GB"/>
        </w:rPr>
        <w:tab/>
      </w:r>
    </w:p>
    <w:p w14:paraId="7A2E3783" w14:textId="5EC2FB2D" w:rsidR="00681110" w:rsidRDefault="00681110" w:rsidP="00681110">
      <w:pPr>
        <w:tabs>
          <w:tab w:val="left" w:pos="9000"/>
        </w:tabs>
        <w:spacing w:after="60" w:line="240" w:lineRule="auto"/>
        <w:rPr>
          <w:rFonts w:ascii="Lucida Sans" w:hAnsi="Lucida Sans" w:cs="CordiaUPC"/>
          <w:sz w:val="18"/>
          <w:szCs w:val="18"/>
          <w:lang w:val="en-GB"/>
        </w:rPr>
      </w:pPr>
      <w:r w:rsidRPr="00E0417B">
        <w:rPr>
          <w:rFonts w:ascii="Lucida Sans" w:hAnsi="Lucida Sans" w:cs="CordiaUPC"/>
          <w:sz w:val="18"/>
          <w:szCs w:val="18"/>
          <w:lang w:val="en-GB"/>
        </w:rPr>
        <w:t>Dominic</w:t>
      </w:r>
      <w:r w:rsidR="0069626F">
        <w:rPr>
          <w:rFonts w:ascii="Lucida Sans" w:hAnsi="Lucida Sans" w:cs="CordiaUPC"/>
          <w:sz w:val="18"/>
          <w:szCs w:val="18"/>
          <w:lang w:val="en-GB"/>
        </w:rPr>
        <w:t xml:space="preserve"> Stefan</w:t>
      </w:r>
      <w:r w:rsidRPr="00E0417B">
        <w:rPr>
          <w:rFonts w:ascii="Lucida Sans" w:hAnsi="Lucida Sans" w:cs="CordiaUPC"/>
          <w:sz w:val="18"/>
          <w:szCs w:val="18"/>
          <w:lang w:val="en-GB"/>
        </w:rPr>
        <w:t xml:space="preserve"> Bräm</w:t>
      </w:r>
      <w:r>
        <w:rPr>
          <w:rFonts w:ascii="Lucida Sans" w:hAnsi="Lucida Sans" w:cs="CordiaUPC"/>
          <w:sz w:val="18"/>
          <w:szCs w:val="18"/>
          <w:lang w:val="en-GB"/>
        </w:rPr>
        <w:br/>
      </w:r>
      <w:proofErr w:type="spellStart"/>
      <w:r w:rsidR="005060CC">
        <w:rPr>
          <w:rFonts w:ascii="Lucida Sans" w:hAnsi="Lucida Sans" w:cs="CordiaUPC"/>
          <w:sz w:val="18"/>
          <w:szCs w:val="18"/>
          <w:lang w:val="en-GB"/>
        </w:rPr>
        <w:t>Pediatric</w:t>
      </w:r>
      <w:proofErr w:type="spellEnd"/>
      <w:r>
        <w:rPr>
          <w:rFonts w:ascii="Lucida Sans" w:hAnsi="Lucida Sans" w:cs="CordiaUPC"/>
          <w:sz w:val="18"/>
          <w:szCs w:val="18"/>
          <w:lang w:val="en-GB"/>
        </w:rPr>
        <w:t xml:space="preserve"> Pharmacology and Pharmacometrics</w:t>
      </w:r>
      <w:r>
        <w:rPr>
          <w:rFonts w:ascii="Lucida Sans" w:hAnsi="Lucida Sans" w:cs="CordiaUPC"/>
          <w:sz w:val="18"/>
          <w:szCs w:val="18"/>
          <w:lang w:val="en-GB"/>
        </w:rPr>
        <w:br/>
        <w:t>University Children’s Hospital Basel</w:t>
      </w:r>
      <w:r>
        <w:rPr>
          <w:rFonts w:ascii="Lucida Sans" w:hAnsi="Lucida Sans" w:cs="CordiaUPC"/>
          <w:sz w:val="18"/>
          <w:szCs w:val="18"/>
          <w:lang w:val="en-GB"/>
        </w:rPr>
        <w:br/>
      </w:r>
      <w:proofErr w:type="spellStart"/>
      <w:r w:rsidRPr="00E0417B">
        <w:rPr>
          <w:rFonts w:ascii="Lucida Sans" w:hAnsi="Lucida Sans" w:cs="CordiaUPC"/>
          <w:sz w:val="18"/>
          <w:szCs w:val="18"/>
          <w:lang w:val="en-GB"/>
        </w:rPr>
        <w:t>Spitalstrasse</w:t>
      </w:r>
      <w:proofErr w:type="spellEnd"/>
      <w:r w:rsidRPr="00E0417B">
        <w:rPr>
          <w:rFonts w:ascii="Lucida Sans" w:hAnsi="Lucida Sans" w:cs="CordiaUPC"/>
          <w:sz w:val="18"/>
          <w:szCs w:val="18"/>
          <w:lang w:val="en-GB"/>
        </w:rPr>
        <w:t xml:space="preserve"> 33</w:t>
      </w:r>
      <w:r>
        <w:rPr>
          <w:rFonts w:ascii="Lucida Sans" w:hAnsi="Lucida Sans" w:cs="CordiaUPC"/>
          <w:sz w:val="18"/>
          <w:szCs w:val="18"/>
          <w:lang w:val="en-GB"/>
        </w:rPr>
        <w:t xml:space="preserve">, </w:t>
      </w:r>
      <w:r w:rsidRPr="00E0417B">
        <w:rPr>
          <w:rFonts w:ascii="Lucida Sans" w:hAnsi="Lucida Sans" w:cs="CordiaUPC"/>
          <w:sz w:val="18"/>
          <w:szCs w:val="18"/>
          <w:lang w:val="en-GB"/>
        </w:rPr>
        <w:t>4056 Basel, Switzerland</w:t>
      </w:r>
      <w:bookmarkStart w:id="1" w:name="_GoBack"/>
      <w:bookmarkEnd w:id="1"/>
    </w:p>
    <w:p w14:paraId="5A149526" w14:textId="77777777" w:rsidR="00681110" w:rsidRPr="005A152D" w:rsidRDefault="00681110" w:rsidP="00681110">
      <w:pPr>
        <w:tabs>
          <w:tab w:val="left" w:pos="9000"/>
        </w:tabs>
        <w:spacing w:after="60" w:line="240" w:lineRule="auto"/>
        <w:rPr>
          <w:rFonts w:ascii="Lucida Sans" w:hAnsi="Lucida Sans" w:cs="CordiaUPC"/>
          <w:sz w:val="2"/>
          <w:szCs w:val="2"/>
          <w:lang w:val="en-GB"/>
        </w:rPr>
      </w:pPr>
      <w:r w:rsidRPr="00FD6C8D">
        <w:rPr>
          <w:rFonts w:ascii="Lucida Sans" w:hAnsi="Lucida Sans" w:cs="CordiaUPC"/>
          <w:b/>
          <w:bCs/>
          <w:i/>
          <w:sz w:val="20"/>
          <w:szCs w:val="20"/>
        </w:rPr>
        <w:br/>
      </w:r>
    </w:p>
    <w:p w14:paraId="62AAB6AF" w14:textId="77777777" w:rsidR="00681110" w:rsidRPr="00FD6C8D" w:rsidRDefault="00681110" w:rsidP="00681110">
      <w:pPr>
        <w:tabs>
          <w:tab w:val="left" w:pos="9000"/>
        </w:tabs>
        <w:spacing w:after="60" w:line="240" w:lineRule="auto"/>
        <w:rPr>
          <w:rFonts w:ascii="Lucida Sans" w:hAnsi="Lucida Sans" w:cs="CordiaUPC"/>
          <w:b/>
          <w:u w:val="single"/>
        </w:rPr>
      </w:pPr>
      <w:r w:rsidRPr="00FD6C8D">
        <w:rPr>
          <w:rFonts w:ascii="Lucida Sans" w:hAnsi="Lucida Sans" w:cs="CordiaUPC"/>
          <w:b/>
          <w:u w:val="single"/>
        </w:rPr>
        <w:t>Education &amp; Work Experience</w:t>
      </w:r>
      <w:r w:rsidRPr="00FD6C8D">
        <w:rPr>
          <w:rFonts w:ascii="Lucida Sans" w:hAnsi="Lucida Sans" w:cs="CordiaUPC"/>
          <w:b/>
          <w:u w:val="single"/>
        </w:rPr>
        <w:tab/>
      </w:r>
    </w:p>
    <w:p w14:paraId="4A2F3649" w14:textId="77777777" w:rsidR="00681110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Cs/>
          <w:sz w:val="14"/>
          <w:szCs w:val="18"/>
        </w:rPr>
      </w:pP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2021 – </w:t>
      </w:r>
      <w:r>
        <w:rPr>
          <w:rFonts w:ascii="Lucida Sans" w:hAnsi="Lucida Sans" w:cs="CordiaUPC"/>
          <w:b/>
          <w:bCs/>
          <w:sz w:val="18"/>
          <w:szCs w:val="18"/>
        </w:rPr>
        <w:t>2024</w:t>
      </w:r>
      <w:r w:rsidRPr="00FD6C8D">
        <w:rPr>
          <w:rFonts w:ascii="Lucida Sans" w:hAnsi="Lucida Sans" w:cs="CordiaUPC"/>
          <w:b/>
          <w:bCs/>
          <w:sz w:val="18"/>
          <w:szCs w:val="18"/>
        </w:rPr>
        <w:tab/>
        <w:t>PhD</w:t>
      </w:r>
      <w:r>
        <w:rPr>
          <w:rFonts w:ascii="Lucida Sans" w:hAnsi="Lucida Sans" w:cs="CordiaUPC"/>
          <w:b/>
          <w:bCs/>
          <w:sz w:val="18"/>
          <w:szCs w:val="18"/>
        </w:rPr>
        <w:t xml:space="preserve"> student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in </w:t>
      </w:r>
      <w:r>
        <w:rPr>
          <w:rFonts w:ascii="Lucida Sans" w:hAnsi="Lucida Sans" w:cs="CordiaUPC"/>
          <w:b/>
          <w:bCs/>
          <w:sz w:val="18"/>
          <w:szCs w:val="18"/>
        </w:rPr>
        <w:t xml:space="preserve">Pediatric </w:t>
      </w:r>
      <w:r w:rsidRPr="00FD6C8D">
        <w:rPr>
          <w:rFonts w:ascii="Lucida Sans" w:hAnsi="Lucida Sans" w:cs="CordiaUPC"/>
          <w:b/>
          <w:bCs/>
          <w:sz w:val="18"/>
          <w:szCs w:val="18"/>
        </w:rPr>
        <w:t>Clinical Pharmacology and Pharmacometrics</w:t>
      </w:r>
      <w:r>
        <w:rPr>
          <w:rFonts w:ascii="Lucida Sans" w:hAnsi="Lucida Sans" w:cs="CordiaUPC"/>
          <w:b/>
          <w:bCs/>
          <w:sz w:val="18"/>
          <w:szCs w:val="18"/>
        </w:rPr>
        <w:t>, University of Basel</w:t>
      </w:r>
      <w:r w:rsidR="003E02AE">
        <w:rPr>
          <w:rFonts w:ascii="Lucida Sans" w:hAnsi="Lucida Sans" w:cs="CordiaUPC"/>
          <w:b/>
          <w:bCs/>
          <w:sz w:val="18"/>
          <w:szCs w:val="18"/>
        </w:rPr>
        <w:br/>
      </w:r>
      <w:r w:rsidRPr="00FD6C8D">
        <w:rPr>
          <w:rFonts w:ascii="Lucida Sans" w:hAnsi="Lucida Sans" w:cs="CordiaUPC"/>
          <w:bCs/>
          <w:sz w:val="14"/>
          <w:szCs w:val="18"/>
        </w:rPr>
        <w:t>Investigate neural</w:t>
      </w:r>
      <w:r w:rsidR="003E02AE">
        <w:rPr>
          <w:rFonts w:ascii="Lucida Sans" w:hAnsi="Lucida Sans" w:cs="CordiaUPC"/>
          <w:bCs/>
          <w:sz w:val="14"/>
          <w:szCs w:val="18"/>
        </w:rPr>
        <w:t xml:space="preserve"> ordinary differential equations (NODEs)</w:t>
      </w:r>
      <w:r w:rsidRPr="00FD6C8D">
        <w:rPr>
          <w:rFonts w:ascii="Lucida Sans" w:hAnsi="Lucida Sans" w:cs="CordiaUPC"/>
          <w:bCs/>
          <w:sz w:val="14"/>
          <w:szCs w:val="18"/>
        </w:rPr>
        <w:t xml:space="preserve"> in pharmacometrics and develop</w:t>
      </w:r>
      <w:r w:rsidR="003E02AE">
        <w:rPr>
          <w:rFonts w:ascii="Lucida Sans" w:hAnsi="Lucida Sans" w:cs="CordiaUPC"/>
          <w:bCs/>
          <w:sz w:val="14"/>
          <w:szCs w:val="18"/>
        </w:rPr>
        <w:t xml:space="preserve"> NODE</w:t>
      </w:r>
      <w:r w:rsidRPr="00FD6C8D">
        <w:rPr>
          <w:rFonts w:ascii="Lucida Sans" w:hAnsi="Lucida Sans" w:cs="CordiaUPC"/>
          <w:bCs/>
          <w:sz w:val="14"/>
          <w:szCs w:val="18"/>
        </w:rPr>
        <w:t xml:space="preserve"> structures specifically for pharmacometric applications, </w:t>
      </w:r>
      <w:r w:rsidR="0069626F">
        <w:rPr>
          <w:rFonts w:ascii="Lucida Sans" w:hAnsi="Lucida Sans" w:cs="CordiaUPC"/>
          <w:bCs/>
          <w:sz w:val="14"/>
          <w:szCs w:val="18"/>
        </w:rPr>
        <w:t xml:space="preserve">translate machine learning models to classical pharmacometric models, </w:t>
      </w:r>
      <w:r>
        <w:rPr>
          <w:rFonts w:ascii="Lucida Sans" w:hAnsi="Lucida Sans" w:cs="CordiaUPC"/>
          <w:bCs/>
          <w:sz w:val="14"/>
          <w:szCs w:val="18"/>
        </w:rPr>
        <w:t>a</w:t>
      </w:r>
      <w:r w:rsidRPr="00FD6C8D">
        <w:rPr>
          <w:rFonts w:ascii="Lucida Sans" w:hAnsi="Lucida Sans" w:cs="CordiaUPC"/>
          <w:bCs/>
          <w:sz w:val="14"/>
          <w:szCs w:val="18"/>
        </w:rPr>
        <w:t>ppl</w:t>
      </w:r>
      <w:r>
        <w:rPr>
          <w:rFonts w:ascii="Lucida Sans" w:hAnsi="Lucida Sans" w:cs="CordiaUPC"/>
          <w:bCs/>
          <w:sz w:val="14"/>
          <w:szCs w:val="18"/>
        </w:rPr>
        <w:t>y</w:t>
      </w:r>
      <w:r w:rsidRPr="00FD6C8D">
        <w:rPr>
          <w:rFonts w:ascii="Lucida Sans" w:hAnsi="Lucida Sans" w:cs="CordiaUPC"/>
          <w:bCs/>
          <w:sz w:val="14"/>
          <w:szCs w:val="18"/>
        </w:rPr>
        <w:t xml:space="preserve"> machine learning to impute missing covariate data for </w:t>
      </w:r>
      <w:r w:rsidR="00174AF8">
        <w:rPr>
          <w:rFonts w:ascii="Lucida Sans" w:hAnsi="Lucida Sans" w:cs="CordiaUPC"/>
          <w:bCs/>
          <w:sz w:val="14"/>
          <w:szCs w:val="18"/>
        </w:rPr>
        <w:t>pharmacokinetic</w:t>
      </w:r>
      <w:r w:rsidRPr="00FD6C8D">
        <w:rPr>
          <w:rFonts w:ascii="Lucida Sans" w:hAnsi="Lucida Sans" w:cs="CordiaUPC"/>
          <w:bCs/>
          <w:sz w:val="14"/>
          <w:szCs w:val="18"/>
        </w:rPr>
        <w:t xml:space="preserve"> analysis</w:t>
      </w:r>
      <w:r>
        <w:rPr>
          <w:rFonts w:ascii="Lucida Sans" w:hAnsi="Lucida Sans" w:cs="CordiaUPC"/>
          <w:bCs/>
          <w:sz w:val="14"/>
          <w:szCs w:val="18"/>
        </w:rPr>
        <w:t xml:space="preserve">, conduct classical </w:t>
      </w:r>
      <w:r w:rsidR="00174AF8">
        <w:rPr>
          <w:rFonts w:ascii="Lucida Sans" w:hAnsi="Lucida Sans" w:cs="CordiaUPC"/>
          <w:bCs/>
          <w:sz w:val="14"/>
          <w:szCs w:val="18"/>
        </w:rPr>
        <w:t>pharmacokinetic and pharmacodynamic</w:t>
      </w:r>
      <w:r>
        <w:rPr>
          <w:rFonts w:ascii="Lucida Sans" w:hAnsi="Lucida Sans" w:cs="CordiaUPC"/>
          <w:bCs/>
          <w:sz w:val="14"/>
          <w:szCs w:val="18"/>
        </w:rPr>
        <w:t xml:space="preserve"> analysis with drug-drug interaction</w:t>
      </w:r>
      <w:r w:rsidR="00174AF8">
        <w:rPr>
          <w:rFonts w:ascii="Lucida Sans" w:hAnsi="Lucida Sans" w:cs="CordiaUPC"/>
          <w:bCs/>
          <w:sz w:val="14"/>
          <w:szCs w:val="18"/>
        </w:rPr>
        <w:t>, optimize drug dosing for clinical application and personalized medi</w:t>
      </w:r>
      <w:r w:rsidR="00167122">
        <w:rPr>
          <w:rFonts w:ascii="Lucida Sans" w:hAnsi="Lucida Sans" w:cs="CordiaUPC"/>
          <w:bCs/>
          <w:sz w:val="14"/>
          <w:szCs w:val="18"/>
        </w:rPr>
        <w:t>c</w:t>
      </w:r>
      <w:r w:rsidR="00174AF8">
        <w:rPr>
          <w:rFonts w:ascii="Lucida Sans" w:hAnsi="Lucida Sans" w:cs="CordiaUPC"/>
          <w:bCs/>
          <w:sz w:val="14"/>
          <w:szCs w:val="18"/>
        </w:rPr>
        <w:t>ine</w:t>
      </w:r>
    </w:p>
    <w:p w14:paraId="104258C7" w14:textId="77777777" w:rsidR="005718C5" w:rsidRPr="005718C5" w:rsidRDefault="005718C5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/>
          <w:bCs/>
          <w:sz w:val="18"/>
          <w:szCs w:val="18"/>
        </w:rPr>
      </w:pPr>
      <w:r>
        <w:rPr>
          <w:rFonts w:ascii="Lucida Sans" w:hAnsi="Lucida Sans" w:cs="CordiaUPC"/>
          <w:b/>
          <w:bCs/>
          <w:sz w:val="18"/>
          <w:szCs w:val="18"/>
        </w:rPr>
        <w:t>2020 – 2021</w:t>
      </w:r>
      <w:r>
        <w:rPr>
          <w:rFonts w:ascii="Lucida Sans" w:hAnsi="Lucida Sans" w:cs="CordiaUPC"/>
          <w:b/>
          <w:bCs/>
          <w:sz w:val="18"/>
          <w:szCs w:val="18"/>
        </w:rPr>
        <w:tab/>
      </w:r>
      <w:r w:rsidRPr="00FD6C8D">
        <w:rPr>
          <w:rFonts w:ascii="Lucida Sans" w:hAnsi="Lucida Sans" w:cs="CordiaUPC"/>
          <w:b/>
          <w:bCs/>
          <w:sz w:val="18"/>
          <w:szCs w:val="18"/>
        </w:rPr>
        <w:t>Internship on Advanced Analytics in Pharmacometrics</w:t>
      </w:r>
      <w:r w:rsidR="00A55F3B">
        <w:rPr>
          <w:rFonts w:ascii="Lucida Sans" w:hAnsi="Lucida Sans" w:cs="CordiaUPC"/>
          <w:b/>
          <w:bCs/>
          <w:sz w:val="18"/>
          <w:szCs w:val="18"/>
        </w:rPr>
        <w:t xml:space="preserve">, </w:t>
      </w:r>
      <w:r w:rsidRPr="00FD6C8D">
        <w:rPr>
          <w:rFonts w:ascii="Lucida Sans" w:hAnsi="Lucida Sans" w:cs="CordiaUPC"/>
          <w:b/>
          <w:bCs/>
          <w:sz w:val="18"/>
          <w:szCs w:val="18"/>
        </w:rPr>
        <w:t>Roche</w:t>
      </w:r>
      <w:r w:rsidRPr="00FD6C8D">
        <w:rPr>
          <w:rFonts w:ascii="Lucida Sans" w:hAnsi="Lucida Sans" w:cs="CordiaUPC"/>
          <w:b/>
          <w:bCs/>
          <w:sz w:val="18"/>
          <w:szCs w:val="18"/>
        </w:rPr>
        <w:br/>
      </w:r>
      <w:r w:rsidR="00A55F3B" w:rsidRPr="00A55F3B">
        <w:rPr>
          <w:rFonts w:ascii="Lucida Sans" w:hAnsi="Lucida Sans" w:cs="CordiaUPC"/>
          <w:bCs/>
          <w:sz w:val="14"/>
          <w:szCs w:val="18"/>
        </w:rPr>
        <w:t xml:space="preserve">Investigate the application of artificial neural networks in </w:t>
      </w:r>
      <w:r w:rsidR="00A325DA">
        <w:rPr>
          <w:rFonts w:ascii="Lucida Sans" w:hAnsi="Lucida Sans" w:cs="CordiaUPC"/>
          <w:bCs/>
          <w:sz w:val="14"/>
          <w:szCs w:val="18"/>
        </w:rPr>
        <w:t>pharmacokinetic</w:t>
      </w:r>
      <w:r w:rsidR="00A55F3B" w:rsidRPr="00A55F3B">
        <w:rPr>
          <w:rFonts w:ascii="Lucida Sans" w:hAnsi="Lucida Sans" w:cs="CordiaUPC"/>
          <w:bCs/>
          <w:sz w:val="14"/>
          <w:szCs w:val="18"/>
        </w:rPr>
        <w:t xml:space="preserve"> modelling</w:t>
      </w:r>
    </w:p>
    <w:p w14:paraId="5C547DFE" w14:textId="77777777" w:rsidR="00681110" w:rsidRPr="00FD6C8D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iCs/>
          <w:sz w:val="14"/>
          <w:szCs w:val="14"/>
        </w:rPr>
      </w:pP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2019 </w:t>
      </w:r>
      <w:r w:rsidR="005718C5">
        <w:rPr>
          <w:rFonts w:ascii="Lucida Sans" w:hAnsi="Lucida Sans" w:cs="CordiaUPC"/>
          <w:b/>
          <w:bCs/>
          <w:sz w:val="18"/>
          <w:szCs w:val="18"/>
        </w:rPr>
        <w:t>–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proofErr w:type="gramStart"/>
      <w:r w:rsidRPr="00FD6C8D">
        <w:rPr>
          <w:rFonts w:ascii="Lucida Sans" w:hAnsi="Lucida Sans" w:cs="CordiaUPC"/>
          <w:b/>
          <w:bCs/>
          <w:sz w:val="18"/>
          <w:szCs w:val="18"/>
        </w:rPr>
        <w:t>2020</w:t>
      </w:r>
      <w:r w:rsidR="005718C5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ab/>
      </w:r>
      <w:proofErr w:type="gramEnd"/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Master Thesis: </w:t>
      </w:r>
      <w:r w:rsidRPr="00FD6C8D">
        <w:rPr>
          <w:rFonts w:ascii="Lucida Sans" w:hAnsi="Lucida Sans" w:cs="CordiaUPC"/>
          <w:b/>
          <w:bCs/>
          <w:i/>
          <w:sz w:val="18"/>
          <w:szCs w:val="18"/>
        </w:rPr>
        <w:t>Population Pharmacokinetics in Patient Data and Image Analysis</w:t>
      </w:r>
      <w:r w:rsidRPr="00FD6C8D">
        <w:rPr>
          <w:rFonts w:ascii="Lucida Sans" w:hAnsi="Lucida Sans" w:cs="CordiaUPC"/>
          <w:b/>
          <w:bCs/>
          <w:i/>
          <w:sz w:val="18"/>
          <w:szCs w:val="18"/>
        </w:rPr>
        <w:br/>
      </w:r>
      <w:r w:rsidRPr="00FD6C8D">
        <w:rPr>
          <w:rFonts w:ascii="Lucida Sans" w:hAnsi="Lucida Sans" w:cs="CordiaUPC"/>
          <w:iCs/>
          <w:sz w:val="14"/>
          <w:szCs w:val="14"/>
        </w:rPr>
        <w:t>Investigate population pharmacokinetics in pediatrics for Busulfan and Gentamycin, analyze PET-data using ordinary differential equations and analytical approaches</w:t>
      </w:r>
    </w:p>
    <w:p w14:paraId="30725FDA" w14:textId="77777777" w:rsidR="00681110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sz w:val="14"/>
          <w:szCs w:val="14"/>
        </w:rPr>
      </w:pP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2019 </w:t>
      </w:r>
      <w:r w:rsidRPr="00FD6C8D">
        <w:rPr>
          <w:rFonts w:ascii="Lucida Sans" w:hAnsi="Lucida Sans" w:cs="CordiaUPC"/>
          <w:b/>
          <w:bCs/>
          <w:sz w:val="18"/>
          <w:szCs w:val="18"/>
        </w:rPr>
        <w:tab/>
        <w:t xml:space="preserve">Research Project: </w:t>
      </w:r>
      <w:r w:rsidRPr="00FD6C8D">
        <w:rPr>
          <w:rFonts w:ascii="Lucida Sans" w:hAnsi="Lucida Sans" w:cs="CordiaUPC"/>
          <w:b/>
          <w:bCs/>
          <w:i/>
          <w:sz w:val="18"/>
          <w:szCs w:val="18"/>
        </w:rPr>
        <w:t>Interrupted time series analysis of acetaminophen intoxications and the influence of a policy change</w:t>
      </w:r>
      <w:r w:rsidRPr="00FD6C8D">
        <w:rPr>
          <w:rFonts w:ascii="Lucida Sans" w:hAnsi="Lucida Sans" w:cs="CordiaUPC"/>
          <w:i/>
        </w:rPr>
        <w:br/>
      </w:r>
      <w:r w:rsidR="0069626F">
        <w:rPr>
          <w:rFonts w:ascii="Lucida Sans" w:hAnsi="Lucida Sans" w:cs="CordiaUPC"/>
          <w:sz w:val="14"/>
          <w:szCs w:val="14"/>
        </w:rPr>
        <w:t>Conduct s</w:t>
      </w:r>
      <w:r w:rsidRPr="00FD6C8D">
        <w:rPr>
          <w:rFonts w:ascii="Lucida Sans" w:hAnsi="Lucida Sans" w:cs="CordiaUPC"/>
          <w:sz w:val="14"/>
          <w:szCs w:val="14"/>
        </w:rPr>
        <w:t>tatistical time series analysis of spontaneous case reports, investigate effect of new dosage strength on acetaminophen intoxications</w:t>
      </w:r>
    </w:p>
    <w:p w14:paraId="2ED3FB39" w14:textId="77777777" w:rsidR="00174AF8" w:rsidRPr="00174AF8" w:rsidRDefault="00174AF8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sz w:val="14"/>
          <w:szCs w:val="16"/>
        </w:rPr>
      </w:pPr>
      <w:r>
        <w:rPr>
          <w:rFonts w:ascii="Lucida Sans" w:hAnsi="Lucida Sans" w:cs="CordiaUPC"/>
          <w:b/>
          <w:bCs/>
          <w:sz w:val="18"/>
          <w:szCs w:val="18"/>
        </w:rPr>
        <w:t>2018</w:t>
      </w:r>
      <w:r>
        <w:rPr>
          <w:rFonts w:ascii="Lucida Sans" w:hAnsi="Lucida Sans" w:cs="CordiaUPC"/>
          <w:b/>
          <w:bCs/>
          <w:sz w:val="18"/>
          <w:szCs w:val="18"/>
        </w:rPr>
        <w:tab/>
        <w:t xml:space="preserve">Research Project: </w:t>
      </w:r>
      <w:r w:rsidR="00167122">
        <w:rPr>
          <w:rFonts w:ascii="Lucida Sans" w:hAnsi="Lucida Sans" w:cs="CordiaUPC"/>
          <w:b/>
          <w:bCs/>
          <w:i/>
          <w:sz w:val="18"/>
          <w:szCs w:val="18"/>
        </w:rPr>
        <w:t>Determination of kinetic parameters by simulating enzymatic assays</w:t>
      </w:r>
      <w:r>
        <w:rPr>
          <w:rFonts w:ascii="Lucida Sans" w:hAnsi="Lucida Sans" w:cs="CordiaUPC"/>
          <w:b/>
          <w:bCs/>
          <w:sz w:val="18"/>
          <w:szCs w:val="18"/>
        </w:rPr>
        <w:br/>
      </w:r>
      <w:r>
        <w:rPr>
          <w:rFonts w:ascii="Lucida Sans" w:hAnsi="Lucida Sans" w:cs="CordiaUPC"/>
          <w:bCs/>
          <w:sz w:val="14"/>
          <w:szCs w:val="18"/>
        </w:rPr>
        <w:t>Perform enzyme kinetic</w:t>
      </w:r>
      <w:r w:rsidR="00167122">
        <w:rPr>
          <w:rFonts w:ascii="Lucida Sans" w:hAnsi="Lucida Sans" w:cs="CordiaUPC"/>
          <w:bCs/>
          <w:sz w:val="14"/>
          <w:szCs w:val="18"/>
        </w:rPr>
        <w:t xml:space="preserve"> and inhibition</w:t>
      </w:r>
      <w:r>
        <w:rPr>
          <w:rFonts w:ascii="Lucida Sans" w:hAnsi="Lucida Sans" w:cs="CordiaUPC"/>
          <w:bCs/>
          <w:sz w:val="14"/>
          <w:szCs w:val="18"/>
        </w:rPr>
        <w:t xml:space="preserve"> assays, analyze observed dynamics with pharmacometric modeling</w:t>
      </w:r>
    </w:p>
    <w:p w14:paraId="1559890F" w14:textId="77777777" w:rsidR="00681110" w:rsidRPr="00FD6C8D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sz w:val="18"/>
          <w:szCs w:val="18"/>
        </w:rPr>
      </w:pP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2018 </w:t>
      </w:r>
      <w:r w:rsidR="005718C5">
        <w:rPr>
          <w:rFonts w:ascii="Lucida Sans" w:hAnsi="Lucida Sans" w:cs="CordiaUPC"/>
          <w:b/>
          <w:bCs/>
          <w:sz w:val="18"/>
          <w:szCs w:val="18"/>
        </w:rPr>
        <w:t>–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proofErr w:type="gramStart"/>
      <w:r w:rsidRPr="00FD6C8D">
        <w:rPr>
          <w:rFonts w:ascii="Lucida Sans" w:hAnsi="Lucida Sans" w:cs="CordiaUPC"/>
          <w:b/>
          <w:bCs/>
          <w:sz w:val="18"/>
          <w:szCs w:val="18"/>
        </w:rPr>
        <w:t>2020</w:t>
      </w:r>
      <w:r w:rsidR="005718C5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ab/>
      </w:r>
      <w:proofErr w:type="gramEnd"/>
      <w:r w:rsidRPr="00FD6C8D">
        <w:rPr>
          <w:rFonts w:ascii="Lucida Sans" w:hAnsi="Lucida Sans" w:cs="CordiaUPC"/>
          <w:b/>
          <w:bCs/>
          <w:sz w:val="18"/>
          <w:szCs w:val="18"/>
        </w:rPr>
        <w:t>MSc Pharmaceutical Sciences</w:t>
      </w:r>
      <w:r>
        <w:rPr>
          <w:rFonts w:ascii="Lucida Sans" w:hAnsi="Lucida Sans" w:cs="CordiaUPC"/>
          <w:b/>
          <w:bCs/>
          <w:sz w:val="18"/>
          <w:szCs w:val="18"/>
        </w:rPr>
        <w:t xml:space="preserve">, </w:t>
      </w:r>
      <w:r w:rsidRPr="00FD6C8D">
        <w:rPr>
          <w:rFonts w:ascii="Lucida Sans" w:hAnsi="Lucida Sans" w:cs="CordiaUPC"/>
          <w:b/>
          <w:bCs/>
          <w:sz w:val="18"/>
          <w:szCs w:val="18"/>
        </w:rPr>
        <w:t>ETH Zurich</w:t>
      </w:r>
      <w:r w:rsidRPr="00FD6C8D">
        <w:rPr>
          <w:rFonts w:ascii="Lucida Sans" w:hAnsi="Lucida Sans" w:cs="CordiaUPC"/>
          <w:sz w:val="18"/>
          <w:szCs w:val="18"/>
        </w:rPr>
        <w:br/>
      </w:r>
      <w:r w:rsidRPr="00FD6C8D">
        <w:rPr>
          <w:rFonts w:ascii="Lucida Sans" w:hAnsi="Lucida Sans" w:cs="CordiaUPC"/>
          <w:iCs/>
          <w:sz w:val="14"/>
          <w:szCs w:val="14"/>
        </w:rPr>
        <w:t>Courses in</w:t>
      </w:r>
      <w:r w:rsidR="0069626F">
        <w:rPr>
          <w:rFonts w:ascii="Lucida Sans" w:hAnsi="Lucida Sans" w:cs="CordiaUPC"/>
          <w:iCs/>
          <w:sz w:val="14"/>
          <w:szCs w:val="14"/>
        </w:rPr>
        <w:t xml:space="preserve"> </w:t>
      </w:r>
      <w:proofErr w:type="spellStart"/>
      <w:r w:rsidR="0069626F">
        <w:rPr>
          <w:rFonts w:ascii="Lucida Sans" w:hAnsi="Lucida Sans" w:cs="CordiaUPC"/>
          <w:iCs/>
          <w:sz w:val="14"/>
          <w:szCs w:val="14"/>
        </w:rPr>
        <w:t>Biopharmacy</w:t>
      </w:r>
      <w:proofErr w:type="spellEnd"/>
      <w:r w:rsidR="0069626F">
        <w:rPr>
          <w:rFonts w:ascii="Lucida Sans" w:hAnsi="Lucida Sans" w:cs="CordiaUPC"/>
          <w:iCs/>
          <w:sz w:val="14"/>
          <w:szCs w:val="14"/>
        </w:rPr>
        <w:t>,</w:t>
      </w:r>
      <w:r w:rsidRPr="00FD6C8D">
        <w:rPr>
          <w:rFonts w:ascii="Lucida Sans" w:hAnsi="Lucida Sans" w:cs="CordiaUPC"/>
          <w:iCs/>
          <w:sz w:val="14"/>
          <w:szCs w:val="14"/>
        </w:rPr>
        <w:t xml:space="preserve"> Biostatistics, Pharmacoepidemiology, Computer-Assisted Drug Design, Scientific writing, Pharmacovigilance, Clinical Development etc.</w:t>
      </w:r>
    </w:p>
    <w:p w14:paraId="26EBC5A4" w14:textId="77777777" w:rsidR="00E8726B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sz w:val="14"/>
          <w:szCs w:val="14"/>
        </w:rPr>
      </w:pP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2015 </w:t>
      </w:r>
      <w:r w:rsidR="005718C5">
        <w:rPr>
          <w:rFonts w:ascii="Lucida Sans" w:hAnsi="Lucida Sans" w:cs="CordiaUPC"/>
          <w:b/>
          <w:bCs/>
          <w:sz w:val="18"/>
          <w:szCs w:val="18"/>
        </w:rPr>
        <w:t>–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proofErr w:type="gramStart"/>
      <w:r w:rsidRPr="00FD6C8D">
        <w:rPr>
          <w:rFonts w:ascii="Lucida Sans" w:hAnsi="Lucida Sans" w:cs="CordiaUPC"/>
          <w:b/>
          <w:bCs/>
          <w:sz w:val="18"/>
          <w:szCs w:val="18"/>
        </w:rPr>
        <w:t>2018</w:t>
      </w:r>
      <w:r w:rsidR="005718C5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ab/>
      </w:r>
      <w:proofErr w:type="gramEnd"/>
      <w:r w:rsidRPr="00FD6C8D">
        <w:rPr>
          <w:rFonts w:ascii="Lucida Sans" w:hAnsi="Lucida Sans" w:cs="CordiaUPC"/>
          <w:b/>
          <w:bCs/>
          <w:sz w:val="18"/>
          <w:szCs w:val="18"/>
        </w:rPr>
        <w:t>BSc Pharmaceutical Sciences</w:t>
      </w:r>
      <w:r>
        <w:rPr>
          <w:rFonts w:ascii="Lucida Sans" w:hAnsi="Lucida Sans" w:cs="CordiaUPC"/>
          <w:b/>
          <w:bCs/>
          <w:sz w:val="18"/>
          <w:szCs w:val="18"/>
        </w:rPr>
        <w:t>,</w:t>
      </w:r>
      <w:r w:rsidRPr="00E57914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>ETH Zurich</w:t>
      </w:r>
      <w:r w:rsidRPr="00FD6C8D">
        <w:rPr>
          <w:rFonts w:ascii="Lucida Sans" w:hAnsi="Lucida Sans" w:cs="CordiaUPC"/>
          <w:sz w:val="20"/>
          <w:szCs w:val="20"/>
          <w:u w:val="single"/>
        </w:rPr>
        <w:br/>
      </w:r>
      <w:r w:rsidRPr="00FD6C8D">
        <w:rPr>
          <w:rFonts w:ascii="Lucida Sans" w:hAnsi="Lucida Sans" w:cs="CordiaUPC"/>
          <w:sz w:val="14"/>
          <w:szCs w:val="14"/>
        </w:rPr>
        <w:t>General courses in Mathematics, Statistics, Informatics, Biology, Chemistry, Biochemistry etc.</w:t>
      </w:r>
    </w:p>
    <w:p w14:paraId="3E09D91A" w14:textId="77777777" w:rsidR="0069626F" w:rsidRDefault="0069626F" w:rsidP="000230EF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szCs w:val="14"/>
        </w:rPr>
      </w:pPr>
    </w:p>
    <w:p w14:paraId="1ADAA0F3" w14:textId="77777777" w:rsidR="000230EF" w:rsidRPr="00FD6C8D" w:rsidRDefault="000230EF" w:rsidP="000230EF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/>
          <w:u w:val="single"/>
        </w:rPr>
      </w:pPr>
      <w:r>
        <w:rPr>
          <w:rFonts w:ascii="Lucida Sans" w:hAnsi="Lucida Sans" w:cs="CordiaUPC"/>
          <w:b/>
          <w:u w:val="single"/>
        </w:rPr>
        <w:t>Teaching</w:t>
      </w:r>
      <w:r w:rsidRPr="00FD6C8D">
        <w:rPr>
          <w:rFonts w:ascii="Lucida Sans" w:hAnsi="Lucida Sans" w:cs="CordiaUPC"/>
          <w:b/>
          <w:u w:val="single"/>
        </w:rPr>
        <w:t xml:space="preserve"> Activities</w:t>
      </w:r>
      <w:r w:rsidRPr="00FD6C8D">
        <w:rPr>
          <w:rFonts w:ascii="Lucida Sans" w:hAnsi="Lucida Sans" w:cs="CordiaUPC"/>
          <w:b/>
          <w:u w:val="single"/>
        </w:rPr>
        <w:tab/>
      </w:r>
    </w:p>
    <w:p w14:paraId="505D5056" w14:textId="77777777" w:rsidR="00D14B66" w:rsidRPr="00D14B66" w:rsidRDefault="00D14B66" w:rsidP="00D14B66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/>
          <w:bCs/>
          <w:sz w:val="14"/>
          <w:szCs w:val="18"/>
        </w:rPr>
      </w:pPr>
      <w:r>
        <w:rPr>
          <w:rFonts w:ascii="Lucida Sans" w:hAnsi="Lucida Sans" w:cs="CordiaUPC"/>
          <w:b/>
          <w:bCs/>
          <w:sz w:val="18"/>
          <w:szCs w:val="18"/>
        </w:rPr>
        <w:t>2023 and 2024</w:t>
      </w:r>
      <w:r>
        <w:rPr>
          <w:rFonts w:ascii="Lucida Sans" w:hAnsi="Lucida Sans" w:cs="CordiaUPC"/>
          <w:b/>
          <w:bCs/>
          <w:sz w:val="18"/>
          <w:szCs w:val="18"/>
        </w:rPr>
        <w:tab/>
      </w:r>
      <w:r w:rsidRPr="00D14B66">
        <w:rPr>
          <w:rFonts w:ascii="Lucida Sans" w:hAnsi="Lucida Sans" w:cs="CordiaUPC"/>
          <w:b/>
          <w:bCs/>
          <w:sz w:val="18"/>
          <w:szCs w:val="18"/>
        </w:rPr>
        <w:t>Applied Pharmacometrics Training mentoring program</w:t>
      </w:r>
      <w:r>
        <w:rPr>
          <w:rFonts w:ascii="Lucida Sans" w:hAnsi="Lucida Sans" w:cs="CordiaUPC"/>
          <w:b/>
          <w:bCs/>
          <w:sz w:val="18"/>
          <w:szCs w:val="18"/>
        </w:rPr>
        <w:br/>
      </w:r>
      <w:r w:rsidRPr="00D14B66">
        <w:rPr>
          <w:rFonts w:ascii="Lucida Sans" w:hAnsi="Lucida Sans" w:cs="CordiaUPC"/>
          <w:bCs/>
          <w:sz w:val="14"/>
          <w:szCs w:val="18"/>
        </w:rPr>
        <w:t>Teach</w:t>
      </w:r>
      <w:r>
        <w:rPr>
          <w:rFonts w:ascii="Lucida Sans" w:hAnsi="Lucida Sans" w:cs="CordiaUPC"/>
          <w:bCs/>
          <w:sz w:val="14"/>
          <w:szCs w:val="18"/>
        </w:rPr>
        <w:t xml:space="preserve"> and supervise doctoral-level students from Africa in pharmacometric analysis, including theoretical and practical background in pharmacometrics, develop</w:t>
      </w:r>
      <w:r w:rsidR="003E02AE">
        <w:rPr>
          <w:rFonts w:ascii="Lucida Sans" w:hAnsi="Lucida Sans" w:cs="CordiaUPC"/>
          <w:bCs/>
          <w:sz w:val="14"/>
          <w:szCs w:val="18"/>
        </w:rPr>
        <w:t>ment</w:t>
      </w:r>
      <w:r>
        <w:rPr>
          <w:rFonts w:ascii="Lucida Sans" w:hAnsi="Lucida Sans" w:cs="CordiaUPC"/>
          <w:bCs/>
          <w:sz w:val="14"/>
          <w:szCs w:val="18"/>
        </w:rPr>
        <w:t xml:space="preserve"> </w:t>
      </w:r>
      <w:r w:rsidR="003E02AE">
        <w:rPr>
          <w:rFonts w:ascii="Lucida Sans" w:hAnsi="Lucida Sans" w:cs="CordiaUPC"/>
          <w:bCs/>
          <w:sz w:val="14"/>
          <w:szCs w:val="18"/>
        </w:rPr>
        <w:t>of</w:t>
      </w:r>
      <w:r>
        <w:rPr>
          <w:rFonts w:ascii="Lucida Sans" w:hAnsi="Lucida Sans" w:cs="CordiaUPC"/>
          <w:bCs/>
          <w:sz w:val="14"/>
          <w:szCs w:val="18"/>
        </w:rPr>
        <w:t xml:space="preserve"> analysis plan</w:t>
      </w:r>
      <w:r w:rsidR="003E02AE">
        <w:rPr>
          <w:rFonts w:ascii="Lucida Sans" w:hAnsi="Lucida Sans" w:cs="CordiaUPC"/>
          <w:bCs/>
          <w:sz w:val="14"/>
          <w:szCs w:val="18"/>
        </w:rPr>
        <w:t>s</w:t>
      </w:r>
      <w:r>
        <w:rPr>
          <w:rFonts w:ascii="Lucida Sans" w:hAnsi="Lucida Sans" w:cs="CordiaUPC"/>
          <w:bCs/>
          <w:sz w:val="14"/>
          <w:szCs w:val="18"/>
        </w:rPr>
        <w:t>, and publi</w:t>
      </w:r>
      <w:r w:rsidR="003E02AE">
        <w:rPr>
          <w:rFonts w:ascii="Lucida Sans" w:hAnsi="Lucida Sans" w:cs="CordiaUPC"/>
          <w:bCs/>
          <w:sz w:val="14"/>
          <w:szCs w:val="18"/>
        </w:rPr>
        <w:t>cation of</w:t>
      </w:r>
      <w:r>
        <w:rPr>
          <w:rFonts w:ascii="Lucida Sans" w:hAnsi="Lucida Sans" w:cs="CordiaUPC"/>
          <w:bCs/>
          <w:sz w:val="14"/>
          <w:szCs w:val="18"/>
        </w:rPr>
        <w:t xml:space="preserve"> scientific articles</w:t>
      </w:r>
    </w:p>
    <w:p w14:paraId="26DFC6B7" w14:textId="77777777" w:rsidR="00D14B66" w:rsidRDefault="00D14B66" w:rsidP="00D14B66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Cs/>
          <w:sz w:val="14"/>
          <w:szCs w:val="18"/>
        </w:rPr>
      </w:pPr>
      <w:r>
        <w:rPr>
          <w:rFonts w:ascii="Lucida Sans" w:hAnsi="Lucida Sans" w:cs="CordiaUPC"/>
          <w:b/>
          <w:bCs/>
          <w:sz w:val="18"/>
          <w:szCs w:val="18"/>
        </w:rPr>
        <w:t>2022 and 2024</w:t>
      </w:r>
      <w:r>
        <w:rPr>
          <w:rFonts w:ascii="Lucida Sans" w:hAnsi="Lucida Sans" w:cs="CordiaUPC"/>
          <w:b/>
          <w:bCs/>
          <w:sz w:val="18"/>
          <w:szCs w:val="18"/>
        </w:rPr>
        <w:tab/>
        <w:t>R introduction course at University of Basel</w:t>
      </w:r>
      <w:r>
        <w:rPr>
          <w:rFonts w:ascii="Lucida Sans" w:hAnsi="Lucida Sans" w:cs="CordiaUPC"/>
          <w:b/>
          <w:bCs/>
          <w:sz w:val="18"/>
          <w:szCs w:val="18"/>
        </w:rPr>
        <w:br/>
      </w:r>
      <w:r>
        <w:rPr>
          <w:rFonts w:ascii="Lucida Sans" w:hAnsi="Lucida Sans" w:cs="CordiaUPC"/>
          <w:bCs/>
          <w:sz w:val="14"/>
          <w:szCs w:val="18"/>
        </w:rPr>
        <w:t>Organize and conduct an R introduction course for students and employees of University of Basel, including theoretical lectures and practical exercises</w:t>
      </w:r>
    </w:p>
    <w:p w14:paraId="71D71B4A" w14:textId="77777777" w:rsidR="000230EF" w:rsidRDefault="00D14B66" w:rsidP="00D14B66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/>
          <w:u w:val="single"/>
        </w:rPr>
      </w:pPr>
      <w:r>
        <w:rPr>
          <w:rFonts w:ascii="Lucida Sans" w:hAnsi="Lucida Sans" w:cs="CordiaUPC"/>
          <w:b/>
          <w:bCs/>
          <w:sz w:val="18"/>
          <w:szCs w:val="18"/>
        </w:rPr>
        <w:t>2023</w:t>
      </w:r>
      <w:r>
        <w:rPr>
          <w:rFonts w:ascii="Lucida Sans" w:hAnsi="Lucida Sans" w:cs="CordiaUPC"/>
          <w:b/>
          <w:bCs/>
          <w:sz w:val="18"/>
          <w:szCs w:val="18"/>
        </w:rPr>
        <w:tab/>
        <w:t>Workshop on Machine Learning in Pharmacometrics at University of Buffalo</w:t>
      </w:r>
      <w:r>
        <w:rPr>
          <w:rFonts w:ascii="Lucida Sans" w:hAnsi="Lucida Sans" w:cs="CordiaUPC"/>
          <w:b/>
          <w:bCs/>
          <w:sz w:val="18"/>
          <w:szCs w:val="18"/>
        </w:rPr>
        <w:br/>
      </w:r>
      <w:r>
        <w:rPr>
          <w:rFonts w:ascii="Lucida Sans" w:hAnsi="Lucida Sans" w:cs="CordiaUPC"/>
          <w:bCs/>
          <w:sz w:val="14"/>
          <w:szCs w:val="18"/>
        </w:rPr>
        <w:t xml:space="preserve">Organize and conduct a workshop </w:t>
      </w:r>
      <w:r w:rsidR="0069626F">
        <w:rPr>
          <w:rFonts w:ascii="Lucida Sans" w:hAnsi="Lucida Sans" w:cs="CordiaUPC"/>
          <w:bCs/>
          <w:sz w:val="14"/>
          <w:szCs w:val="18"/>
        </w:rPr>
        <w:t>on</w:t>
      </w:r>
      <w:r>
        <w:rPr>
          <w:rFonts w:ascii="Lucida Sans" w:hAnsi="Lucida Sans" w:cs="CordiaUPC"/>
          <w:bCs/>
          <w:sz w:val="14"/>
          <w:szCs w:val="18"/>
        </w:rPr>
        <w:t xml:space="preserve"> </w:t>
      </w:r>
      <w:r w:rsidR="0069626F">
        <w:rPr>
          <w:rFonts w:ascii="Lucida Sans" w:hAnsi="Lucida Sans" w:cs="CordiaUPC"/>
          <w:bCs/>
          <w:sz w:val="14"/>
          <w:szCs w:val="18"/>
        </w:rPr>
        <w:t>integrating</w:t>
      </w:r>
      <w:r>
        <w:rPr>
          <w:rFonts w:ascii="Lucida Sans" w:hAnsi="Lucida Sans" w:cs="CordiaUPC"/>
          <w:bCs/>
          <w:sz w:val="14"/>
          <w:szCs w:val="18"/>
        </w:rPr>
        <w:t xml:space="preserve"> machine learning </w:t>
      </w:r>
      <w:r w:rsidR="0069626F">
        <w:rPr>
          <w:rFonts w:ascii="Lucida Sans" w:hAnsi="Lucida Sans" w:cs="CordiaUPC"/>
          <w:bCs/>
          <w:sz w:val="14"/>
          <w:szCs w:val="18"/>
        </w:rPr>
        <w:t>into</w:t>
      </w:r>
      <w:r>
        <w:rPr>
          <w:rFonts w:ascii="Lucida Sans" w:hAnsi="Lucida Sans" w:cs="CordiaUPC"/>
          <w:bCs/>
          <w:sz w:val="14"/>
          <w:szCs w:val="18"/>
        </w:rPr>
        <w:t xml:space="preserve"> pharmacometrics for students of the State University of New York, including theoretical lectures and practical exercises in </w:t>
      </w:r>
      <w:proofErr w:type="spellStart"/>
      <w:r>
        <w:rPr>
          <w:rFonts w:ascii="Lucida Sans" w:hAnsi="Lucida Sans" w:cs="CordiaUPC"/>
          <w:bCs/>
          <w:sz w:val="14"/>
          <w:szCs w:val="18"/>
        </w:rPr>
        <w:t>Monolix</w:t>
      </w:r>
      <w:proofErr w:type="spellEnd"/>
    </w:p>
    <w:p w14:paraId="643EEAA7" w14:textId="77777777" w:rsidR="001C3733" w:rsidRDefault="001C3733" w:rsidP="001C3733">
      <w:pPr>
        <w:tabs>
          <w:tab w:val="left" w:pos="3402"/>
          <w:tab w:val="left" w:pos="9000"/>
        </w:tabs>
        <w:spacing w:after="60" w:line="240" w:lineRule="auto"/>
        <w:ind w:left="3402" w:hanging="3402"/>
        <w:rPr>
          <w:rFonts w:ascii="Lucida Sans" w:hAnsi="Lucida Sans" w:cs="CordiaUPC"/>
          <w:b/>
          <w:u w:val="single"/>
        </w:rPr>
      </w:pPr>
    </w:p>
    <w:p w14:paraId="5CBD03C6" w14:textId="77777777" w:rsidR="001C3733" w:rsidRDefault="001C3733" w:rsidP="001C3733">
      <w:pPr>
        <w:tabs>
          <w:tab w:val="left" w:pos="3402"/>
          <w:tab w:val="left" w:pos="9000"/>
        </w:tabs>
        <w:spacing w:after="60" w:line="240" w:lineRule="auto"/>
        <w:ind w:left="3402" w:hanging="3402"/>
        <w:rPr>
          <w:rFonts w:ascii="Lucida Sans" w:hAnsi="Lucida Sans" w:cs="CordiaUPC"/>
          <w:b/>
          <w:u w:val="single"/>
        </w:rPr>
      </w:pPr>
      <w:r>
        <w:rPr>
          <w:rFonts w:ascii="Lucida Sans" w:hAnsi="Lucida Sans" w:cs="CordiaUPC"/>
          <w:b/>
          <w:u w:val="single"/>
        </w:rPr>
        <w:t>Funding</w:t>
      </w:r>
      <w:r w:rsidRPr="00FD6C8D">
        <w:rPr>
          <w:rFonts w:ascii="Lucida Sans" w:hAnsi="Lucida Sans" w:cs="CordiaUPC"/>
          <w:b/>
          <w:u w:val="single"/>
        </w:rPr>
        <w:tab/>
      </w:r>
      <w:r w:rsidRPr="00FD6C8D">
        <w:rPr>
          <w:rFonts w:ascii="Lucida Sans" w:hAnsi="Lucida Sans" w:cs="CordiaUPC"/>
          <w:b/>
          <w:u w:val="single"/>
        </w:rPr>
        <w:tab/>
      </w:r>
    </w:p>
    <w:p w14:paraId="5A46AD7A" w14:textId="77777777" w:rsidR="001C3733" w:rsidRDefault="001C3733" w:rsidP="001C3733">
      <w:pPr>
        <w:tabs>
          <w:tab w:val="left" w:pos="3402"/>
          <w:tab w:val="left" w:pos="9000"/>
        </w:tabs>
        <w:spacing w:after="60" w:line="240" w:lineRule="auto"/>
        <w:ind w:left="3402" w:hanging="3402"/>
        <w:rPr>
          <w:rFonts w:ascii="Lucida Sans" w:hAnsi="Lucida Sans" w:cs="CordiaUPC"/>
          <w:b/>
          <w:u w:val="single"/>
        </w:rPr>
      </w:pPr>
    </w:p>
    <w:p w14:paraId="647A0666" w14:textId="77777777" w:rsidR="00F11F80" w:rsidRDefault="001C3733" w:rsidP="00F11F80">
      <w:pPr>
        <w:tabs>
          <w:tab w:val="left" w:pos="2268"/>
          <w:tab w:val="left" w:pos="9000"/>
        </w:tabs>
        <w:spacing w:after="60" w:line="240" w:lineRule="auto"/>
        <w:ind w:left="2268" w:hanging="2268"/>
        <w:rPr>
          <w:rFonts w:ascii="Lucida Sans" w:hAnsi="Lucida Sans" w:cs="CordiaUPC"/>
          <w:sz w:val="14"/>
          <w:szCs w:val="18"/>
        </w:rPr>
      </w:pPr>
      <w:r>
        <w:rPr>
          <w:rFonts w:ascii="Lucida Sans" w:hAnsi="Lucida Sans" w:cs="CordiaUPC"/>
          <w:sz w:val="18"/>
        </w:rPr>
        <w:t>~200’000 CHF</w:t>
      </w:r>
      <w:r>
        <w:rPr>
          <w:rFonts w:ascii="Lucida Sans" w:hAnsi="Lucida Sans" w:cs="CordiaUPC"/>
          <w:sz w:val="18"/>
        </w:rPr>
        <w:tab/>
      </w:r>
      <w:r w:rsidRPr="00881421">
        <w:rPr>
          <w:rFonts w:ascii="Lucida Sans" w:hAnsi="Lucida Sans" w:cs="CordiaUPC"/>
          <w:b/>
          <w:sz w:val="18"/>
          <w:szCs w:val="18"/>
        </w:rPr>
        <w:t>F. Hofmann-La Roche Ltd.</w:t>
      </w:r>
      <w:r>
        <w:rPr>
          <w:rFonts w:ascii="Lucida Sans" w:hAnsi="Lucida Sans" w:cs="CordiaUPC"/>
          <w:b/>
          <w:sz w:val="18"/>
          <w:szCs w:val="18"/>
        </w:rPr>
        <w:br/>
      </w:r>
      <w:r w:rsidRPr="00881421">
        <w:rPr>
          <w:rFonts w:ascii="Lucida Sans" w:hAnsi="Lucida Sans" w:cs="CordiaUPC"/>
          <w:sz w:val="14"/>
          <w:szCs w:val="18"/>
        </w:rPr>
        <w:t>Person- and project-related funding of</w:t>
      </w:r>
      <w:r>
        <w:rPr>
          <w:rFonts w:ascii="Lucida Sans" w:hAnsi="Lucida Sans" w:cs="CordiaUPC"/>
          <w:sz w:val="14"/>
          <w:szCs w:val="18"/>
        </w:rPr>
        <w:t xml:space="preserve"> PhD salary and over-head costs at the University Children’s Hospital Basel</w:t>
      </w:r>
    </w:p>
    <w:p w14:paraId="3854522B" w14:textId="77777777" w:rsidR="00F11F80" w:rsidRPr="00F11F80" w:rsidRDefault="00F11F80" w:rsidP="00F11F80">
      <w:pPr>
        <w:tabs>
          <w:tab w:val="left" w:pos="2268"/>
          <w:tab w:val="left" w:pos="9000"/>
        </w:tabs>
        <w:spacing w:after="60" w:line="240" w:lineRule="auto"/>
        <w:ind w:left="2268" w:hanging="2268"/>
        <w:rPr>
          <w:rFonts w:ascii="Lucida Sans" w:hAnsi="Lucida Sans" w:cs="CordiaUPC"/>
          <w:sz w:val="14"/>
          <w:szCs w:val="18"/>
        </w:rPr>
      </w:pPr>
      <w:r>
        <w:rPr>
          <w:rFonts w:ascii="Lucida Sans" w:hAnsi="Lucida Sans" w:cs="CordiaUPC"/>
          <w:sz w:val="18"/>
          <w:szCs w:val="18"/>
        </w:rPr>
        <w:t>245’013 CHF</w:t>
      </w:r>
      <w:r>
        <w:rPr>
          <w:rFonts w:ascii="Lucida Sans" w:hAnsi="Lucida Sans" w:cs="CordiaUPC"/>
          <w:sz w:val="18"/>
          <w:szCs w:val="18"/>
        </w:rPr>
        <w:tab/>
      </w:r>
      <w:r>
        <w:rPr>
          <w:rFonts w:ascii="Lucida Sans" w:hAnsi="Lucida Sans" w:cs="CordiaUPC"/>
          <w:b/>
          <w:sz w:val="18"/>
          <w:szCs w:val="18"/>
        </w:rPr>
        <w:t>SNF Project funding</w:t>
      </w:r>
      <w:r>
        <w:rPr>
          <w:rFonts w:ascii="Lucida Sans" w:hAnsi="Lucida Sans" w:cs="CordiaUPC"/>
          <w:b/>
          <w:sz w:val="18"/>
          <w:szCs w:val="18"/>
        </w:rPr>
        <w:br/>
      </w:r>
      <w:r>
        <w:rPr>
          <w:rFonts w:ascii="Lucida Sans" w:hAnsi="Lucida Sans" w:cs="CordiaUPC"/>
          <w:sz w:val="14"/>
          <w:szCs w:val="18"/>
        </w:rPr>
        <w:t>Project “</w:t>
      </w:r>
      <w:r w:rsidRPr="00F11F80">
        <w:rPr>
          <w:rFonts w:ascii="Lucida Sans" w:hAnsi="Lucida Sans" w:cs="CordiaUPC"/>
          <w:sz w:val="14"/>
          <w:szCs w:val="18"/>
        </w:rPr>
        <w:t>Automation of pharmacometrics modeling by deducing mechanism-based models from neural ordinary differential equations</w:t>
      </w:r>
      <w:r>
        <w:rPr>
          <w:rFonts w:ascii="Lucida Sans" w:hAnsi="Lucida Sans" w:cs="CordiaUPC"/>
          <w:sz w:val="14"/>
          <w:szCs w:val="18"/>
        </w:rPr>
        <w:t>”, submitted by Dr. Gilbert Koch due to SNF regulations</w:t>
      </w:r>
    </w:p>
    <w:p w14:paraId="15E110AB" w14:textId="77777777" w:rsidR="00F11F80" w:rsidRDefault="00F11F80" w:rsidP="001C3733">
      <w:pPr>
        <w:tabs>
          <w:tab w:val="left" w:pos="3402"/>
          <w:tab w:val="left" w:pos="9000"/>
        </w:tabs>
        <w:spacing w:after="60" w:line="240" w:lineRule="auto"/>
        <w:rPr>
          <w:rFonts w:ascii="Lucida Sans" w:hAnsi="Lucida Sans" w:cs="CordiaUPC"/>
          <w:b/>
          <w:u w:val="single"/>
        </w:rPr>
      </w:pPr>
    </w:p>
    <w:p w14:paraId="764929D0" w14:textId="77777777" w:rsidR="00F11F80" w:rsidRDefault="00F11F80" w:rsidP="001C3733">
      <w:pPr>
        <w:tabs>
          <w:tab w:val="left" w:pos="3402"/>
          <w:tab w:val="left" w:pos="9000"/>
        </w:tabs>
        <w:spacing w:after="60" w:line="240" w:lineRule="auto"/>
        <w:rPr>
          <w:rFonts w:ascii="Lucida Sans" w:hAnsi="Lucida Sans" w:cs="CordiaUPC"/>
          <w:b/>
          <w:u w:val="single"/>
        </w:rPr>
      </w:pPr>
    </w:p>
    <w:p w14:paraId="6FD60B84" w14:textId="77777777" w:rsidR="00F11F80" w:rsidRDefault="00F11F80" w:rsidP="001C3733">
      <w:pPr>
        <w:tabs>
          <w:tab w:val="left" w:pos="3402"/>
          <w:tab w:val="left" w:pos="9000"/>
        </w:tabs>
        <w:spacing w:after="60" w:line="240" w:lineRule="auto"/>
        <w:rPr>
          <w:rFonts w:ascii="Lucida Sans" w:hAnsi="Lucida Sans" w:cs="CordiaUPC"/>
          <w:b/>
          <w:u w:val="single"/>
        </w:rPr>
      </w:pPr>
    </w:p>
    <w:p w14:paraId="0184CA02" w14:textId="77777777" w:rsidR="00F11F80" w:rsidRDefault="00F11F80" w:rsidP="001C3733">
      <w:pPr>
        <w:tabs>
          <w:tab w:val="left" w:pos="3402"/>
          <w:tab w:val="left" w:pos="9000"/>
        </w:tabs>
        <w:spacing w:after="60" w:line="240" w:lineRule="auto"/>
        <w:rPr>
          <w:rFonts w:ascii="Lucida Sans" w:hAnsi="Lucida Sans" w:cs="CordiaUPC"/>
          <w:b/>
          <w:u w:val="single"/>
        </w:rPr>
      </w:pPr>
    </w:p>
    <w:p w14:paraId="5E46565D" w14:textId="77777777" w:rsidR="00F11F80" w:rsidRDefault="00F11F80" w:rsidP="001C3733">
      <w:pPr>
        <w:tabs>
          <w:tab w:val="left" w:pos="3402"/>
          <w:tab w:val="left" w:pos="9000"/>
        </w:tabs>
        <w:spacing w:after="60" w:line="240" w:lineRule="auto"/>
        <w:rPr>
          <w:rFonts w:ascii="Lucida Sans" w:hAnsi="Lucida Sans" w:cs="CordiaUPC"/>
          <w:b/>
          <w:u w:val="single"/>
        </w:rPr>
      </w:pPr>
    </w:p>
    <w:p w14:paraId="4B6C0AFF" w14:textId="77777777" w:rsidR="00F11F80" w:rsidRDefault="00F11F80" w:rsidP="001C3733">
      <w:pPr>
        <w:tabs>
          <w:tab w:val="left" w:pos="3402"/>
          <w:tab w:val="left" w:pos="9000"/>
        </w:tabs>
        <w:spacing w:after="60" w:line="240" w:lineRule="auto"/>
        <w:rPr>
          <w:rFonts w:ascii="Lucida Sans" w:hAnsi="Lucida Sans" w:cs="CordiaUPC"/>
          <w:b/>
          <w:u w:val="single"/>
        </w:rPr>
      </w:pPr>
    </w:p>
    <w:p w14:paraId="0AEEBC72" w14:textId="77777777" w:rsidR="00F11F80" w:rsidRDefault="00F11F80" w:rsidP="001C3733">
      <w:pPr>
        <w:tabs>
          <w:tab w:val="left" w:pos="3402"/>
          <w:tab w:val="left" w:pos="9000"/>
        </w:tabs>
        <w:spacing w:after="60" w:line="240" w:lineRule="auto"/>
        <w:rPr>
          <w:rFonts w:ascii="Lucida Sans" w:hAnsi="Lucida Sans" w:cs="CordiaUPC"/>
          <w:b/>
          <w:u w:val="single"/>
        </w:rPr>
      </w:pPr>
    </w:p>
    <w:p w14:paraId="03C012CC" w14:textId="77777777" w:rsidR="001C3733" w:rsidRDefault="001C3733" w:rsidP="001C3733">
      <w:pPr>
        <w:tabs>
          <w:tab w:val="left" w:pos="3402"/>
          <w:tab w:val="left" w:pos="9000"/>
        </w:tabs>
        <w:spacing w:after="60" w:line="240" w:lineRule="auto"/>
        <w:ind w:left="3402" w:hanging="3402"/>
        <w:rPr>
          <w:rFonts w:ascii="Lucida Sans" w:hAnsi="Lucida Sans" w:cs="CordiaUPC"/>
          <w:b/>
          <w:u w:val="single"/>
        </w:rPr>
      </w:pPr>
      <w:r>
        <w:rPr>
          <w:rFonts w:ascii="Lucida Sans" w:hAnsi="Lucida Sans" w:cs="CordiaUPC"/>
          <w:b/>
          <w:u w:val="single"/>
        </w:rPr>
        <w:t>Patent applications</w:t>
      </w:r>
      <w:r w:rsidRPr="00FD6C8D">
        <w:rPr>
          <w:rFonts w:ascii="Lucida Sans" w:hAnsi="Lucida Sans" w:cs="CordiaUPC"/>
          <w:b/>
          <w:u w:val="single"/>
        </w:rPr>
        <w:tab/>
      </w:r>
      <w:r w:rsidRPr="00FD6C8D">
        <w:rPr>
          <w:rFonts w:ascii="Lucida Sans" w:hAnsi="Lucida Sans" w:cs="CordiaUPC"/>
          <w:b/>
          <w:u w:val="single"/>
        </w:rPr>
        <w:tab/>
      </w:r>
    </w:p>
    <w:p w14:paraId="7A9DC41E" w14:textId="77777777" w:rsidR="001C3733" w:rsidRDefault="001C3733" w:rsidP="001C3733">
      <w:pPr>
        <w:tabs>
          <w:tab w:val="left" w:pos="2268"/>
          <w:tab w:val="left" w:pos="9000"/>
        </w:tabs>
        <w:spacing w:after="60" w:line="240" w:lineRule="auto"/>
        <w:rPr>
          <w:rFonts w:ascii="Lucida Sans" w:hAnsi="Lucida Sans" w:cs="CordiaUPC"/>
          <w:sz w:val="18"/>
          <w:szCs w:val="18"/>
        </w:rPr>
      </w:pPr>
    </w:p>
    <w:p w14:paraId="1179B2F4" w14:textId="77777777" w:rsidR="001C3733" w:rsidRPr="008777DD" w:rsidRDefault="001C3733" w:rsidP="001C3733">
      <w:pPr>
        <w:pStyle w:val="Listenabsatz"/>
        <w:numPr>
          <w:ilvl w:val="0"/>
          <w:numId w:val="2"/>
        </w:numPr>
        <w:tabs>
          <w:tab w:val="left" w:pos="2268"/>
          <w:tab w:val="left" w:pos="9000"/>
        </w:tabs>
        <w:spacing w:after="60" w:line="240" w:lineRule="auto"/>
        <w:jc w:val="both"/>
        <w:rPr>
          <w:rFonts w:ascii="Lucida Sans" w:hAnsi="Lucida Sans" w:cs="CordiaUPC"/>
          <w:sz w:val="18"/>
          <w:szCs w:val="18"/>
        </w:rPr>
      </w:pPr>
      <w:r w:rsidRPr="008777DD">
        <w:rPr>
          <w:rFonts w:ascii="Lucida Sans" w:hAnsi="Lucida Sans" w:cs="CordiaUPC"/>
          <w:b/>
          <w:sz w:val="18"/>
          <w:szCs w:val="18"/>
        </w:rPr>
        <w:t>Bräm, DS</w:t>
      </w:r>
      <w:r w:rsidRPr="008777DD">
        <w:rPr>
          <w:rFonts w:ascii="Lucida Sans" w:hAnsi="Lucida Sans" w:cs="CordiaUPC"/>
          <w:sz w:val="18"/>
          <w:szCs w:val="18"/>
        </w:rPr>
        <w:t>, Koch, G, Pfister, M. Computer system and method for generating a data driven interpretable pharmacometrics prediction model to predict medical state parameters of a patient of a special population. Submitted to European Patent Office 26.04.2024, File number EP24172640.5 [Decision pending]</w:t>
      </w:r>
    </w:p>
    <w:p w14:paraId="04D2FE74" w14:textId="77777777" w:rsidR="001C3733" w:rsidRPr="008777DD" w:rsidRDefault="001C3733" w:rsidP="001C3733">
      <w:pPr>
        <w:pStyle w:val="Listenabsatz"/>
        <w:tabs>
          <w:tab w:val="left" w:pos="2268"/>
          <w:tab w:val="left" w:pos="9000"/>
        </w:tabs>
        <w:spacing w:after="60" w:line="240" w:lineRule="auto"/>
        <w:rPr>
          <w:rFonts w:ascii="Lucida Sans" w:hAnsi="Lucida Sans" w:cs="CordiaUPC"/>
          <w:sz w:val="18"/>
          <w:szCs w:val="18"/>
        </w:rPr>
      </w:pPr>
    </w:p>
    <w:p w14:paraId="2D786A61" w14:textId="77777777" w:rsidR="001C3733" w:rsidRDefault="001C3733" w:rsidP="001C3733">
      <w:pPr>
        <w:pStyle w:val="Listenabsatz"/>
        <w:numPr>
          <w:ilvl w:val="0"/>
          <w:numId w:val="2"/>
        </w:numPr>
        <w:tabs>
          <w:tab w:val="left" w:pos="2268"/>
          <w:tab w:val="left" w:pos="9000"/>
        </w:tabs>
        <w:spacing w:after="60" w:line="240" w:lineRule="auto"/>
        <w:jc w:val="both"/>
        <w:rPr>
          <w:rFonts w:ascii="Lucida Sans" w:hAnsi="Lucida Sans" w:cs="CordiaUPC"/>
          <w:sz w:val="18"/>
          <w:szCs w:val="18"/>
        </w:rPr>
      </w:pPr>
      <w:r w:rsidRPr="008777DD">
        <w:rPr>
          <w:rFonts w:ascii="Lucida Sans" w:hAnsi="Lucida Sans" w:cs="CordiaUPC"/>
          <w:b/>
          <w:sz w:val="18"/>
          <w:szCs w:val="18"/>
        </w:rPr>
        <w:t>Bräm, DS</w:t>
      </w:r>
      <w:r w:rsidRPr="008777DD">
        <w:rPr>
          <w:rFonts w:ascii="Lucida Sans" w:hAnsi="Lucida Sans" w:cs="CordiaUPC"/>
          <w:sz w:val="18"/>
          <w:szCs w:val="18"/>
        </w:rPr>
        <w:t>, Parrot, N, Hutchinson, L, Steiert, B. Prediction of pharmacokinetic curves. Submitted to European Patent Office, filing date 14.07.2022, publication date 19.01.2023, File number EP4371118 [Decision pending]</w:t>
      </w:r>
    </w:p>
    <w:p w14:paraId="7F95D497" w14:textId="77777777" w:rsidR="0069626F" w:rsidRPr="00E8726B" w:rsidRDefault="0069626F" w:rsidP="0069626F">
      <w:pPr>
        <w:pStyle w:val="Listenabsatz"/>
        <w:tabs>
          <w:tab w:val="left" w:pos="2268"/>
          <w:tab w:val="left" w:pos="9000"/>
        </w:tabs>
        <w:spacing w:after="60" w:line="240" w:lineRule="auto"/>
        <w:jc w:val="both"/>
        <w:rPr>
          <w:rFonts w:ascii="Lucida Sans" w:hAnsi="Lucida Sans" w:cs="CordiaUPC"/>
          <w:sz w:val="18"/>
          <w:szCs w:val="18"/>
        </w:rPr>
      </w:pPr>
    </w:p>
    <w:p w14:paraId="32099E64" w14:textId="77777777" w:rsidR="001C3733" w:rsidRDefault="001C3733" w:rsidP="001C3733">
      <w:pPr>
        <w:tabs>
          <w:tab w:val="left" w:pos="3402"/>
          <w:tab w:val="left" w:pos="9000"/>
        </w:tabs>
        <w:spacing w:after="60" w:line="240" w:lineRule="auto"/>
        <w:ind w:left="3402" w:hanging="3402"/>
        <w:rPr>
          <w:rFonts w:ascii="Lucida Sans" w:hAnsi="Lucida Sans" w:cs="CordiaUPC"/>
          <w:b/>
          <w:u w:val="single"/>
        </w:rPr>
      </w:pPr>
      <w:r>
        <w:rPr>
          <w:rFonts w:ascii="Lucida Sans" w:hAnsi="Lucida Sans" w:cs="CordiaUPC"/>
          <w:b/>
          <w:u w:val="single"/>
        </w:rPr>
        <w:t>Oral Presentations at Conferences and Seminars</w:t>
      </w:r>
      <w:r w:rsidRPr="00FD6C8D">
        <w:rPr>
          <w:rFonts w:ascii="Lucida Sans" w:hAnsi="Lucida Sans" w:cs="CordiaUPC"/>
          <w:b/>
          <w:u w:val="single"/>
        </w:rPr>
        <w:tab/>
      </w:r>
    </w:p>
    <w:p w14:paraId="360E2DC8" w14:textId="77777777" w:rsidR="001C3733" w:rsidRDefault="001C3733" w:rsidP="001C3733">
      <w:pPr>
        <w:spacing w:line="240" w:lineRule="auto"/>
        <w:ind w:left="1843" w:hanging="1843"/>
        <w:rPr>
          <w:rFonts w:ascii="Lucida Sans" w:hAnsi="Lucida Sans" w:cs="CordiaUPC"/>
          <w:b/>
          <w:sz w:val="18"/>
          <w:szCs w:val="18"/>
        </w:rPr>
      </w:pPr>
      <w:r>
        <w:rPr>
          <w:rFonts w:ascii="Lucida Sans" w:hAnsi="Lucida Sans" w:cs="CordiaUPC"/>
          <w:b/>
          <w:sz w:val="18"/>
          <w:szCs w:val="18"/>
        </w:rPr>
        <w:t>2024</w:t>
      </w:r>
      <w:r>
        <w:rPr>
          <w:rFonts w:ascii="Lucida Sans" w:hAnsi="Lucida Sans" w:cs="CordiaUPC"/>
          <w:b/>
          <w:sz w:val="18"/>
          <w:szCs w:val="18"/>
        </w:rPr>
        <w:tab/>
        <w:t>Modeling &amp; Simulation Seminar, Basel, Switzerland</w:t>
      </w:r>
      <w:r>
        <w:rPr>
          <w:rFonts w:ascii="Lucida Sans" w:hAnsi="Lucida Sans" w:cs="CordiaUPC"/>
          <w:b/>
          <w:sz w:val="18"/>
          <w:szCs w:val="18"/>
        </w:rPr>
        <w:br/>
      </w:r>
      <w:r w:rsidRPr="00943B3F">
        <w:rPr>
          <w:rFonts w:ascii="Lucida Sans" w:hAnsi="Lucida Sans" w:cs="CordiaUPC"/>
          <w:sz w:val="14"/>
          <w:szCs w:val="18"/>
        </w:rPr>
        <w:t>Modeling pharmacometric data with neural ODEs: Get insights into unknown model structures with machine learning</w:t>
      </w:r>
    </w:p>
    <w:p w14:paraId="58FF281F" w14:textId="77777777" w:rsidR="001C3733" w:rsidRDefault="001C3733" w:rsidP="001C3733">
      <w:pPr>
        <w:spacing w:line="240" w:lineRule="auto"/>
        <w:ind w:left="1843" w:hanging="1843"/>
        <w:rPr>
          <w:rFonts w:ascii="Lucida Sans" w:hAnsi="Lucida Sans" w:cs="CordiaUPC"/>
          <w:b/>
          <w:sz w:val="18"/>
          <w:szCs w:val="18"/>
        </w:rPr>
      </w:pPr>
      <w:r>
        <w:rPr>
          <w:rFonts w:ascii="Lucida Sans" w:hAnsi="Lucida Sans" w:cs="CordiaUPC"/>
          <w:b/>
          <w:sz w:val="18"/>
          <w:szCs w:val="18"/>
        </w:rPr>
        <w:t>2024</w:t>
      </w:r>
      <w:r>
        <w:rPr>
          <w:rFonts w:ascii="Lucida Sans" w:hAnsi="Lucida Sans" w:cs="CordiaUPC"/>
          <w:b/>
          <w:sz w:val="18"/>
          <w:szCs w:val="18"/>
        </w:rPr>
        <w:tab/>
        <w:t>Drug Metabolism Discussion Group (DMDG) Open Meeting, York, United Kingdom</w:t>
      </w:r>
      <w:r>
        <w:rPr>
          <w:rFonts w:ascii="Lucida Sans" w:hAnsi="Lucida Sans" w:cs="CordiaUPC"/>
          <w:b/>
          <w:sz w:val="18"/>
          <w:szCs w:val="18"/>
        </w:rPr>
        <w:br/>
      </w:r>
      <w:r w:rsidRPr="00943B3F">
        <w:rPr>
          <w:rFonts w:ascii="Lucida Sans" w:hAnsi="Lucida Sans" w:cs="CordiaUPC"/>
          <w:sz w:val="14"/>
          <w:szCs w:val="18"/>
        </w:rPr>
        <w:t>Application of Neural ODEs to predict PK and PD profiles</w:t>
      </w:r>
    </w:p>
    <w:p w14:paraId="4FB31EA1" w14:textId="77777777" w:rsidR="001C3733" w:rsidRDefault="001C3733" w:rsidP="001C3733">
      <w:pPr>
        <w:spacing w:line="240" w:lineRule="auto"/>
        <w:ind w:left="1843" w:hanging="1843"/>
        <w:rPr>
          <w:rFonts w:ascii="Lucida Sans" w:hAnsi="Lucida Sans" w:cs="CordiaUPC"/>
          <w:b/>
          <w:sz w:val="18"/>
          <w:szCs w:val="18"/>
        </w:rPr>
      </w:pPr>
      <w:r>
        <w:rPr>
          <w:rFonts w:ascii="Lucida Sans" w:hAnsi="Lucida Sans" w:cs="CordiaUPC"/>
          <w:b/>
          <w:sz w:val="18"/>
          <w:szCs w:val="18"/>
        </w:rPr>
        <w:t>2023</w:t>
      </w:r>
      <w:r>
        <w:rPr>
          <w:rFonts w:ascii="Lucida Sans" w:hAnsi="Lucida Sans" w:cs="CordiaUPC"/>
          <w:b/>
          <w:sz w:val="18"/>
          <w:szCs w:val="18"/>
        </w:rPr>
        <w:tab/>
        <w:t>American Conference on Pharmacometrics (</w:t>
      </w:r>
      <w:proofErr w:type="spellStart"/>
      <w:r>
        <w:rPr>
          <w:rFonts w:ascii="Lucida Sans" w:hAnsi="Lucida Sans" w:cs="CordiaUPC"/>
          <w:b/>
          <w:sz w:val="18"/>
          <w:szCs w:val="18"/>
        </w:rPr>
        <w:t>ACoP</w:t>
      </w:r>
      <w:proofErr w:type="spellEnd"/>
      <w:r>
        <w:rPr>
          <w:rFonts w:ascii="Lucida Sans" w:hAnsi="Lucida Sans" w:cs="CordiaUPC"/>
          <w:b/>
          <w:sz w:val="18"/>
          <w:szCs w:val="18"/>
        </w:rPr>
        <w:t>), Maryland, USA</w:t>
      </w:r>
      <w:r>
        <w:rPr>
          <w:rFonts w:ascii="Lucida Sans" w:hAnsi="Lucida Sans" w:cs="CordiaUPC"/>
          <w:b/>
          <w:sz w:val="18"/>
          <w:szCs w:val="18"/>
        </w:rPr>
        <w:br/>
      </w:r>
      <w:r w:rsidRPr="00943B3F">
        <w:rPr>
          <w:rFonts w:ascii="Lucida Sans" w:hAnsi="Lucida Sans" w:cs="CordiaUPC"/>
          <w:sz w:val="14"/>
          <w:szCs w:val="18"/>
        </w:rPr>
        <w:t>Modeling pharmacometric data with Neural ODEs including inter-individual variability</w:t>
      </w:r>
    </w:p>
    <w:p w14:paraId="25AAD983" w14:textId="77777777" w:rsidR="001C3733" w:rsidRDefault="001C3733" w:rsidP="001C3733">
      <w:pPr>
        <w:spacing w:line="240" w:lineRule="auto"/>
        <w:ind w:left="1843" w:hanging="1843"/>
        <w:rPr>
          <w:rFonts w:ascii="Lucida Sans" w:hAnsi="Lucida Sans" w:cs="CordiaUPC"/>
          <w:b/>
          <w:sz w:val="18"/>
          <w:szCs w:val="18"/>
        </w:rPr>
      </w:pPr>
      <w:r>
        <w:rPr>
          <w:rFonts w:ascii="Lucida Sans" w:hAnsi="Lucida Sans" w:cs="CordiaUPC"/>
          <w:b/>
          <w:sz w:val="18"/>
          <w:szCs w:val="18"/>
        </w:rPr>
        <w:t>2023</w:t>
      </w:r>
      <w:r>
        <w:rPr>
          <w:rFonts w:ascii="Lucida Sans" w:hAnsi="Lucida Sans" w:cs="CordiaUPC"/>
          <w:b/>
          <w:sz w:val="18"/>
          <w:szCs w:val="18"/>
        </w:rPr>
        <w:tab/>
        <w:t>Population Approach Group Europe (PAGE) Meeting, Rome, Italy</w:t>
      </w:r>
      <w:r>
        <w:rPr>
          <w:rFonts w:ascii="Lucida Sans" w:hAnsi="Lucida Sans" w:cs="CordiaUPC"/>
          <w:b/>
          <w:sz w:val="18"/>
          <w:szCs w:val="18"/>
        </w:rPr>
        <w:br/>
      </w:r>
      <w:r w:rsidRPr="00943B3F">
        <w:rPr>
          <w:rFonts w:ascii="Lucida Sans" w:hAnsi="Lucida Sans" w:cs="CordiaUPC"/>
          <w:sz w:val="14"/>
          <w:szCs w:val="18"/>
        </w:rPr>
        <w:t>Neural ODE structures based on pharmacokinetic principles</w:t>
      </w:r>
    </w:p>
    <w:p w14:paraId="266733F5" w14:textId="77777777" w:rsidR="001C3733" w:rsidRDefault="001C3733" w:rsidP="001C3733">
      <w:pPr>
        <w:spacing w:line="240" w:lineRule="auto"/>
        <w:ind w:left="1843" w:hanging="1843"/>
        <w:rPr>
          <w:rFonts w:ascii="Lucida Sans" w:hAnsi="Lucida Sans" w:cs="CordiaUPC"/>
          <w:b/>
          <w:sz w:val="18"/>
          <w:szCs w:val="18"/>
        </w:rPr>
      </w:pPr>
      <w:r>
        <w:rPr>
          <w:rFonts w:ascii="Lucida Sans" w:hAnsi="Lucida Sans" w:cs="CordiaUPC"/>
          <w:b/>
          <w:sz w:val="18"/>
          <w:szCs w:val="18"/>
        </w:rPr>
        <w:t>2022</w:t>
      </w:r>
      <w:r>
        <w:rPr>
          <w:rFonts w:ascii="Lucida Sans" w:hAnsi="Lucida Sans" w:cs="CordiaUPC"/>
          <w:b/>
          <w:sz w:val="18"/>
          <w:szCs w:val="18"/>
        </w:rPr>
        <w:tab/>
        <w:t xml:space="preserve">American Society for Clinical Pharmacology and Therapeutics (ASCPT) </w:t>
      </w:r>
      <w:proofErr w:type="spellStart"/>
      <w:r>
        <w:rPr>
          <w:rFonts w:ascii="Lucida Sans" w:hAnsi="Lucida Sans" w:cs="CordiaUPC"/>
          <w:b/>
          <w:sz w:val="18"/>
          <w:szCs w:val="18"/>
        </w:rPr>
        <w:t>Satelite</w:t>
      </w:r>
      <w:proofErr w:type="spellEnd"/>
      <w:r>
        <w:rPr>
          <w:rFonts w:ascii="Lucida Sans" w:hAnsi="Lucida Sans" w:cs="CordiaUPC"/>
          <w:b/>
          <w:sz w:val="18"/>
          <w:szCs w:val="18"/>
        </w:rPr>
        <w:t xml:space="preserve"> Session, online</w:t>
      </w:r>
      <w:r>
        <w:rPr>
          <w:rFonts w:ascii="Lucida Sans" w:hAnsi="Lucida Sans" w:cs="CordiaUPC"/>
          <w:b/>
          <w:sz w:val="18"/>
          <w:szCs w:val="18"/>
        </w:rPr>
        <w:br/>
      </w:r>
      <w:r w:rsidRPr="00D610C0">
        <w:rPr>
          <w:rFonts w:ascii="Lucida Sans" w:hAnsi="Lucida Sans" w:cs="CordiaUPC"/>
          <w:sz w:val="14"/>
          <w:szCs w:val="18"/>
        </w:rPr>
        <w:t>Machine Learning supports covariate imputation in Pharmacometrics</w:t>
      </w:r>
    </w:p>
    <w:p w14:paraId="60410EC6" w14:textId="77777777" w:rsidR="001C3733" w:rsidRPr="00D610C0" w:rsidRDefault="001C3733" w:rsidP="001C3733">
      <w:pPr>
        <w:spacing w:line="240" w:lineRule="auto"/>
        <w:ind w:left="1843" w:hanging="1843"/>
        <w:rPr>
          <w:rFonts w:ascii="Lucida Sans" w:hAnsi="Lucida Sans" w:cs="CordiaUPC"/>
          <w:b/>
          <w:sz w:val="18"/>
          <w:szCs w:val="18"/>
        </w:rPr>
      </w:pPr>
      <w:r>
        <w:rPr>
          <w:rFonts w:ascii="Lucida Sans" w:hAnsi="Lucida Sans" w:cs="CordiaUPC"/>
          <w:b/>
          <w:sz w:val="18"/>
          <w:szCs w:val="18"/>
        </w:rPr>
        <w:t>2021</w:t>
      </w:r>
      <w:r>
        <w:rPr>
          <w:rFonts w:ascii="Lucida Sans" w:hAnsi="Lucida Sans" w:cs="CordiaUPC"/>
          <w:b/>
          <w:sz w:val="18"/>
          <w:szCs w:val="18"/>
        </w:rPr>
        <w:tab/>
        <w:t>Modeling &amp; Simulation Seminar, Basel, Switzerland</w:t>
      </w:r>
      <w:r>
        <w:rPr>
          <w:rFonts w:ascii="Lucida Sans" w:hAnsi="Lucida Sans" w:cs="CordiaUPC"/>
          <w:b/>
          <w:sz w:val="18"/>
          <w:szCs w:val="18"/>
        </w:rPr>
        <w:br/>
      </w:r>
      <w:r w:rsidRPr="00D610C0">
        <w:rPr>
          <w:rFonts w:ascii="Lucida Sans" w:hAnsi="Lucida Sans" w:cs="CordiaUPC"/>
          <w:sz w:val="14"/>
          <w:szCs w:val="18"/>
        </w:rPr>
        <w:t>Supporting Pharmacometrics by learning with machines</w:t>
      </w:r>
    </w:p>
    <w:p w14:paraId="3AE0BACA" w14:textId="77777777" w:rsidR="001C3733" w:rsidRDefault="001C3733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/>
          <w:u w:val="single"/>
        </w:rPr>
      </w:pPr>
    </w:p>
    <w:p w14:paraId="5A6AB0B2" w14:textId="77777777" w:rsidR="00681110" w:rsidRPr="00FD6C8D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/>
          <w:u w:val="single"/>
        </w:rPr>
      </w:pPr>
      <w:r w:rsidRPr="00FD6C8D">
        <w:rPr>
          <w:rFonts w:ascii="Lucida Sans" w:hAnsi="Lucida Sans" w:cs="CordiaUPC"/>
          <w:b/>
          <w:u w:val="single"/>
        </w:rPr>
        <w:t>Extracurricular Activities</w:t>
      </w:r>
      <w:r w:rsidRPr="00FD6C8D">
        <w:rPr>
          <w:rFonts w:ascii="Lucida Sans" w:hAnsi="Lucida Sans" w:cs="CordiaUPC"/>
          <w:b/>
          <w:u w:val="single"/>
        </w:rPr>
        <w:tab/>
      </w:r>
    </w:p>
    <w:p w14:paraId="4A098A49" w14:textId="77777777" w:rsidR="00681110" w:rsidRPr="00FD6C8D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sz w:val="14"/>
          <w:szCs w:val="14"/>
        </w:rPr>
      </w:pP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2010 </w:t>
      </w:r>
      <w:r w:rsidR="005718C5">
        <w:rPr>
          <w:rFonts w:ascii="Lucida Sans" w:hAnsi="Lucida Sans" w:cs="CordiaUPC"/>
          <w:b/>
          <w:bCs/>
          <w:sz w:val="18"/>
          <w:szCs w:val="18"/>
        </w:rPr>
        <w:t>–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proofErr w:type="gramStart"/>
      <w:r w:rsidRPr="00FD6C8D">
        <w:rPr>
          <w:rFonts w:ascii="Lucida Sans" w:hAnsi="Lucida Sans" w:cs="CordiaUPC"/>
          <w:b/>
          <w:bCs/>
          <w:sz w:val="18"/>
          <w:szCs w:val="18"/>
        </w:rPr>
        <w:t>202</w:t>
      </w:r>
      <w:r>
        <w:rPr>
          <w:rFonts w:ascii="Lucida Sans" w:hAnsi="Lucida Sans" w:cs="CordiaUPC"/>
          <w:b/>
          <w:bCs/>
          <w:sz w:val="18"/>
          <w:szCs w:val="18"/>
        </w:rPr>
        <w:t>4</w:t>
      </w:r>
      <w:r w:rsidR="005718C5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bCs/>
          <w:sz w:val="18"/>
          <w:szCs w:val="18"/>
        </w:rPr>
        <w:tab/>
      </w:r>
      <w:proofErr w:type="gramEnd"/>
      <w:r w:rsidRPr="00FD6C8D">
        <w:rPr>
          <w:rFonts w:ascii="Lucida Sans" w:hAnsi="Lucida Sans" w:cs="CordiaUPC"/>
          <w:b/>
          <w:bCs/>
          <w:sz w:val="18"/>
          <w:szCs w:val="18"/>
        </w:rPr>
        <w:t>Scout leader, Section leader, Group leader</w:t>
      </w:r>
      <w:r w:rsidRPr="00FD6C8D">
        <w:rPr>
          <w:rFonts w:ascii="Lucida Sans" w:hAnsi="Lucida Sans" w:cs="CordiaUPC"/>
          <w:b/>
          <w:bCs/>
          <w:sz w:val="18"/>
          <w:szCs w:val="18"/>
        </w:rPr>
        <w:br/>
      </w:r>
      <w:r w:rsidRPr="00FD6C8D">
        <w:rPr>
          <w:rFonts w:ascii="Lucida Sans" w:hAnsi="Lucida Sans" w:cs="CordiaUPC"/>
          <w:sz w:val="14"/>
          <w:szCs w:val="14"/>
        </w:rPr>
        <w:t>Manage an association with over 120 members, lead a group of up to 20 scout leaders, work in a team, take responsibility, solve different kind of problems, deal with different areas e.g. corporate design &amp; corporate identity, annual planning, event organization etc.</w:t>
      </w:r>
    </w:p>
    <w:p w14:paraId="6B0AE264" w14:textId="77777777" w:rsidR="00681110" w:rsidRPr="00FD6C8D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bCs/>
          <w:iCs/>
          <w:sz w:val="14"/>
          <w:szCs w:val="14"/>
        </w:rPr>
      </w:pPr>
      <w:r w:rsidRPr="00FD6C8D">
        <w:rPr>
          <w:rFonts w:ascii="Lucida Sans" w:hAnsi="Lucida Sans" w:cs="CordiaUPC"/>
          <w:b/>
          <w:sz w:val="18"/>
          <w:szCs w:val="18"/>
        </w:rPr>
        <w:t xml:space="preserve">2018 </w:t>
      </w:r>
      <w:r w:rsidR="005718C5">
        <w:rPr>
          <w:rFonts w:ascii="Lucida Sans" w:hAnsi="Lucida Sans" w:cs="CordiaUPC"/>
          <w:b/>
          <w:sz w:val="18"/>
          <w:szCs w:val="18"/>
        </w:rPr>
        <w:t>–</w:t>
      </w:r>
      <w:r w:rsidRPr="00FD6C8D">
        <w:rPr>
          <w:rFonts w:ascii="Lucida Sans" w:hAnsi="Lucida Sans" w:cs="CordiaUPC"/>
          <w:b/>
          <w:sz w:val="18"/>
          <w:szCs w:val="18"/>
        </w:rPr>
        <w:t xml:space="preserve"> </w:t>
      </w:r>
      <w:proofErr w:type="gramStart"/>
      <w:r w:rsidRPr="00FD6C8D">
        <w:rPr>
          <w:rFonts w:ascii="Lucida Sans" w:hAnsi="Lucida Sans" w:cs="CordiaUPC"/>
          <w:b/>
          <w:sz w:val="18"/>
          <w:szCs w:val="18"/>
        </w:rPr>
        <w:t>2020</w:t>
      </w:r>
      <w:r w:rsidR="005718C5">
        <w:rPr>
          <w:rFonts w:ascii="Lucida Sans" w:hAnsi="Lucida Sans" w:cs="CordiaUPC"/>
          <w:b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sz w:val="18"/>
          <w:szCs w:val="18"/>
        </w:rPr>
        <w:t xml:space="preserve"> </w:t>
      </w:r>
      <w:r w:rsidRPr="00FD6C8D">
        <w:rPr>
          <w:rFonts w:ascii="Lucida Sans" w:hAnsi="Lucida Sans" w:cs="CordiaUPC"/>
          <w:b/>
          <w:sz w:val="18"/>
          <w:szCs w:val="18"/>
        </w:rPr>
        <w:tab/>
      </w:r>
      <w:proofErr w:type="gramEnd"/>
      <w:r w:rsidR="00E8726B">
        <w:rPr>
          <w:rFonts w:ascii="Lucida Sans" w:hAnsi="Lucida Sans" w:cs="CordiaUPC"/>
          <w:b/>
          <w:sz w:val="18"/>
          <w:szCs w:val="18"/>
        </w:rPr>
        <w:t xml:space="preserve">Executive board member of the Academic Pharmacy Student’s Association (APV), ETH Zurich - </w:t>
      </w:r>
      <w:r w:rsidRPr="00FD6C8D">
        <w:rPr>
          <w:rFonts w:ascii="Lucida Sans" w:hAnsi="Lucida Sans" w:cs="CordiaUPC"/>
          <w:b/>
          <w:sz w:val="18"/>
          <w:szCs w:val="18"/>
        </w:rPr>
        <w:t xml:space="preserve">Chief editor of student magazine </w:t>
      </w:r>
      <w:proofErr w:type="spellStart"/>
      <w:r w:rsidRPr="00FD6C8D">
        <w:rPr>
          <w:rFonts w:ascii="Lucida Sans" w:hAnsi="Lucida Sans" w:cs="CordiaUPC"/>
          <w:b/>
          <w:i/>
          <w:sz w:val="18"/>
          <w:szCs w:val="18"/>
        </w:rPr>
        <w:t>Tonikum</w:t>
      </w:r>
      <w:proofErr w:type="spellEnd"/>
      <w:r w:rsidRPr="00FD6C8D">
        <w:rPr>
          <w:rFonts w:ascii="Lucida Sans" w:hAnsi="Lucida Sans" w:cs="CordiaUPC"/>
          <w:b/>
          <w:i/>
          <w:sz w:val="18"/>
          <w:szCs w:val="18"/>
        </w:rPr>
        <w:br/>
      </w:r>
      <w:r w:rsidRPr="00FD6C8D">
        <w:rPr>
          <w:rFonts w:ascii="Lucida Sans" w:hAnsi="Lucida Sans" w:cs="CordiaUPC"/>
          <w:bCs/>
          <w:iCs/>
          <w:sz w:val="14"/>
          <w:szCs w:val="14"/>
        </w:rPr>
        <w:t>Organize editorial meetings, coordinate article submission, contact to sponsors, responsible for printing and publishing</w:t>
      </w:r>
    </w:p>
    <w:p w14:paraId="1B9C084C" w14:textId="77777777" w:rsidR="00E8726B" w:rsidRDefault="00681110" w:rsidP="00E8726B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iCs/>
          <w:sz w:val="14"/>
          <w:szCs w:val="14"/>
        </w:rPr>
      </w:pPr>
      <w:r w:rsidRPr="00FD6C8D">
        <w:rPr>
          <w:rFonts w:ascii="Lucida Sans" w:hAnsi="Lucida Sans" w:cs="CordiaUPC"/>
          <w:b/>
          <w:iCs/>
          <w:sz w:val="18"/>
          <w:szCs w:val="18"/>
        </w:rPr>
        <w:t>2019</w:t>
      </w:r>
      <w:r w:rsidRPr="00FD6C8D">
        <w:rPr>
          <w:rFonts w:ascii="Lucida Sans" w:hAnsi="Lucida Sans" w:cs="CordiaUPC"/>
          <w:b/>
          <w:iCs/>
          <w:sz w:val="18"/>
          <w:szCs w:val="18"/>
        </w:rPr>
        <w:tab/>
        <w:t>SPHN Data Privacy and IT Security Training</w:t>
      </w:r>
      <w:r w:rsidRPr="00FD6C8D">
        <w:rPr>
          <w:rFonts w:ascii="Lucida Sans" w:hAnsi="Lucida Sans" w:cs="CordiaUPC"/>
          <w:b/>
          <w:iCs/>
          <w:sz w:val="18"/>
          <w:szCs w:val="18"/>
        </w:rPr>
        <w:br/>
      </w:r>
      <w:proofErr w:type="spellStart"/>
      <w:r w:rsidRPr="00FD6C8D">
        <w:rPr>
          <w:rFonts w:ascii="Lucida Sans" w:hAnsi="Lucida Sans" w:cs="CordiaUPC"/>
          <w:iCs/>
          <w:sz w:val="14"/>
          <w:szCs w:val="14"/>
        </w:rPr>
        <w:t>Training</w:t>
      </w:r>
      <w:proofErr w:type="spellEnd"/>
      <w:r w:rsidRPr="00FD6C8D">
        <w:rPr>
          <w:rFonts w:ascii="Lucida Sans" w:hAnsi="Lucida Sans" w:cs="CordiaUPC"/>
          <w:iCs/>
          <w:sz w:val="14"/>
          <w:szCs w:val="14"/>
        </w:rPr>
        <w:t xml:space="preserve"> for the handling of patient data</w:t>
      </w:r>
    </w:p>
    <w:p w14:paraId="4BF709B9" w14:textId="77777777" w:rsidR="00D76D1C" w:rsidRPr="0091136C" w:rsidRDefault="00681110" w:rsidP="0091136C">
      <w:pPr>
        <w:tabs>
          <w:tab w:val="left" w:pos="9000"/>
        </w:tabs>
        <w:spacing w:after="60" w:line="240" w:lineRule="auto"/>
        <w:ind w:left="1843" w:hanging="1843"/>
        <w:rPr>
          <w:rFonts w:ascii="Lucida Sans" w:hAnsi="Lucida Sans" w:cs="CordiaUPC"/>
          <w:iCs/>
          <w:sz w:val="2"/>
          <w:szCs w:val="14"/>
        </w:rPr>
      </w:pPr>
      <w:r w:rsidRPr="00FD6C8D">
        <w:rPr>
          <w:rFonts w:ascii="Lucida Sans" w:hAnsi="Lucida Sans" w:cs="CordiaUPC"/>
          <w:b/>
          <w:sz w:val="18"/>
          <w:szCs w:val="18"/>
        </w:rPr>
        <w:br/>
      </w:r>
      <w:bookmarkEnd w:id="0"/>
    </w:p>
    <w:sectPr w:rsidR="00D76D1C" w:rsidRPr="009113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0062"/>
    <w:multiLevelType w:val="hybridMultilevel"/>
    <w:tmpl w:val="A1C0CE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B0BD8"/>
    <w:multiLevelType w:val="hybridMultilevel"/>
    <w:tmpl w:val="E30CF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75731"/>
    <w:multiLevelType w:val="hybridMultilevel"/>
    <w:tmpl w:val="E30CF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45968"/>
    <w:multiLevelType w:val="hybridMultilevel"/>
    <w:tmpl w:val="6128A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10"/>
    <w:rsid w:val="000230EF"/>
    <w:rsid w:val="000652BC"/>
    <w:rsid w:val="001631CD"/>
    <w:rsid w:val="00167122"/>
    <w:rsid w:val="001719FC"/>
    <w:rsid w:val="00174AF8"/>
    <w:rsid w:val="001C3733"/>
    <w:rsid w:val="00215D43"/>
    <w:rsid w:val="003222AC"/>
    <w:rsid w:val="003E02AE"/>
    <w:rsid w:val="00500CE5"/>
    <w:rsid w:val="005060CC"/>
    <w:rsid w:val="005718C5"/>
    <w:rsid w:val="00583D46"/>
    <w:rsid w:val="00681110"/>
    <w:rsid w:val="0069626F"/>
    <w:rsid w:val="006F600E"/>
    <w:rsid w:val="00782209"/>
    <w:rsid w:val="008557D6"/>
    <w:rsid w:val="008777DD"/>
    <w:rsid w:val="00881421"/>
    <w:rsid w:val="0091136C"/>
    <w:rsid w:val="00943B3F"/>
    <w:rsid w:val="009D5D36"/>
    <w:rsid w:val="009F5896"/>
    <w:rsid w:val="00A325DA"/>
    <w:rsid w:val="00A500AA"/>
    <w:rsid w:val="00A55F3B"/>
    <w:rsid w:val="00BB3627"/>
    <w:rsid w:val="00BE599B"/>
    <w:rsid w:val="00CE0204"/>
    <w:rsid w:val="00D14B66"/>
    <w:rsid w:val="00D610C0"/>
    <w:rsid w:val="00D76D1C"/>
    <w:rsid w:val="00E11640"/>
    <w:rsid w:val="00E54148"/>
    <w:rsid w:val="00E8726B"/>
    <w:rsid w:val="00EA2CF7"/>
    <w:rsid w:val="00EF7119"/>
    <w:rsid w:val="00F03BDB"/>
    <w:rsid w:val="00F11F80"/>
    <w:rsid w:val="00F30FA4"/>
    <w:rsid w:val="00F5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BA28F"/>
  <w15:chartTrackingRefBased/>
  <w15:docId w15:val="{D778EE1F-F1C1-4D3D-AC18-7A1AA8BF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50176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111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811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2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Bräm, Dominic</dc:creator>
  <cp:keywords/>
  <dc:description/>
  <cp:lastModifiedBy>Bräm, Dominic</cp:lastModifiedBy>
  <cp:revision>4</cp:revision>
  <cp:lastPrinted>2024-11-13T10:24:00Z</cp:lastPrinted>
  <dcterms:created xsi:type="dcterms:W3CDTF">2024-11-13T10:23:00Z</dcterms:created>
  <dcterms:modified xsi:type="dcterms:W3CDTF">2024-11-13T13:00:00Z</dcterms:modified>
</cp:coreProperties>
</file>