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7587E" w14:textId="77777777" w:rsidR="00566C32" w:rsidRDefault="00566C32"/>
    <w:p w14:paraId="1C6AD6E8" w14:textId="77777777" w:rsidR="00566C32" w:rsidRDefault="00566C32"/>
    <w:p w14:paraId="49C342F2" w14:textId="77777777" w:rsidR="00566C32" w:rsidRDefault="00566C32"/>
    <w:p w14:paraId="62EC0E63" w14:textId="77777777" w:rsidR="00566C32" w:rsidRDefault="00566C32"/>
    <w:p w14:paraId="14F0C8F4" w14:textId="77777777" w:rsidR="00566C32" w:rsidRDefault="00566C32"/>
    <w:p w14:paraId="7459FC13" w14:textId="77777777" w:rsidR="00566C32" w:rsidRDefault="00566C32"/>
    <w:p w14:paraId="3B285106" w14:textId="77777777" w:rsidR="00566C32" w:rsidRDefault="00000000">
      <w:pPr>
        <w:jc w:val="center"/>
      </w:pPr>
      <w:r>
        <w:rPr>
          <w:b/>
          <w:sz w:val="72"/>
        </w:rPr>
        <w:t>PHISHIELD</w:t>
      </w:r>
    </w:p>
    <w:p w14:paraId="14B93138" w14:textId="77777777" w:rsidR="00566C32" w:rsidRDefault="00000000">
      <w:pPr>
        <w:jc w:val="center"/>
      </w:pPr>
      <w:r>
        <w:rPr>
          <w:b/>
          <w:sz w:val="56"/>
        </w:rPr>
        <w:t>Cyber Risk Scanner</w:t>
      </w:r>
    </w:p>
    <w:p w14:paraId="1FA1E340" w14:textId="77777777" w:rsidR="00566C32" w:rsidRDefault="00000000">
      <w:pPr>
        <w:jc w:val="center"/>
      </w:pPr>
      <w:r>
        <w:rPr>
          <w:b/>
          <w:sz w:val="48"/>
        </w:rPr>
        <w:t>User Manual</w:t>
      </w:r>
    </w:p>
    <w:p w14:paraId="2097C0AE" w14:textId="77777777" w:rsidR="00566C32" w:rsidRDefault="00566C32"/>
    <w:p w14:paraId="78C7900D" w14:textId="77777777" w:rsidR="00566C32" w:rsidRDefault="00000000">
      <w:pPr>
        <w:jc w:val="center"/>
      </w:pPr>
      <w:r>
        <w:rPr>
          <w:sz w:val="28"/>
        </w:rPr>
        <w:t>External Passive Security Evaluation</w:t>
        <w:br/>
        <w:t>for Cyber Insurance Underwriting</w:t>
      </w:r>
    </w:p>
    <w:p w14:paraId="1AEE2F72" w14:textId="77777777" w:rsidR="00566C32" w:rsidRDefault="00566C32"/>
    <w:p w14:paraId="3E9EF178" w14:textId="77777777" w:rsidR="00566C32" w:rsidRDefault="00566C32"/>
    <w:p w14:paraId="72A26640" w14:textId="77777777" w:rsidR="00566C32" w:rsidRDefault="00566C32"/>
    <w:p w14:paraId="5B39A766" w14:textId="77777777" w:rsidR="00566C32" w:rsidRDefault="00566C32"/>
    <w:p w14:paraId="4DD7E186" w14:textId="77777777" w:rsidR="00566C32" w:rsidRDefault="00000000">
      <w:pPr>
        <w:jc w:val="center"/>
      </w:pPr>
      <w:r>
        <w:t>Administrator: Phishield UMA (Pty) Ltd</w:t>
      </w:r>
    </w:p>
    <w:p w14:paraId="6DF3B9FA" w14:textId="77777777" w:rsidR="00566C32" w:rsidRDefault="00000000">
      <w:pPr>
        <w:jc w:val="center"/>
      </w:pPr>
      <w:r>
        <w:t>Version 1.0</w:t>
      </w:r>
    </w:p>
    <w:p w14:paraId="3A32A607" w14:textId="77777777" w:rsidR="00566C32" w:rsidRDefault="00000000">
      <w:pPr>
        <w:jc w:val="center"/>
      </w:pPr>
      <w:r>
        <w:t>April 2026</w:t>
      </w:r>
    </w:p>
    <w:p w14:paraId="44183E46" w14:textId="77777777" w:rsidR="00566C32" w:rsidRDefault="00000000">
      <w:pPr>
        <w:jc w:val="center"/>
      </w:pPr>
      <w:r>
        <w:t>Confidential</w:t>
      </w:r>
    </w:p>
    <w:p w14:paraId="7119D433" w14:textId="77777777" w:rsidR="00566C32" w:rsidRDefault="00000000">
      <w:r>
        <w:br w:type="page"/>
      </w:r>
    </w:p>
    <w:p w14:paraId="06EEA164" w14:textId="77777777" w:rsidR="00566C32" w:rsidRDefault="00000000">
      <w:r>
        <w:rPr>
          <w:b/>
          <w:sz w:val="32"/>
        </w:rPr>
        <w:lastRenderedPageBreak/>
        <w:t>Table of Contents</w:t>
      </w:r>
    </w:p>
    <w:p w14:paraId="0BB22C5C" w14:textId="77777777" w:rsidR="00566C32" w:rsidRDefault="00566C32"/>
    <w:p w14:paraId="4D5C6D49" w14:textId="77777777" w:rsidR="00566C32" w:rsidRDefault="00000000">
      <w:r>
        <w:t>1  Introduction</w:t>
      </w:r>
    </w:p>
    <w:p w14:paraId="6DD95545" w14:textId="77777777" w:rsidR="00566C32" w:rsidRDefault="00000000">
      <w:pPr>
        <w:ind w:left="576"/>
      </w:pPr>
      <w:r>
        <w:t>1.1  Purpose</w:t>
      </w:r>
    </w:p>
    <w:p w14:paraId="45A92A68" w14:textId="77777777" w:rsidR="00566C32" w:rsidRDefault="00000000">
      <w:pPr>
        <w:ind w:left="576"/>
      </w:pPr>
      <w:r>
        <w:t>1.2  Who Should Use This Manual</w:t>
      </w:r>
    </w:p>
    <w:p w14:paraId="05CCB8D1" w14:textId="77777777" w:rsidR="00566C32" w:rsidRDefault="00000000">
      <w:pPr>
        <w:ind w:left="576"/>
      </w:pPr>
      <w:r>
        <w:t>1.3  How the Scanner Works</w:t>
      </w:r>
    </w:p>
    <w:p w14:paraId="19DAE605" w14:textId="77777777" w:rsidR="00566C32" w:rsidRDefault="00000000">
      <w:pPr>
        <w:ind w:left="576"/>
      </w:pPr>
      <w:r>
        <w:t>1.4  Scanner Architecture</w:t>
      </w:r>
    </w:p>
    <w:p w14:paraId="7DB71B37" w14:textId="77777777" w:rsidR="00566C32" w:rsidRDefault="00000000">
      <w:pPr>
        <w:ind w:left="576"/>
      </w:pPr>
      <w:r>
        <w:t>1.5  Limitations</w:t>
      </w:r>
    </w:p>
    <w:p w14:paraId="749BFF2B" w14:textId="77777777" w:rsidR="00566C32" w:rsidRDefault="00000000">
      <w:r>
        <w:t>2  Getting Started</w:t>
      </w:r>
    </w:p>
    <w:p w14:paraId="1F990DEF" w14:textId="77777777" w:rsidR="00566C32" w:rsidRDefault="00000000">
      <w:pPr>
        <w:ind w:left="576"/>
      </w:pPr>
      <w:r>
        <w:t>2.1  Accessing the Scanner</w:t>
      </w:r>
    </w:p>
    <w:p w14:paraId="4DB8404C" w14:textId="77777777" w:rsidR="00566C32" w:rsidRDefault="00000000">
      <w:pPr>
        <w:ind w:left="576"/>
      </w:pPr>
      <w:r>
        <w:t>2.2  Browser Requirements</w:t>
      </w:r>
    </w:p>
    <w:p w14:paraId="30877F79" w14:textId="77777777" w:rsidR="00566C32" w:rsidRDefault="00000000">
      <w:pPr>
        <w:ind w:left="576"/>
      </w:pPr>
      <w:r>
        <w:t>2.3  Screen Layout</w:t>
      </w:r>
    </w:p>
    <w:p w14:paraId="593212F5" w14:textId="77777777" w:rsidR="00566C32" w:rsidRDefault="00000000">
      <w:pPr>
        <w:ind w:left="576"/>
      </w:pPr>
      <w:r>
        <w:t>2.4  Starting a Scan</w:t>
      </w:r>
    </w:p>
    <w:p w14:paraId="710E1E36" w14:textId="77777777" w:rsidR="00566C32" w:rsidRDefault="00000000">
      <w:pPr>
        <w:ind w:left="576"/>
      </w:pPr>
      <w:r>
        <w:t>2.5  Scan Progress</w:t>
      </w:r>
    </w:p>
    <w:p w14:paraId="45A9FC52" w14:textId="77777777" w:rsidR="00566C32" w:rsidRDefault="00000000">
      <w:r>
        <w:t>3  Understanding Scan Results</w:t>
      </w:r>
    </w:p>
    <w:p w14:paraId="2541B5A0" w14:textId="77777777" w:rsidR="00566C32" w:rsidRDefault="00000000">
      <w:pPr>
        <w:ind w:left="576"/>
      </w:pPr>
      <w:r>
        <w:t>3.1  Risk Score Overview</w:t>
      </w:r>
    </w:p>
    <w:p w14:paraId="64E17AD0" w14:textId="77777777" w:rsidR="00566C32" w:rsidRDefault="00000000">
      <w:pPr>
        <w:ind w:left="576"/>
      </w:pPr>
      <w:r>
        <w:t>3.2  Category Breakdown</w:t>
      </w:r>
    </w:p>
    <w:p w14:paraId="3931668A" w14:textId="77777777" w:rsidR="00566C32" w:rsidRDefault="00000000">
      <w:pPr>
        <w:ind w:left="576"/>
      </w:pPr>
      <w:r>
        <w:t>3.3  Checker Detail Cards</w:t>
      </w:r>
    </w:p>
    <w:p w14:paraId="373781F8" w14:textId="77777777" w:rsidR="00566C32" w:rsidRDefault="00000000">
      <w:pPr>
        <w:ind w:left="576"/>
      </w:pPr>
      <w:r>
        <w:t>3.4  Recommendations</w:t>
      </w:r>
    </w:p>
    <w:p w14:paraId="6781C5A8" w14:textId="77777777" w:rsidR="00566C32" w:rsidRDefault="00000000">
      <w:r>
        <w:t>4  Security Checkers Reference</w:t>
      </w:r>
    </w:p>
    <w:p w14:paraId="7888B191" w14:textId="77777777" w:rsidR="00566C32" w:rsidRDefault="00000000">
      <w:pPr>
        <w:ind w:left="576"/>
      </w:pPr>
      <w:r>
        <w:t>4.1  Discovery Checkers</w:t>
      </w:r>
    </w:p>
    <w:p w14:paraId="2F110B53" w14:textId="77777777" w:rsidR="00566C32" w:rsidRDefault="00000000">
      <w:pPr>
        <w:ind w:left="576"/>
      </w:pPr>
      <w:r>
        <w:t>4.2  Core Security Checkers</w:t>
      </w:r>
    </w:p>
    <w:p w14:paraId="3BEC4E89" w14:textId="77777777" w:rsidR="00566C32" w:rsidRDefault="00000000">
      <w:pPr>
        <w:ind w:left="576"/>
      </w:pPr>
      <w:r>
        <w:t>4.3  Information Security Checkers</w:t>
      </w:r>
    </w:p>
    <w:p w14:paraId="738DC05F" w14:textId="77777777" w:rsidR="00566C32" w:rsidRDefault="00000000">
      <w:pPr>
        <w:ind w:left="576"/>
      </w:pPr>
      <w:r>
        <w:t>4.4  Email Security Checkers</w:t>
      </w:r>
    </w:p>
    <w:p w14:paraId="2019FE37" w14:textId="77777777" w:rsidR="00566C32" w:rsidRDefault="00000000">
      <w:pPr>
        <w:ind w:left="576"/>
      </w:pPr>
      <w:r>
        <w:t>4.5  Network &amp; Infrastructure Checkers</w:t>
      </w:r>
    </w:p>
    <w:p w14:paraId="203A47A5" w14:textId="77777777" w:rsidR="00566C32" w:rsidRDefault="00000000">
      <w:pPr>
        <w:ind w:left="576"/>
      </w:pPr>
      <w:r>
        <w:t>4.6  Exposure &amp; Reputation Checkers</w:t>
      </w:r>
    </w:p>
    <w:p w14:paraId="76DB393D" w14:textId="77777777" w:rsidR="00566C32" w:rsidRDefault="00000000">
      <w:pPr>
        <w:ind w:left="576"/>
      </w:pPr>
      <w:r>
        <w:lastRenderedPageBreak/>
        <w:t>4.7  Technology &amp; Governance Checkers</w:t>
      </w:r>
    </w:p>
    <w:p w14:paraId="532FD11F" w14:textId="77777777" w:rsidR="00566C32" w:rsidRDefault="00000000">
      <w:r>
        <w:t>5  Insurance Analytics</w:t>
      </w:r>
    </w:p>
    <w:p w14:paraId="6C7664C1" w14:textId="77777777" w:rsidR="00566C32" w:rsidRDefault="00000000">
      <w:pPr>
        <w:ind w:left="576"/>
      </w:pPr>
      <w:r>
        <w:t>5.1  Ransomware Susceptibility Index (RSI)</w:t>
      </w:r>
    </w:p>
    <w:p w14:paraId="15043FCB" w14:textId="77777777" w:rsidR="00566C32" w:rsidRDefault="00000000">
      <w:pPr>
        <w:ind w:left="576"/>
      </w:pPr>
      <w:r>
        <w:t>5.2  Hybrid Financial Impact Model</w:t>
      </w:r>
    </w:p>
    <w:p w14:paraId="5F101600" w14:textId="77777777" w:rsidR="00566C32" w:rsidRDefault="00000000">
      <w:pPr>
        <w:ind w:left="576"/>
      </w:pPr>
      <w:r>
        <w:t>5.3  Data Breach Index (DBI)</w:t>
      </w:r>
    </w:p>
    <w:p w14:paraId="0728F43E" w14:textId="77777777" w:rsidR="00566C32" w:rsidRDefault="00000000">
      <w:pPr>
        <w:ind w:left="576"/>
      </w:pPr>
      <w:r>
        <w:t>5.4  Financial Impact Estimates</w:t>
      </w:r>
    </w:p>
    <w:p w14:paraId="492E93C3" w14:textId="77777777" w:rsidR="00566C32" w:rsidRDefault="00000000">
      <w:r>
        <w:t>6  Scoring Methodology</w:t>
      </w:r>
    </w:p>
    <w:p w14:paraId="1AE7843F" w14:textId="77777777" w:rsidR="00566C32" w:rsidRDefault="00000000">
      <w:pPr>
        <w:ind w:left="576"/>
      </w:pPr>
      <w:r>
        <w:t>6.1  Per-Checker Scoring</w:t>
      </w:r>
    </w:p>
    <w:p w14:paraId="3EC927A6" w14:textId="77777777" w:rsidR="00566C32" w:rsidRDefault="00000000">
      <w:pPr>
        <w:ind w:left="576"/>
      </w:pPr>
      <w:r>
        <w:t>6.2  Category Weighting</w:t>
      </w:r>
    </w:p>
    <w:p w14:paraId="4602DF13" w14:textId="77777777" w:rsidR="00566C32" w:rsidRDefault="00000000">
      <w:pPr>
        <w:ind w:left="576"/>
      </w:pPr>
      <w:r>
        <w:t>6.3  Overall Risk Score Calculation</w:t>
      </w:r>
    </w:p>
    <w:p w14:paraId="7734B896" w14:textId="77777777" w:rsidR="00566C32" w:rsidRDefault="00000000">
      <w:pPr>
        <w:ind w:left="576"/>
      </w:pPr>
      <w:r>
        <w:t>6.4  Risk Levels</w:t>
      </w:r>
    </w:p>
    <w:p w14:paraId="3C9A46C8" w14:textId="77777777" w:rsidR="00566C32" w:rsidRDefault="00000000">
      <w:r>
        <w:t>7  PDF Report</w:t>
      </w:r>
    </w:p>
    <w:p w14:paraId="059A3CE7" w14:textId="77777777" w:rsidR="00566C32" w:rsidRDefault="00000000">
      <w:pPr>
        <w:ind w:left="576"/>
      </w:pPr>
      <w:r>
        <w:t>7.1  Report Structure</w:t>
      </w:r>
    </w:p>
    <w:p w14:paraId="091F2005" w14:textId="77777777" w:rsidR="00566C32" w:rsidRDefault="00000000">
      <w:pPr>
        <w:ind w:left="576"/>
      </w:pPr>
      <w:r>
        <w:t>7.2  Executive Summary</w:t>
      </w:r>
    </w:p>
    <w:p w14:paraId="0A1C18D7" w14:textId="77777777" w:rsidR="00566C32" w:rsidRDefault="00000000">
      <w:pPr>
        <w:ind w:left="576"/>
      </w:pPr>
      <w:r>
        <w:t>7.3  Technical Detail Pages</w:t>
      </w:r>
    </w:p>
    <w:p w14:paraId="72F1AC58" w14:textId="77777777" w:rsidR="00566C32" w:rsidRDefault="00000000">
      <w:pPr>
        <w:ind w:left="576"/>
      </w:pPr>
      <w:r>
        <w:t>7.4  Downloading &amp; Sharing</w:t>
      </w:r>
    </w:p>
    <w:p w14:paraId="3C6DADAC" w14:textId="77777777" w:rsidR="00566C32" w:rsidRDefault="00000000">
      <w:r>
        <w:t>8  API Reference</w:t>
      </w:r>
    </w:p>
    <w:p w14:paraId="56AC6325" w14:textId="77777777" w:rsidR="00566C32" w:rsidRDefault="00000000">
      <w:pPr>
        <w:ind w:left="576"/>
      </w:pPr>
      <w:r>
        <w:t>8.1  POST /api/scan</w:t>
      </w:r>
    </w:p>
    <w:p w14:paraId="2E645D1B" w14:textId="77777777" w:rsidR="00566C32" w:rsidRDefault="00000000">
      <w:pPr>
        <w:ind w:left="576"/>
      </w:pPr>
      <w:r>
        <w:t>8.2  GET /api/scan/&lt;id&gt;</w:t>
      </w:r>
    </w:p>
    <w:p w14:paraId="5B54A667" w14:textId="77777777" w:rsidR="00566C32" w:rsidRDefault="00000000">
      <w:pPr>
        <w:ind w:left="576"/>
      </w:pPr>
      <w:r>
        <w:t>8.3  GET /api/scan/&lt;id&gt;/pdf</w:t>
      </w:r>
    </w:p>
    <w:p w14:paraId="5980B633" w14:textId="77777777" w:rsidR="00566C32" w:rsidRDefault="00000000">
      <w:pPr>
        <w:ind w:left="576"/>
      </w:pPr>
      <w:r>
        <w:t>8.4  GET /api/history/&lt;domain&gt;</w:t>
      </w:r>
    </w:p>
    <w:p w14:paraId="39DABB3D" w14:textId="77777777" w:rsidR="00566C32" w:rsidRDefault="00000000">
      <w:r>
        <w:t>9  Configuration &amp; Deployment</w:t>
      </w:r>
    </w:p>
    <w:p w14:paraId="174DDE8A" w14:textId="77777777" w:rsidR="00566C32" w:rsidRDefault="00000000">
      <w:pPr>
        <w:ind w:left="576"/>
      </w:pPr>
      <w:r>
        <w:t>9.1  Environment Variables</w:t>
      </w:r>
    </w:p>
    <w:p w14:paraId="215F23A2" w14:textId="77777777" w:rsidR="00566C32" w:rsidRDefault="00000000">
      <w:pPr>
        <w:ind w:left="576"/>
      </w:pPr>
      <w:r>
        <w:t>9.2  API Keys</w:t>
      </w:r>
    </w:p>
    <w:p w14:paraId="59E6CCF9" w14:textId="77777777" w:rsidR="00566C32" w:rsidRDefault="00000000">
      <w:pPr>
        <w:ind w:left="576"/>
      </w:pPr>
      <w:r>
        <w:t>9.3  Database</w:t>
      </w:r>
    </w:p>
    <w:p w14:paraId="06526578" w14:textId="77777777" w:rsidR="00566C32" w:rsidRDefault="00000000">
      <w:pPr>
        <w:ind w:left="576"/>
      </w:pPr>
      <w:r>
        <w:t>9.4  Deployment on Render</w:t>
      </w:r>
    </w:p>
    <w:p w14:paraId="220B6D7C" w14:textId="77777777" w:rsidR="00566C32" w:rsidRDefault="00000000">
      <w:r>
        <w:lastRenderedPageBreak/>
        <w:t>10  Troubleshooting</w:t>
      </w:r>
    </w:p>
    <w:p w14:paraId="2B73ED10" w14:textId="77777777" w:rsidR="00566C32" w:rsidRDefault="00000000">
      <w:pPr>
        <w:ind w:left="576"/>
      </w:pPr>
      <w:r>
        <w:t>10.1  Common Issues</w:t>
      </w:r>
    </w:p>
    <w:p w14:paraId="195A4F70" w14:textId="77777777" w:rsidR="00566C32" w:rsidRDefault="00000000">
      <w:pPr>
        <w:ind w:left="576"/>
      </w:pPr>
      <w:r>
        <w:t>10.2  Timeout Errors</w:t>
      </w:r>
    </w:p>
    <w:p w14:paraId="38A6403F" w14:textId="77777777" w:rsidR="00566C32" w:rsidRDefault="00000000">
      <w:pPr>
        <w:ind w:left="576"/>
      </w:pPr>
      <w:r>
        <w:t>10.3  API Rate Limits</w:t>
      </w:r>
    </w:p>
    <w:p w14:paraId="5CFB9271" w14:textId="77777777" w:rsidR="00566C32" w:rsidRDefault="00000000">
      <w:r>
        <w:t>11  Glossary</w:t>
      </w:r>
    </w:p>
    <w:p w14:paraId="3A2DE5EC" w14:textId="77777777" w:rsidR="00566C32" w:rsidRDefault="00000000">
      <w:r>
        <w:br w:type="page"/>
      </w:r>
    </w:p>
    <w:p w14:paraId="0DDA65A8" w14:textId="77777777" w:rsidR="00566C32" w:rsidRDefault="00000000">
      <w:r>
        <w:rPr>
          <w:b/>
          <w:sz w:val="32"/>
        </w:rPr>
        <w:lastRenderedPageBreak/>
        <w:t>1. Introduction</w:t>
      </w:r>
    </w:p>
    <w:p w14:paraId="0E7A861F" w14:textId="77777777" w:rsidR="00566C32" w:rsidRDefault="00566C32"/>
    <w:p w14:paraId="0D780D8F" w14:textId="77777777" w:rsidR="00566C32" w:rsidRDefault="00000000">
      <w:r>
        <w:rPr>
          <w:b/>
          <w:sz w:val="26"/>
        </w:rPr>
        <w:t>1.1 Purpose</w:t>
      </w:r>
    </w:p>
    <w:p w14:paraId="51ACE690" w14:textId="77777777" w:rsidR="00566C32" w:rsidRDefault="00000000">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14:paraId="71160451" w14:textId="77777777" w:rsidR="00566C32" w:rsidRDefault="00000000">
      <w:r>
        <w:t>The scanner was developed by Phishield UMA (Pty) Ltd to support three core insurance functions:</w:t>
      </w:r>
    </w:p>
    <w:p w14:paraId="74B087BE" w14:textId="77777777" w:rsidR="00566C32" w:rsidRDefault="00000000">
      <w:pPr>
        <w:pStyle w:val="ListParagraph"/>
      </w:pPr>
      <w:r>
        <w:t>Risk Assessment -- Produce a quantitative risk profile of a prospective policyholder before the policy is bound, giving underwriters an objective, data-driven view of the organisation's external security posture.</w:t>
      </w:r>
    </w:p>
    <w:p w14:paraId="24768A44" w14:textId="77777777" w:rsidR="00DC3167" w:rsidRDefault="00DC3167">
      <w:pPr>
        <w:pStyle w:val="ListParagraph"/>
      </w:pPr>
    </w:p>
    <w:p w14:paraId="335468A7" w14:textId="77777777" w:rsidR="00566C32" w:rsidRDefault="00000000">
      <w:pPr>
        <w:pStyle w:val="ListParagraph"/>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14:paraId="7436789C" w14:textId="77777777" w:rsidR="00DC3167" w:rsidRDefault="00DC3167">
      <w:pPr>
        <w:pStyle w:val="ListParagraph"/>
      </w:pPr>
    </w:p>
    <w:p w14:paraId="483FA669" w14:textId="77777777" w:rsidR="00566C32" w:rsidRDefault="00000000">
      <w:pPr>
        <w:pStyle w:val="ListParagraph"/>
      </w:pPr>
      <w:r>
        <w:t>Broker Reporting -- Generate a professional PDF report that brokers can present to clients, explaining findings in plain language alongside actionable recommendations that can improve the client's risk profile and, in turn, their premium.</w:t>
      </w:r>
    </w:p>
    <w:p w14:paraId="4CDFD885" w14:textId="77777777" w:rsidR="00566C32" w:rsidRDefault="00000000">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14:paraId="42824001" w14:textId="77777777" w:rsidR="00566C32" w:rsidRDefault="00000000">
      <w:r>
        <w:rPr>
          <w:b/>
        </w:rPr>
        <w:t xml:space="preserve">NOTE: </w:t>
      </w:r>
      <w:r>
        <w:t>The scanner does not replace a full penetration test or an internal security audit. It is designed to complement those activities by providing a rapid, low-friction external view that can be obtained in minutes rather than weeks.</w:t>
      </w:r>
    </w:p>
    <w:p w14:paraId="19DE5077" w14:textId="77777777" w:rsidR="00566C32" w:rsidRDefault="00566C32"/>
    <w:p w14:paraId="00C1A081" w14:textId="77777777" w:rsidR="00566C32" w:rsidRDefault="00000000">
      <w:r>
        <w:rPr>
          <w:b/>
          <w:sz w:val="26"/>
        </w:rPr>
        <w:t>1.2 Who Should Use This Manual</w:t>
      </w:r>
    </w:p>
    <w:p w14:paraId="1F371BFA" w14:textId="77777777" w:rsidR="00566C32" w:rsidRDefault="00000000">
      <w:r>
        <w:t>This manual is intended for three primary audiences:</w:t>
      </w:r>
    </w:p>
    <w:p w14:paraId="2039189F" w14:textId="77777777" w:rsidR="00566C32" w:rsidRDefault="00000000">
      <w:r>
        <w:rPr>
          <w:b/>
        </w:rPr>
        <w:t xml:space="preserve">Underwriters </w:t>
      </w:r>
      <w:r>
        <w:t xml:space="preserve">who need to interpret scan results when assessing cyber insurance applications. The manual explains what each checker measures, how the overall risk score is calculated, and what the insurance analytics section (RSI, FAIR, DBI) means in practical </w:t>
        <w:lastRenderedPageBreak/>
        <w:t>underwriting terms. No deep technical expertise is assumed; the manual translates technical findings into risk language.</w:t>
      </w:r>
    </w:p>
    <w:p w14:paraId="49723FB9" w14:textId="77777777" w:rsidR="00566C32" w:rsidRDefault="00000000">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14:paraId="3F0387FE" w14:textId="77777777" w:rsidR="00566C32" w:rsidRDefault="00000000">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14:paraId="0584ED19" w14:textId="77777777" w:rsidR="00566C32" w:rsidRDefault="00000000">
      <w:r>
        <w:rPr>
          <w:b/>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14:paraId="5788990B" w14:textId="77777777" w:rsidR="00566C32" w:rsidRDefault="00566C32"/>
    <w:p w14:paraId="2E642758" w14:textId="77777777" w:rsidR="00566C32" w:rsidRDefault="00000000">
      <w:r>
        <w:rPr>
          <w:b/>
          <w:sz w:val="26"/>
        </w:rPr>
        <w:t>1.3 How the Scanner Works</w:t>
      </w:r>
    </w:p>
    <w:p w14:paraId="53462778" w14:textId="77777777" w:rsidR="00566C32" w:rsidRDefault="00000000">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14:paraId="456511E4" w14:textId="77777777" w:rsidR="00566C32" w:rsidRDefault="00000000">
      <w:r>
        <w:t>When you submit a domain for scanning, the scanner executes a multi-phase pipeline:</w:t>
      </w:r>
    </w:p>
    <w:p w14:paraId="516C35DD" w14:textId="77777777" w:rsidR="00566C32" w:rsidRDefault="00000000">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14:paraId="3F5B378D" w14:textId="77777777" w:rsidR="00566C32" w:rsidRDefault="00000000">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14:paraId="296EF504" w14:textId="77777777" w:rsidR="00566C32" w:rsidRDefault="00000000">
      <w:r>
        <w:rPr>
          <w:b/>
        </w:rPr>
        <w:t xml:space="preserve">Phase 2b -- Heavy Checkers (Sequential). </w:t>
      </w:r>
      <w:r>
        <w:t xml:space="preserve">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w:t>
        <w:lastRenderedPageBreak/>
        <w:t>logs and resolves large numbers of hostnames). Running these sequentially prevents memory exhaustion on resource-constrained hosting environments.</w:t>
      </w:r>
    </w:p>
    <w:p w14:paraId="20BA574C" w14:textId="77777777" w:rsidR="00566C32" w:rsidRDefault="00000000">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14:paraId="27B3C4F8" w14:textId="77777777" w:rsidR="00566C32" w:rsidRDefault="00000000">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14:paraId="36982713" w14:textId="77777777" w:rsidR="00566C32" w:rsidRDefault="00000000">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14:paraId="061FDA99" w14:textId="77777777" w:rsidR="00566C32" w:rsidRDefault="00000000">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14:paraId="0F11D921" w14:textId="77777777" w:rsidR="00566C32" w:rsidRDefault="00000000">
      <w:r>
        <w:rPr>
          <w:b/>
        </w:rPr>
        <w:t xml:space="preserve">NOTE: </w:t>
      </w:r>
      <w:r>
        <w:t>The entire scan typically completes in 5 to 15 minutes depending on the complexity of the target domain and the responsiveness of external APIs. Progress is streamed to the browser in real time via Server-Sent Events (SSE).</w:t>
      </w:r>
    </w:p>
    <w:p w14:paraId="3AC38DA5" w14:textId="77777777" w:rsidR="00566C32" w:rsidRDefault="00566C32"/>
    <w:p w14:paraId="7B1DD7CB" w14:textId="77777777" w:rsidR="00566C32" w:rsidRDefault="00000000">
      <w:r>
        <w:rPr>
          <w:b/>
          <w:sz w:val="26"/>
        </w:rPr>
        <w:t>1.4 Scanner Architecture</w:t>
      </w:r>
    </w:p>
    <w:p w14:paraId="42EC7351" w14:textId="77777777" w:rsidR="00566C32" w:rsidRDefault="00000000">
      <w:r>
        <w:t>The scanner comprises over 25 individual checkers organised into eight categories. Each category groups related security concerns together, making it easier for underwriters and brokers to quickly identify where the target's strengths and weaknesses lie.</w:t>
      </w:r>
    </w:p>
    <w:p w14:paraId="0410CBE9" w14:textId="77777777" w:rsidR="00566C32" w:rsidRDefault="00000000">
      <w:r>
        <w:rPr>
          <w:b/>
        </w:rPr>
        <w:t xml:space="preserve">Discovery (2 checkers): </w:t>
      </w:r>
      <w:r>
        <w:t>IP Discovery and Web Ranking. Establishes the scan scope by resolving all public IP addresses and assessing the domain's web traffic ranking to provide context on organisational visibility.</w:t>
      </w:r>
    </w:p>
    <w:p w14:paraId="136B6930" w14:textId="77777777" w:rsidR="00566C32" w:rsidRDefault="00000000">
      <w:r>
        <w:rPr>
          <w:b/>
        </w:rPr>
        <w:t xml:space="preserve">Core Security (4 checkers): </w:t>
      </w:r>
      <w:r>
        <w:t>SSL/TLS Certificate, HTTP Security Headers, Website Security, and WAF/DDoS Protection. These evaluate the fundamental security controls that every internet-facing organisation should have in place.</w:t>
      </w:r>
    </w:p>
    <w:p w14:paraId="1AAF0B1D" w14:textId="77777777" w:rsidR="00566C32" w:rsidRDefault="00000000">
      <w:r>
        <w:rPr>
          <w:b/>
        </w:rPr>
        <w:lastRenderedPageBreak/>
        <w:t xml:space="preserve">Information Security (1 checker): </w:t>
      </w:r>
      <w:r>
        <w:t>Information Disclosure. Detects unintentional exposure of sensitive technical details such as server software versions, directory listings, debug pages, and configuration files.</w:t>
      </w:r>
    </w:p>
    <w:p w14:paraId="484A259C" w14:textId="77777777" w:rsidR="00566C32" w:rsidRDefault="00000000">
      <w:r>
        <w:rPr>
          <w:b/>
        </w:rPr>
        <w:t xml:space="preserve">Email Security (2 checkers): </w:t>
      </w:r>
      <w:r>
        <w:t>Email Authentication (SPF, DKIM, DMARC) and Email Hardening (MTA-STS, TLS-RPT, DANE). These assess the organisation's resilience to email spoofing, phishing, and business email compromise (BEC) attacks.</w:t>
      </w:r>
    </w:p>
    <w:p w14:paraId="5F91B5D9" w14:textId="77777777" w:rsidR="00566C32" w:rsidRDefault="00000000">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14:paraId="73FA4069" w14:textId="77777777" w:rsidR="00566C32" w:rsidRDefault="00000000">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14:paraId="628602A4" w14:textId="77777777" w:rsidR="00566C32" w:rsidRDefault="00000000">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14:paraId="4A202937" w14:textId="77777777" w:rsidR="00566C32" w:rsidRDefault="00000000">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14:paraId="4EDA0270" w14:textId="77777777" w:rsidR="00566C32" w:rsidRDefault="00000000">
      <w:r>
        <w:t>The scanner integrates with 10 external APIs and data sources to enrich its findings:</w:t>
      </w:r>
    </w:p>
    <w:p w14:paraId="1C9C6C44" w14:textId="77777777" w:rsidR="00566C32" w:rsidRDefault="00000000">
      <w:pPr>
        <w:pStyle w:val="ListParagraph"/>
      </w:pPr>
      <w:r>
        <w:t>Shodan -- Internet-wide port and service scanning data, vulnerability lookups</w:t>
      </w:r>
    </w:p>
    <w:p w14:paraId="37F21D8F" w14:textId="77777777" w:rsidR="00566C32" w:rsidRDefault="00000000">
      <w:pPr>
        <w:pStyle w:val="ListParagraph"/>
      </w:pPr>
      <w:r>
        <w:t>Have I Been Pwned (HIBP) -- Breach database for domain-level email exposure</w:t>
      </w:r>
    </w:p>
    <w:p w14:paraId="5E64BAE8" w14:textId="77777777" w:rsidR="00566C32" w:rsidRDefault="00000000">
      <w:pPr>
        <w:pStyle w:val="ListParagraph"/>
      </w:pPr>
      <w:r>
        <w:t>Dehashed -- Credential leak database with password hash and plaintext detection</w:t>
      </w:r>
    </w:p>
    <w:p w14:paraId="59634CD1" w14:textId="77777777" w:rsidR="00566C32" w:rsidRDefault="00000000">
      <w:pPr>
        <w:pStyle w:val="ListParagraph"/>
      </w:pPr>
      <w:r>
        <w:t>VirusTotal -- Malware, phishing, and reputation intelligence</w:t>
      </w:r>
    </w:p>
    <w:p w14:paraId="5186D567" w14:textId="77777777" w:rsidR="00566C32" w:rsidRDefault="00000000">
      <w:pPr>
        <w:pStyle w:val="ListParagraph"/>
      </w:pPr>
      <w:r>
        <w:t>SecurityTrails -- Historical DNS records, domain ownership changes</w:t>
      </w:r>
    </w:p>
    <w:p w14:paraId="3CB5A457" w14:textId="77777777" w:rsidR="00566C32" w:rsidRDefault="00000000">
      <w:pPr>
        <w:pStyle w:val="ListParagraph"/>
      </w:pPr>
      <w:r>
        <w:t>IntelX (Intelligence X) -- Dark-web and paste-site exposure monitoring</w:t>
      </w:r>
    </w:p>
    <w:p w14:paraId="1F6E61DE" w14:textId="77777777" w:rsidR="00566C32" w:rsidRDefault="00000000">
      <w:pPr>
        <w:pStyle w:val="ListParagraph"/>
      </w:pPr>
      <w:r>
        <w:t>OSV.dev / NVD -- Open-source vulnerability database for CVE enrichment</w:t>
      </w:r>
    </w:p>
    <w:p w14:paraId="68AD4754" w14:textId="77777777" w:rsidR="00566C32" w:rsidRDefault="00000000">
      <w:pPr>
        <w:pStyle w:val="ListParagraph"/>
      </w:pPr>
      <w:r>
        <w:t>HudsonRock -- Infostealer malware credential compromise data</w:t>
      </w:r>
    </w:p>
    <w:p w14:paraId="5A965EDF" w14:textId="77777777" w:rsidR="00566C32" w:rsidRDefault="00000000">
      <w:pPr>
        <w:pStyle w:val="ListParagraph"/>
      </w:pPr>
      <w:r>
        <w:t>Certificate Transparency Logs -- Subdomain enumeration via issued certificates</w:t>
      </w:r>
    </w:p>
    <w:p w14:paraId="55C2666E" w14:textId="77777777" w:rsidR="00566C32" w:rsidRDefault="00000000">
      <w:pPr>
        <w:pStyle w:val="ListParagraph"/>
      </w:pPr>
      <w:r>
        <w:t>Multiple DNSBL providers -- IP and domain blacklist status checks</w:t>
      </w:r>
    </w:p>
    <w:p w14:paraId="1DE06680" w14:textId="77777777" w:rsidR="00566C32" w:rsidRDefault="00000000">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14:paraId="44C8FC7D" w14:textId="77777777" w:rsidR="00566C32" w:rsidRDefault="00000000">
      <w:r>
        <w:rPr>
          <w:b/>
        </w:rPr>
        <w:lastRenderedPageBreak/>
        <w:t xml:space="preserve">TIP: </w:t>
      </w:r>
      <w:r>
        <w:t>For a visual overview of which checkers run in each phase and how data flows through the pipeline, refer to the architecture diagram in the Phishield technical documentation pack.</w:t>
      </w:r>
    </w:p>
    <w:p w14:paraId="6D8B25E4" w14:textId="77777777" w:rsidR="00566C32" w:rsidRDefault="00566C32"/>
    <w:p w14:paraId="0E399DE8" w14:textId="77777777" w:rsidR="00566C32" w:rsidRDefault="00000000">
      <w:r>
        <w:rPr>
          <w:b/>
          <w:sz w:val="26"/>
        </w:rPr>
        <w:t>1.5 Limitations</w:t>
      </w:r>
    </w:p>
    <w:p w14:paraId="536B8D58" w14:textId="77777777" w:rsidR="00566C32" w:rsidRDefault="00000000">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14:paraId="601A4E6C" w14:textId="77777777" w:rsidR="00566C32" w:rsidRDefault="00000000">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14:paraId="6C3F5CD3" w14:textId="77777777" w:rsidR="00566C32" w:rsidRDefault="00000000">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14:paraId="55D8F174" w14:textId="77777777" w:rsidR="00566C32" w:rsidRDefault="00000000">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14:paraId="7EB3D112" w14:textId="77777777" w:rsidR="00566C32" w:rsidRDefault="00000000">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14:paraId="536888E3" w14:textId="77777777" w:rsidR="00566C32" w:rsidRDefault="00000000">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14:paraId="6C58554A" w14:textId="77777777" w:rsidR="00566C32" w:rsidRDefault="00000000">
      <w:r>
        <w:rPr>
          <w:b/>
        </w:rPr>
        <w:t xml:space="preserve">Subdomain and IP coverage. </w:t>
      </w:r>
      <w:r>
        <w:t xml:space="preserve">The scanner focuses on the primary domain and its DNS-resolved IP addresses. While subdomain reconnaissance via Certificate Transparency logs provides broad coverage, it may not discover every subdomain (for example, those that </w:t>
        <w:lastRenderedPageBreak/>
        <w:t>have never had a certificate issued). Similarly, IP addresses not linked via DNS A records or client-supplied lists will not be scanned.</w:t>
      </w:r>
    </w:p>
    <w:p w14:paraId="13CCD625" w14:textId="77777777" w:rsidR="00566C32" w:rsidRDefault="00000000">
      <w:r>
        <w:rPr>
          <w:b/>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14:paraId="34401066" w14:textId="77777777" w:rsidR="00566C32" w:rsidRDefault="00000000">
      <w:r>
        <w:br w:type="page"/>
      </w:r>
    </w:p>
    <w:p w14:paraId="18C1F36C" w14:textId="77777777" w:rsidR="00566C32" w:rsidRDefault="00000000">
      <w:r>
        <w:rPr>
          <w:b/>
          <w:sz w:val="32"/>
        </w:rPr>
        <w:lastRenderedPageBreak/>
        <w:t>2. Getting Started</w:t>
      </w:r>
    </w:p>
    <w:p w14:paraId="63A42BF5" w14:textId="77777777" w:rsidR="00566C32" w:rsidRDefault="00566C32"/>
    <w:p w14:paraId="2C3738E9" w14:textId="77777777" w:rsidR="00566C32" w:rsidRDefault="00000000">
      <w:r>
        <w:rPr>
          <w:b/>
          <w:sz w:val="26"/>
        </w:rPr>
        <w:t>2.1 Accessing the Scanner</w:t>
      </w:r>
    </w:p>
    <w:p w14:paraId="5D8F137E" w14:textId="77777777" w:rsidR="00566C32" w:rsidRDefault="00000000">
      <w:r>
        <w:t>The Phishield Cyber Risk Scanner is a web application that runs in your browser. No software installation is required. There are two ways to access it:</w:t>
      </w:r>
    </w:p>
    <w:p w14:paraId="54EBA23D" w14:textId="77777777" w:rsidR="00566C32" w:rsidRDefault="00000000">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14:paraId="6EBBD35A" w14:textId="77777777" w:rsidR="00566C32" w:rsidRDefault="00000000">
      <w:r>
        <w:rPr>
          <w:b/>
        </w:rPr>
        <w:t xml:space="preserve">Production Instance: </w:t>
      </w:r>
      <w:r>
        <w:t>https://phishield-scanner.onrender.com. This is the hosted version used by underwriters and brokers for day-to-day scanning. It is deployed on Render and is accessible from any internet-connected device.</w:t>
      </w:r>
    </w:p>
    <w:p w14:paraId="36A811B1" w14:textId="77777777" w:rsidR="00566C32" w:rsidRDefault="00000000">
      <w:r>
        <w:rPr>
          <w:b/>
        </w:rPr>
        <w:t xml:space="preserve">NOTE: </w:t>
      </w:r>
      <w:r>
        <w:t>The production instance may take 30-60 seconds to respond on the first request if it has been idle, because the Render free tier spins down inactive services. Subsequent requests will respond immediately.</w:t>
      </w:r>
    </w:p>
    <w:p w14:paraId="68BB7FA7" w14:textId="77777777" w:rsidR="00566C32" w:rsidRDefault="00000000">
      <w:r>
        <w:rPr>
          <w:b/>
        </w:rPr>
        <w:t xml:space="preserve">TIP: </w:t>
      </w:r>
      <w:r>
        <w:t>Bookmark the production URL for quick access. If you experience slow loading, simply wait for the initial spin-up to complete and then refresh the page.</w:t>
      </w:r>
    </w:p>
    <w:p w14:paraId="7C1D0706" w14:textId="77777777" w:rsidR="00566C32" w:rsidRDefault="00566C32"/>
    <w:p w14:paraId="00A37DD3" w14:textId="77777777" w:rsidR="00566C32" w:rsidRDefault="00000000">
      <w:r>
        <w:rPr>
          <w:b/>
          <w:sz w:val="26"/>
        </w:rPr>
        <w:t>2.2 Browser Requirements</w:t>
      </w:r>
    </w:p>
    <w:p w14:paraId="1B1EB8E2" w14:textId="77777777" w:rsidR="00566C32" w:rsidRDefault="00000000">
      <w:r>
        <w:t>The scanner's web interface is built with standard HTML, CSS, and JavaScript and is compatible with all modern browsers. For the best experience, use one of the following:</w:t>
      </w:r>
    </w:p>
    <w:p w14:paraId="04A7768C" w14:textId="77777777" w:rsidR="00566C32" w:rsidRDefault="00000000">
      <w:pPr>
        <w:pStyle w:val="ListParagraph"/>
      </w:pPr>
      <w:r>
        <w:t>Google Chrome (version 90 or later) -- recommended</w:t>
      </w:r>
    </w:p>
    <w:p w14:paraId="277B7991" w14:textId="77777777" w:rsidR="00566C32" w:rsidRDefault="00000000">
      <w:pPr>
        <w:pStyle w:val="ListParagraph"/>
      </w:pPr>
      <w:r>
        <w:t>Microsoft Edge (version 90 or later)</w:t>
      </w:r>
    </w:p>
    <w:p w14:paraId="46F3814F" w14:textId="77777777" w:rsidR="00566C32" w:rsidRDefault="00000000">
      <w:pPr>
        <w:pStyle w:val="ListParagraph"/>
      </w:pPr>
      <w:r>
        <w:t>Mozilla Firefox (version 88 or later)</w:t>
      </w:r>
    </w:p>
    <w:p w14:paraId="06B49CCA" w14:textId="77777777" w:rsidR="00566C32" w:rsidRDefault="00000000">
      <w:pPr>
        <w:pStyle w:val="ListParagraph"/>
      </w:pPr>
      <w:r>
        <w:t>Apple Safari (version 14 or later)</w:t>
      </w:r>
    </w:p>
    <w:p w14:paraId="59EFAE86" w14:textId="77777777" w:rsidR="00566C32" w:rsidRDefault="00000000">
      <w:r>
        <w:t>The scanner uses Server-Sent Events (SSE) to stream real-time progress updates to your browser during a scan. All of the browsers listed above support SSE natively. Internet Explorer is not supported.</w:t>
      </w:r>
    </w:p>
    <w:p w14:paraId="5B072CE9" w14:textId="77777777" w:rsidR="00566C32" w:rsidRDefault="00000000">
      <w:r>
        <w:rPr>
          <w:b/>
        </w:rPr>
        <w:t xml:space="preserve">WARNING: </w:t>
      </w:r>
      <w:r>
        <w:t>Do not use browser extensions that aggressively block JavaScript or network requests (such as NoScript or certain ad-blockers in strict mode), as they may interfere with the scan progress stream and results display.</w:t>
      </w:r>
    </w:p>
    <w:p w14:paraId="3D52C581" w14:textId="77777777" w:rsidR="00566C32" w:rsidRDefault="00566C32"/>
    <w:p w14:paraId="2B6FBE0E" w14:textId="77777777" w:rsidR="00566C32" w:rsidRDefault="00000000">
      <w:r>
        <w:rPr>
          <w:b/>
          <w:sz w:val="26"/>
        </w:rPr>
        <w:t>2.3 Screen Layout</w:t>
      </w:r>
    </w:p>
    <w:p w14:paraId="78DAF0E8" w14:textId="77777777" w:rsidR="00566C32" w:rsidRDefault="00000000">
      <w:r>
        <w:lastRenderedPageBreak/>
        <w:t>The scanner interface is divided into three main areas that you will interact with during a typical scan workflow:</w:t>
      </w:r>
    </w:p>
    <w:p w14:paraId="0258DB9D" w14:textId="77777777" w:rsidR="00566C32" w:rsidRDefault="00000000">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14:paraId="25EDB5BB" w14:textId="77777777" w:rsidR="00566C32" w:rsidRDefault="00000000">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14:paraId="2B619A68" w14:textId="77777777" w:rsidR="00566C32" w:rsidRDefault="00000000">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14:paraId="5A6D5F99" w14:textId="77777777" w:rsidR="00566C32" w:rsidRDefault="00000000">
      <w:r>
        <w:rPr>
          <w:b/>
        </w:rPr>
        <w:t xml:space="preserve">TIP: </w:t>
      </w:r>
      <w:r>
        <w:t>You can leave the browser tab open during a scan and switch to other tasks. The scan runs server-side, so closing the progress view does not cancel the scan. You can return to view results using the scan's unique URL.</w:t>
      </w:r>
    </w:p>
    <w:p w14:paraId="30F945ED" w14:textId="77777777" w:rsidR="00566C32" w:rsidRDefault="00566C32"/>
    <w:p w14:paraId="65FC6AAA" w14:textId="77777777" w:rsidR="00566C32" w:rsidRDefault="00000000">
      <w:r>
        <w:rPr>
          <w:b/>
          <w:sz w:val="26"/>
        </w:rPr>
        <w:t>2.4 Starting a Scan</w:t>
      </w:r>
    </w:p>
    <w:p w14:paraId="1F94E63C" w14:textId="77777777" w:rsidR="00566C32" w:rsidRDefault="00000000">
      <w:r>
        <w:t>To initiate a new scan, navigate to the scanner's home page and fill in the scan form. Each field is described below:</w:t>
      </w:r>
    </w:p>
    <w:p w14:paraId="2E51438C" w14:textId="77777777" w:rsidR="00566C32" w:rsidRDefault="00000000">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14:paraId="7E990ABA" w14:textId="77777777" w:rsidR="00566C32" w:rsidRDefault="00000000">
      <w:r>
        <w:rPr>
          <w:b/>
        </w:rPr>
        <w:t xml:space="preserve">Industry (dropdown). </w:t>
      </w:r>
      <w:r>
        <w:t xml:space="preserve">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w:t>
        <w:lastRenderedPageBreak/>
        <w:t>Industrial/Manufacturing, Legal, Media, Pharmaceuticals, Public Sector, Research, Retail, Services, Technology, Transportation, Government, and Other.</w:t>
      </w:r>
    </w:p>
    <w:p>
      <w:r>
        <w:rPr>
          <w:b/>
        </w:rPr>
        <w:t xml:space="preserve">Sub-Industry (dropdown). </w:t>
      </w:r>
      <w:r>
        <w:t>Appears after selecting an industry. A searchable dropdown listing sub-industries specific to the selected industry (e.g., Depository Institutions, Insurance Carriers, Real Estate under Financial Services). The sub-industry selection refines the financial impact model for the specific sector, particularly the business interruption component. Type to search/filter the list.</w:t>
      </w:r>
    </w:p>
    <w:p>
      <w:r>
        <w:rPr>
          <w:b/>
        </w:rPr>
        <w:t xml:space="preserve">GDPR Applicable (toggle). </w:t>
      </w:r>
      <w:r>
        <w:t>Enable if the target company processes EU personal data. Adds GDPR regulatory exposure (4% of global turnover, uncapped) to the financial impact model. GDPR fines are computed independently of POPIA and added to the regulatory component.</w:t>
      </w:r>
    </w:p>
    <w:p>
      <w:r>
        <w:rPr>
          <w:b/>
        </w:rPr>
        <w:t xml:space="preserve">PCI DSS Applicable (toggle). </w:t>
      </w:r>
      <w:r>
        <w:t>Enable if the target company stores or processes payment card data. Adds PCI fine exposure (R700K–R1M based on external compliance assessment) to the financial impact model. The scanner can only assess approximately 30% of PCI requirements externally.</w:t>
      </w:r>
    </w:p>
    <w:p w14:paraId="503D7C9A" w14:textId="77777777" w:rsidR="00566C32" w:rsidRDefault="00000000">
      <w:r>
        <w:rPr>
          <w:b/>
        </w:rPr>
        <w:t xml:space="preserve">Annual Revenue (ZAR). </w:t>
      </w:r>
      <w:r>
        <w:t>Enter the target organisation's annual revenue in South African Rand. This value is used to calculate the size multiplier for the RSI (larger organisations represent larger risk exposure) and to calibrate the FAIR model's financial impact estimates (loss magnitude scales with revenue). If the exact figure is not known, use a reasonable estimate. Entering zero will cause the financial impact estimates to default to industry averages.</w:t>
      </w:r>
    </w:p>
    <w:p w14:paraId="61E203AC" w14:textId="77777777" w:rsidR="00566C32" w:rsidRDefault="00000000">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14:paraId="36B3D49F" w14:textId="77777777" w:rsidR="00566C32" w:rsidRDefault="00000000">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14:paraId="2BF0AA42" w14:textId="77777777" w:rsidR="00566C32" w:rsidRDefault="00000000">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14:paraId="4AC07F4A" w14:textId="77777777" w:rsidR="00566C32" w:rsidRDefault="00000000">
      <w:r>
        <w:rPr>
          <w:b/>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14:paraId="55E02780" w14:textId="77777777" w:rsidR="00566C32" w:rsidRDefault="00000000">
      <w:r>
        <w:rPr>
          <w:b/>
        </w:rPr>
        <w:t xml:space="preserve">WARNING: </w:t>
      </w:r>
      <w:r>
        <w:t>Ensure you have authorisation to scan the target domain. While the scanner is passive and non-intrusive, organisational policies or client agreements may require prior consent before conducting any form of security assessment.</w:t>
      </w:r>
    </w:p>
    <w:p w14:paraId="13584FBD" w14:textId="77777777" w:rsidR="00566C32" w:rsidRDefault="00000000">
      <w:r>
        <w:t>Once all fields are completed, click the 'Start Scan' button. The scanner will validate the domain, assign a unique scan identifier, and begin the multi-phase scanning pipeline. You will be redirected to the progress view automatically.</w:t>
      </w:r>
    </w:p>
    <w:p w14:paraId="3DF7D143" w14:textId="77777777" w:rsidR="00566C32" w:rsidRDefault="00566C32"/>
    <w:p w14:paraId="6723DBBE" w14:textId="77777777" w:rsidR="00566C32" w:rsidRDefault="00000000">
      <w:r>
        <w:rPr>
          <w:b/>
          <w:sz w:val="26"/>
        </w:rPr>
        <w:t>2.5 Scan Progress</w:t>
      </w:r>
    </w:p>
    <w:p w14:paraId="65B1F125" w14:textId="77777777" w:rsidR="00566C32" w:rsidRDefault="00000000">
      <w:r>
        <w:t>After starting a scan, the browser displays a real-time progress view that keeps you informed about which checkers are running and which have completed.</w:t>
      </w:r>
    </w:p>
    <w:p w14:paraId="767D1292" w14:textId="77777777" w:rsidR="00566C32" w:rsidRDefault="00000000">
      <w:r>
        <w:rPr>
          <w:b/>
        </w:rPr>
        <w:lastRenderedPageBreak/>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14:paraId="373E6E17" w14:textId="77777777" w:rsidR="00566C32" w:rsidRDefault="00000000">
      <w:r>
        <w:rPr>
          <w:b/>
        </w:rPr>
        <w:t xml:space="preserve">Checker Status Grid. </w:t>
      </w:r>
      <w:r>
        <w:t>All checkers are displayed in a grid, grouped by their category (Discovery, Core Security, Email Security, and so on). Each checker shows one of three states:</w:t>
      </w:r>
    </w:p>
    <w:p w14:paraId="7112365A" w14:textId="77777777" w:rsidR="00566C32" w:rsidRDefault="00000000">
      <w:pPr>
        <w:pStyle w:val="ListParagraph"/>
      </w:pPr>
      <w:r>
        <w:t>Running -- A spinning indicator shows that the checker is currently executing. Multiple checkers run concurrently during Phase 2a.</w:t>
      </w:r>
    </w:p>
    <w:p w14:paraId="62BC1E45" w14:textId="77777777" w:rsidR="00566C32" w:rsidRDefault="00000000">
      <w:pPr>
        <w:pStyle w:val="ListParagraph"/>
      </w:pPr>
      <w:r>
        <w:t>Done -- A green tick indicates successful completion. The checker's score or grade appears next to its name.</w:t>
      </w:r>
    </w:p>
    <w:p w14:paraId="65E21568" w14:textId="77777777" w:rsidR="00566C32" w:rsidRDefault="00000000">
      <w:pPr>
        <w:pStyle w:val="ListParagraph"/>
      </w:pPr>
      <w:r>
        <w:t>Error -- A red cross indicates that the checker encountered an error, typically a timeout or API failure. The affected data will be missing from the results.</w:t>
      </w:r>
    </w:p>
    <w:p w14:paraId="2D5C168B" w14:textId="77777777" w:rsidR="00566C32" w:rsidRDefault="00000000">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14:paraId="40D98B38" w14:textId="77777777" w:rsidR="00566C32" w:rsidRDefault="00000000">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14:paraId="74BEAA13" w14:textId="77777777" w:rsidR="00566C32" w:rsidRDefault="00000000">
      <w:r>
        <w:rPr>
          <w:b/>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14:paraId="518F86B9" w14:textId="77777777" w:rsidR="00566C32" w:rsidRDefault="00000000">
      <w:r>
        <w:rPr>
          <w:b/>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14:paraId="0A304FBC" w14:textId="77777777" w:rsidR="00566C32" w:rsidRDefault="00000000">
      <w:r>
        <w:br w:type="page"/>
      </w:r>
    </w:p>
    <w:p w14:paraId="7A6FA1AE" w14:textId="77777777" w:rsidR="00566C32" w:rsidRDefault="00000000">
      <w:r>
        <w:rPr>
          <w:b/>
          <w:sz w:val="32"/>
        </w:rPr>
        <w:lastRenderedPageBreak/>
        <w:t>4.1  Discovery</w:t>
      </w:r>
    </w:p>
    <w:p w14:paraId="279A8DDE" w14:textId="77777777" w:rsidR="00566C32" w:rsidRDefault="00000000">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14:paraId="6F4148A6" w14:textId="77777777" w:rsidR="00566C32" w:rsidRDefault="00000000">
      <w:r>
        <w:rPr>
          <w:b/>
          <w:sz w:val="26"/>
        </w:rPr>
        <w:t>4.1.1  Web Ranking (Tranco)</w:t>
      </w:r>
    </w:p>
    <w:p w14:paraId="368D01B0" w14:textId="77777777" w:rsidR="00566C32" w:rsidRDefault="00000000">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14:paraId="5A86A0AA" w14:textId="77777777" w:rsidR="00566C32" w:rsidRDefault="00000000">
      <w:r>
        <w:rPr>
          <w:b/>
        </w:rPr>
        <w:t xml:space="preserve">How to read the result:  </w:t>
      </w:r>
      <w:r>
        <w:t>The report shows two pieces of information: whether the domain appears in the list at all (Ranked or Unranked) and, if ranked, its numerical position (1 being the most popular website globally).</w:t>
      </w:r>
    </w:p>
    <w:p w14:paraId="79CE90E4" w14:textId="77777777" w:rsidR="00566C32" w:rsidRDefault="00000000">
      <w:r>
        <w:t>Scoring breakdown:</w:t>
      </w:r>
    </w:p>
    <w:p w14:paraId="049973B1" w14:textId="77777777" w:rsidR="00566C32" w:rsidRDefault="00000000">
      <w:pPr>
        <w:pStyle w:val="ListParagraph"/>
      </w:pPr>
      <w:r>
        <w:t>Rank 1 -- 1 000:  Score 100.  Among the most visited sites on the internet.</w:t>
      </w:r>
    </w:p>
    <w:p w14:paraId="0DF80055" w14:textId="77777777" w:rsidR="00566C32" w:rsidRDefault="00000000">
      <w:pPr>
        <w:pStyle w:val="ListParagraph"/>
      </w:pPr>
      <w:r>
        <w:t>Rank 1 001 -- 10 000:  Score 90.  High-traffic, well-known domain.</w:t>
      </w:r>
    </w:p>
    <w:p w14:paraId="7E3164BD" w14:textId="77777777" w:rsidR="00566C32" w:rsidRDefault="00000000">
      <w:pPr>
        <w:pStyle w:val="ListParagraph"/>
      </w:pPr>
      <w:r>
        <w:t>Rank 10 001 -- 100 000:  Score 70.  Moderate traffic, established online presence.</w:t>
      </w:r>
    </w:p>
    <w:p w14:paraId="47F298C7" w14:textId="77777777" w:rsidR="00566C32" w:rsidRDefault="00000000">
      <w:pPr>
        <w:pStyle w:val="ListParagraph"/>
      </w:pPr>
      <w:r>
        <w:t>Rank 100 001 -- 1 000 000:  Score 50.  Lower traffic but still in the top million.</w:t>
      </w:r>
    </w:p>
    <w:p w14:paraId="40DBD658" w14:textId="77777777" w:rsidR="00566C32" w:rsidRDefault="00000000">
      <w:pPr>
        <w:pStyle w:val="ListParagraph"/>
      </w:pPr>
      <w:r>
        <w:t>Unranked (not in list):  Score 30.  Domain does not appear in the top one million.</w:t>
      </w:r>
    </w:p>
    <w:p w14:paraId="4CBAD5D2" w14:textId="77777777" w:rsidR="00566C32" w:rsidRDefault="00000000">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14:paraId="36A9A9B0" w14:textId="77777777" w:rsidR="00566C32" w:rsidRDefault="00000000">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14:paraId="25DF9AF5" w14:textId="77777777" w:rsidR="00566C32" w:rsidRDefault="00000000">
      <w:r>
        <w:rPr>
          <w:b/>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14:paraId="0E487090" w14:textId="77777777" w:rsidR="00566C32" w:rsidRDefault="00000000">
      <w:r>
        <w:rPr>
          <w:b/>
        </w:rPr>
        <w:t xml:space="preserve">Common findings:  </w:t>
      </w:r>
      <w:r>
        <w:t>Almost all SME domains will show as Unranked with a contextual score of 30. Larger enterprises, banks, and e-commerce platforms with significant South African or international traffic may appear in the list.</w:t>
      </w:r>
    </w:p>
    <w:p w14:paraId="0C1309B3" w14:textId="77777777" w:rsidR="00566C32" w:rsidRDefault="00000000">
      <w:r>
        <w:rPr>
          <w:b/>
        </w:rPr>
        <w:lastRenderedPageBreak/>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14:paraId="5167D325" w14:textId="77777777" w:rsidR="00566C32" w:rsidRDefault="00000000">
      <w:r>
        <w:rPr>
          <w:b/>
          <w:sz w:val="32"/>
        </w:rPr>
        <w:t>4.2  Core Security</w:t>
      </w:r>
    </w:p>
    <w:p w14:paraId="171C1859" w14:textId="77777777" w:rsidR="00566C32" w:rsidRDefault="00000000">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14:paraId="2BDEC302" w14:textId="77777777" w:rsidR="00566C32" w:rsidRDefault="00000000">
      <w:r>
        <w:rPr>
          <w:b/>
          <w:sz w:val="26"/>
        </w:rPr>
        <w:t>4.2.1  SSL/TLS Certificate and Transport Security</w:t>
      </w:r>
    </w:p>
    <w:p w14:paraId="1BEBF1CE" w14:textId="77777777" w:rsidR="00566C32" w:rsidRDefault="00000000">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14:paraId="45A829A7" w14:textId="77777777" w:rsidR="00566C32" w:rsidRDefault="00000000">
      <w:r>
        <w:t>The following elements are evaluated:</w:t>
      </w:r>
    </w:p>
    <w:p w14:paraId="5F52BFE3" w14:textId="77777777" w:rsidR="00566C32" w:rsidRDefault="00000000">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14:paraId="0498479A" w14:textId="77777777" w:rsidR="00566C32" w:rsidRDefault="00000000">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14:paraId="60FF9425" w14:textId="77777777" w:rsidR="00566C32" w:rsidRDefault="00000000">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14:paraId="47E327EE" w14:textId="77777777" w:rsidR="00566C32" w:rsidRDefault="00000000">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14:paraId="707FC327" w14:textId="77777777" w:rsidR="00566C32" w:rsidRDefault="00000000">
      <w:r>
        <w:rPr>
          <w:b/>
        </w:rPr>
        <w:lastRenderedPageBreak/>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14:paraId="706EAC5F" w14:textId="77777777" w:rsidR="00566C32" w:rsidRDefault="00000000">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14:paraId="60D7A66E" w14:textId="77777777" w:rsidR="00566C32" w:rsidRDefault="00000000">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14:paraId="4C18B5C8" w14:textId="77777777" w:rsidR="00566C32" w:rsidRDefault="00000000">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14:paraId="6B02A21B" w14:textId="77777777" w:rsidR="00566C32" w:rsidRDefault="00000000">
      <w:r>
        <w:t>Grade interpretation:</w:t>
      </w:r>
    </w:p>
    <w:p w14:paraId="5F11C797" w14:textId="77777777" w:rsidR="00566C32" w:rsidRDefault="00000000">
      <w:pPr>
        <w:pStyle w:val="ListParagraph"/>
      </w:pPr>
      <w:r>
        <w:t>Grade A+ (score 95--100):  Excellent. Modern TLS only, strong ciphers, valid certificate with adequate key size, HSTS enabled, OCSP stapling active, valid chain, and restrictive CAA records. This is the gold standard.</w:t>
      </w:r>
    </w:p>
    <w:p w14:paraId="4822C758" w14:textId="77777777" w:rsidR="00566C32" w:rsidRDefault="00000000">
      <w:pPr>
        <w:pStyle w:val="ListParagraph"/>
      </w:pPr>
      <w:r>
        <w:t>Grade A (score 85--94):  Very good. One or two minor items may be missing (for example, OCSP stapling or CAA records) but overall configuration is strong.</w:t>
      </w:r>
    </w:p>
    <w:p w14:paraId="79464C7D" w14:textId="77777777" w:rsidR="00566C32" w:rsidRDefault="00000000">
      <w:pPr>
        <w:pStyle w:val="ListParagraph"/>
      </w:pPr>
      <w:r>
        <w:t>Grade B (score 70--84):  Acceptable. The certificate is valid and modern TLS is supported, but there may be a deprecated TLS version still enabled or HSTS may be missing. Remediation is recommended.</w:t>
      </w:r>
    </w:p>
    <w:p w14:paraId="18F1493B" w14:textId="77777777" w:rsidR="00566C32" w:rsidRDefault="00000000">
      <w:pPr>
        <w:pStyle w:val="ListParagraph"/>
      </w:pPr>
      <w:r>
        <w:t>Grade C (score 55--69):  Weak. Multiple issues are present. Commonly this means legacy TLS versions are enabled alongside weak ciphers or a certificate approaching expiry. Remediation should be prioritised.</w:t>
      </w:r>
    </w:p>
    <w:p w14:paraId="7B930C9C" w14:textId="77777777" w:rsidR="00566C32" w:rsidRDefault="00000000">
      <w:pPr>
        <w:pStyle w:val="ListParagraph"/>
      </w:pPr>
      <w:r>
        <w:t>Grade D (score 40--54):  Poor. Serious configuration weaknesses are present. This may include an expiring certificate combined with deprecated protocols and missing HSTS.</w:t>
      </w:r>
    </w:p>
    <w:p w14:paraId="5357B502" w14:textId="77777777" w:rsidR="00566C32" w:rsidRDefault="00000000">
      <w:pPr>
        <w:pStyle w:val="ListParagraph"/>
      </w:pPr>
      <w:r>
        <w:t>Grade F (score 0--39):  Critical. The certificate may be expired or invalid, extremely insecure protocols may be enabled, or the chain of trust is broken. Immediate remediation is required.</w:t>
      </w:r>
    </w:p>
    <w:p w14:paraId="66C7DCC6" w14:textId="77777777" w:rsidR="00566C32" w:rsidRDefault="00000000">
      <w:r>
        <w:t>Scoring deductions (from a starting score of 100):</w:t>
      </w:r>
    </w:p>
    <w:p w14:paraId="1C6D89F9" w14:textId="77777777" w:rsidR="00566C32" w:rsidRDefault="00000000">
      <w:pPr>
        <w:pStyle w:val="ListParagraph"/>
      </w:pPr>
      <w:r>
        <w:lastRenderedPageBreak/>
        <w:t>Invalid or unverifiable certificate: -40 points</w:t>
      </w:r>
    </w:p>
    <w:p w14:paraId="3152DA78" w14:textId="77777777" w:rsidR="00566C32" w:rsidRDefault="00000000">
      <w:pPr>
        <w:pStyle w:val="ListParagraph"/>
      </w:pPr>
      <w:r>
        <w:t>Expired certificate: -40 points</w:t>
      </w:r>
    </w:p>
    <w:p w14:paraId="5293EC3C" w14:textId="77777777" w:rsidR="00566C32" w:rsidRDefault="00000000">
      <w:pPr>
        <w:pStyle w:val="ListParagraph"/>
      </w:pPr>
      <w:r>
        <w:t>Certificate expiring within 30 days: -20 points</w:t>
      </w:r>
    </w:p>
    <w:p w14:paraId="0FDA8DF2" w14:textId="77777777" w:rsidR="00566C32" w:rsidRDefault="00000000">
      <w:pPr>
        <w:pStyle w:val="ListParagraph"/>
      </w:pPr>
      <w:r>
        <w:t>Incomplete or invalid certificate chain: -15 points</w:t>
      </w:r>
    </w:p>
    <w:p w14:paraId="4E842FB7" w14:textId="77777777" w:rsidR="00566C32" w:rsidRDefault="00000000">
      <w:pPr>
        <w:pStyle w:val="ListParagraph"/>
      </w:pPr>
      <w:r>
        <w:t>Key size below 2 048 bits: -20 points</w:t>
      </w:r>
    </w:p>
    <w:p w14:paraId="40275F2A" w14:textId="77777777" w:rsidR="00566C32" w:rsidRDefault="00000000">
      <w:pPr>
        <w:pStyle w:val="ListParagraph"/>
      </w:pPr>
      <w:r>
        <w:t>SSL 2.0 enabled: -30 points</w:t>
      </w:r>
    </w:p>
    <w:p w14:paraId="417AA660" w14:textId="77777777" w:rsidR="00566C32" w:rsidRDefault="00000000">
      <w:pPr>
        <w:pStyle w:val="ListParagraph"/>
      </w:pPr>
      <w:r>
        <w:t>SSL 3.0 enabled: -25 points</w:t>
      </w:r>
    </w:p>
    <w:p w14:paraId="194D7BBB" w14:textId="77777777" w:rsidR="00566C32" w:rsidRDefault="00000000">
      <w:pPr>
        <w:pStyle w:val="ListParagraph"/>
      </w:pPr>
      <w:r>
        <w:t>TLS 1.0 enabled: -20 points</w:t>
      </w:r>
    </w:p>
    <w:p w14:paraId="4C907A04" w14:textId="77777777" w:rsidR="00566C32" w:rsidRDefault="00000000">
      <w:pPr>
        <w:pStyle w:val="ListParagraph"/>
      </w:pPr>
      <w:r>
        <w:t>TLS 1.1 enabled: -10 points</w:t>
      </w:r>
    </w:p>
    <w:p w14:paraId="5DA5D76C" w14:textId="77777777" w:rsidR="00566C32" w:rsidRDefault="00000000">
      <w:pPr>
        <w:pStyle w:val="ListParagraph"/>
      </w:pPr>
      <w:r>
        <w:t>No modern TLS version (1.2 or 1.3): -30 points</w:t>
      </w:r>
    </w:p>
    <w:p w14:paraId="3E46409F" w14:textId="77777777" w:rsidR="00566C32" w:rsidRDefault="00000000">
      <w:pPr>
        <w:pStyle w:val="ListParagraph"/>
      </w:pPr>
      <w:r>
        <w:t>Weak cipher suite in use: -20 points</w:t>
      </w:r>
    </w:p>
    <w:p w14:paraId="2829ED4E" w14:textId="77777777" w:rsidR="00566C32" w:rsidRDefault="00000000">
      <w:pPr>
        <w:pStyle w:val="ListParagraph"/>
      </w:pPr>
      <w:r>
        <w:t>Additional weak cipher suites accepted: -2 points each (maximum -10)</w:t>
      </w:r>
    </w:p>
    <w:p w14:paraId="6B817F22" w14:textId="77777777" w:rsidR="00566C32" w:rsidRDefault="00000000">
      <w:pPr>
        <w:pStyle w:val="ListParagraph"/>
      </w:pPr>
      <w:r>
        <w:t>HSTS header missing: -10 points</w:t>
      </w:r>
    </w:p>
    <w:p w14:paraId="61F72539" w14:textId="77777777" w:rsidR="00566C32" w:rsidRDefault="00000000">
      <w:pPr>
        <w:pStyle w:val="ListParagraph"/>
      </w:pPr>
      <w:r>
        <w:t>OCSP stapling not enabled: -5 points</w:t>
      </w:r>
    </w:p>
    <w:p w14:paraId="615BEEDF" w14:textId="77777777" w:rsidR="00566C32" w:rsidRDefault="00000000">
      <w:pPr>
        <w:pStyle w:val="ListParagraph"/>
      </w:pPr>
      <w:r>
        <w:t>No CAA records: -5 points</w:t>
      </w:r>
    </w:p>
    <w:p w14:paraId="1EE7C1D2" w14:textId="77777777" w:rsidR="00566C32" w:rsidRDefault="00000000">
      <w:r>
        <w:rPr>
          <w:b/>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14:paraId="3C0362D7" w14:textId="77777777" w:rsidR="00566C32" w:rsidRDefault="00000000">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14:paraId="68F3ABDE" w14:textId="77777777" w:rsidR="00566C32" w:rsidRDefault="00000000">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14:paraId="671554B7" w14:textId="77777777" w:rsidR="00566C32" w:rsidRDefault="00000000">
      <w:r>
        <w:rPr>
          <w:b/>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14:paraId="385FCDFE" w14:textId="77777777" w:rsidR="00566C32" w:rsidRDefault="00000000">
      <w:r>
        <w:rPr>
          <w:b/>
          <w:sz w:val="26"/>
        </w:rPr>
        <w:t>4.2.2  HTTP Security Headers</w:t>
      </w:r>
    </w:p>
    <w:p w14:paraId="4E6E5720" w14:textId="77777777" w:rsidR="00566C32" w:rsidRDefault="00000000">
      <w:r>
        <w:rPr>
          <w:b/>
        </w:rPr>
        <w:t xml:space="preserve">What it checks:  </w:t>
      </w:r>
      <w:r>
        <w:t xml:space="preserve">The scanner requests the domain's home page over HTTPS and inspects the HTTP response headers for six security-critical headers. Each header carries a weighted </w:t>
        <w:lastRenderedPageBreak/>
        <w:t>score that reflects its relative importance. The overall score is expressed as a percentage (0--100%) of the maximum achievable weight.</w:t>
      </w:r>
    </w:p>
    <w:p w14:paraId="7A1135E5" w14:textId="77777777" w:rsidR="00566C32" w:rsidRDefault="00000000">
      <w:r>
        <w:t>Headers evaluated and their weights:</w:t>
      </w:r>
    </w:p>
    <w:p w14:paraId="014D9924" w14:textId="77777777" w:rsidR="00566C32" w:rsidRDefault="00000000">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14:paraId="18F8B2CD" w14:textId="77777777" w:rsidR="00566C32" w:rsidRDefault="00000000">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14:paraId="17F02935" w14:textId="77777777" w:rsidR="00566C32" w:rsidRDefault="00000000">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14:paraId="7369A736" w14:textId="77777777" w:rsidR="00566C32" w:rsidRDefault="00000000">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14:paraId="3740B9B7" w14:textId="77777777" w:rsidR="00566C32" w:rsidRDefault="00000000">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14:paraId="492183B6" w14:textId="77777777" w:rsidR="00566C32" w:rsidRDefault="00000000">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14:paraId="25C6BBFA" w14:textId="77777777" w:rsidR="00566C32" w:rsidRDefault="00000000">
      <w:r>
        <w:t>The total possible weight is 100 (six header presence checks totalling 90 points, plus 10 points for CSP quality). The score is calculated as (earned points / total weight) * 100, expressed as a percentage.</w:t>
      </w:r>
    </w:p>
    <w:p w14:paraId="54263E03" w14:textId="77777777" w:rsidR="00566C32" w:rsidRDefault="00000000">
      <w:r>
        <w:rPr>
          <w:b/>
          <w:sz w:val="26"/>
        </w:rPr>
        <w:t>4.2.2.1  CSP Quality Analysis (Phase 3)</w:t>
      </w:r>
    </w:p>
    <w:p w14:paraId="5A25CAE9" w14:textId="77777777" w:rsidR="00566C32" w:rsidRDefault="00000000">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14:paraId="76E633F8" w14:textId="77777777" w:rsidR="00566C32" w:rsidRDefault="00000000">
      <w:r>
        <w:t>The quality analysis evaluates three dimensions:</w:t>
      </w:r>
    </w:p>
    <w:p w14:paraId="78649D70" w14:textId="77777777" w:rsidR="00566C32" w:rsidRDefault="00000000">
      <w:r>
        <w:rPr>
          <w:b/>
        </w:rPr>
        <w:lastRenderedPageBreak/>
        <w:t xml:space="preserve">1. Dangerous patterns detected:  </w:t>
      </w:r>
      <w:r>
        <w:t>The scanner searches the CSP for patterns that undermine its effectiveness. Each dangerous pattern deducts 15 points from the quality score.</w:t>
      </w:r>
    </w:p>
    <w:p w14:paraId="46F8C4B4" w14:textId="77777777" w:rsidR="00566C32" w:rsidRDefault="00000000">
      <w:pPr>
        <w:pStyle w:val="ListParagraph"/>
      </w:pPr>
      <w:r>
        <w:t>'unsafe-inline' -- Allows inline scripts and event handlers. This effectively defeats XSS protection, because an attacker who can inject HTML can also inject inline script tags.</w:t>
      </w:r>
    </w:p>
    <w:p w14:paraId="509F0056" w14:textId="77777777" w:rsidR="00566C32" w:rsidRDefault="00000000">
      <w:pPr>
        <w:pStyle w:val="ListParagraph"/>
      </w:pPr>
      <w:r>
        <w:t>'unsafe-eval' -- Allows the use of eval(), new Function(), and similar dynamic code execution methods. Attackers frequently exploit these functions to execute injected payloads.</w:t>
      </w:r>
    </w:p>
    <w:p w14:paraId="7EDCC000" w14:textId="77777777" w:rsidR="00566C32" w:rsidRDefault="00000000">
      <w:pPr>
        <w:pStyle w:val="ListParagraph"/>
      </w:pPr>
      <w:r>
        <w:t>Wildcard (*) in script-src -- Permits scripts from any domain. An attacker can host a malicious script on any server and it will be allowed by the policy.</w:t>
      </w:r>
    </w:p>
    <w:p w14:paraId="75BEBB41" w14:textId="77777777" w:rsidR="00566C32" w:rsidRDefault="00000000">
      <w:pPr>
        <w:pStyle w:val="ListParagraph"/>
      </w:pPr>
      <w:r>
        <w:t>data: URIs in script-src -- Allows scripts to be loaded from data: URIs, which can be used to encode and execute malicious JavaScript without an external server.</w:t>
      </w:r>
    </w:p>
    <w:p w14:paraId="3122A52D" w14:textId="77777777" w:rsidR="00566C32" w:rsidRDefault="00000000">
      <w:r>
        <w:rPr>
          <w:b/>
        </w:rPr>
        <w:t xml:space="preserve">2. Missing critical directives:  </w:t>
      </w:r>
      <w:r>
        <w:t>The scanner checks whether five essential directives are defined in the policy. Each missing directive deducts 8 points.</w:t>
      </w:r>
    </w:p>
    <w:p w14:paraId="19276CDE" w14:textId="77777777" w:rsidR="00566C32" w:rsidRDefault="00000000">
      <w:pPr>
        <w:pStyle w:val="ListParagraph"/>
      </w:pPr>
      <w:r>
        <w:t>default-src -- The fallback directive. If this is missing and a specific directive is also missing, the browser applies no restriction for that resource type.</w:t>
      </w:r>
    </w:p>
    <w:p w14:paraId="188838FF" w14:textId="77777777" w:rsidR="00566C32" w:rsidRDefault="00000000">
      <w:pPr>
        <w:pStyle w:val="ListParagraph"/>
      </w:pPr>
      <w:r>
        <w:t>script-src -- Controls where JavaScript can be loaded from. This is the most important directive for preventing XSS.</w:t>
      </w:r>
    </w:p>
    <w:p w14:paraId="3CFF58E4" w14:textId="77777777" w:rsidR="00566C32" w:rsidRDefault="00000000">
      <w:pPr>
        <w:pStyle w:val="ListParagraph"/>
      </w:pPr>
      <w:r>
        <w:t>frame-ancestors -- Controls which sites can embed this page in a frame. This is the modern replacement for X-Frame-Options.</w:t>
      </w:r>
    </w:p>
    <w:p w14:paraId="2B01FCE5" w14:textId="77777777" w:rsidR="00566C32" w:rsidRDefault="00000000">
      <w:pPr>
        <w:pStyle w:val="ListParagraph"/>
      </w:pPr>
      <w:r>
        <w:t>object-src -- Controls where plugins (Flash, Java applets) can be loaded from. Setting this to 'none' blocks legacy plugin-based attacks.</w:t>
      </w:r>
    </w:p>
    <w:p w14:paraId="064F9D69" w14:textId="77777777" w:rsidR="00566C32" w:rsidRDefault="00000000">
      <w:pPr>
        <w:pStyle w:val="ListParagraph"/>
      </w:pPr>
      <w:r>
        <w:t>base-uri -- Controls the URL that can be used in the &lt;base&gt; element. Without this, an attacker can change the base URL to hijack relative resource paths.</w:t>
      </w:r>
    </w:p>
    <w:p w14:paraId="37566BCF" w14:textId="77777777" w:rsidR="00566C32" w:rsidRDefault="00000000">
      <w:r>
        <w:rPr>
          <w:b/>
        </w:rPr>
        <w:t xml:space="preserve">3. Bonus points for restrictive policies:  </w:t>
      </w:r>
      <w:r>
        <w:t>The score starts at 50 (for having CSP at all) and can earn additional points for best-practice configurations.</w:t>
      </w:r>
    </w:p>
    <w:p w14:paraId="0972B38D" w14:textId="77777777" w:rsidR="00566C32" w:rsidRDefault="00000000">
      <w:pPr>
        <w:pStyle w:val="ListParagraph"/>
      </w:pPr>
      <w:r>
        <w:t>+20 points if script-src uses 'self' without 'unsafe-inline' or 'unsafe-eval' (a genuinely restrictive policy).</w:t>
      </w:r>
    </w:p>
    <w:p w14:paraId="105EE96A" w14:textId="77777777" w:rsidR="00566C32" w:rsidRDefault="00000000">
      <w:pPr>
        <w:pStyle w:val="ListParagraph"/>
      </w:pPr>
      <w:r>
        <w:t>+10 points if the frame-ancestors directive is present (anti-clickjacking).</w:t>
      </w:r>
    </w:p>
    <w:p w14:paraId="242D3C09" w14:textId="77777777" w:rsidR="00566C32" w:rsidRDefault="00000000">
      <w:pPr>
        <w:pStyle w:val="ListParagraph"/>
      </w:pPr>
      <w:r>
        <w:t>+10 points if object-src is set to 'none' (blocks legacy plugins).</w:t>
      </w:r>
    </w:p>
    <w:p w14:paraId="7664E568" w14:textId="77777777" w:rsidR="00566C32" w:rsidRDefault="00000000">
      <w:pPr>
        <w:pStyle w:val="ListParagraph"/>
      </w:pPr>
      <w:r>
        <w:t>+10 points if base-uri is set to 'none' (prevents base-tag hijacking).</w:t>
      </w:r>
    </w:p>
    <w:p w14:paraId="17C1B335" w14:textId="77777777" w:rsidR="00566C32" w:rsidRDefault="00000000">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14:paraId="7D04A56F" w14:textId="77777777" w:rsidR="00566C32" w:rsidRDefault="00000000">
      <w:r>
        <w:rPr>
          <w:b/>
        </w:rPr>
        <w:t xml:space="preserve">TIP: </w:t>
      </w:r>
      <w:r>
        <w:t xml:space="preserve">Deploying CSP is an iterative process. Start with a report-only policy (Content-Security-Policy-Report-Only) to identify which resources your site loads, then tighten the </w:t>
        <w:lastRenderedPageBreak/>
        <w:t>policy gradually. Many sites begin with 'unsafe-inline' enabled and remove it once inline scripts have been refactored to use nonces or hashes.</w:t>
      </w:r>
    </w:p>
    <w:p w14:paraId="364B8178" w14:textId="77777777" w:rsidR="00566C32" w:rsidRDefault="00000000">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14:paraId="09B2B309" w14:textId="77777777" w:rsidR="00566C32" w:rsidRDefault="00000000">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14:paraId="278B1CF7" w14:textId="77777777" w:rsidR="00566C32" w:rsidRDefault="00000000">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14:paraId="1EE2E827" w14:textId="77777777" w:rsidR="00566C32" w:rsidRDefault="00000000">
      <w:r>
        <w:rPr>
          <w:b/>
          <w:sz w:val="26"/>
        </w:rPr>
        <w:t>4.2.3  WAF / DDoS Protection</w:t>
      </w:r>
    </w:p>
    <w:p w14:paraId="01F0F165" w14:textId="77777777" w:rsidR="00566C32" w:rsidRDefault="00000000">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14:paraId="13695F46" w14:textId="77777777" w:rsidR="00566C32" w:rsidRDefault="00000000">
      <w:r>
        <w:t>The scanner recognises the following WAF and protection services:</w:t>
      </w:r>
    </w:p>
    <w:p w14:paraId="4C78C105" w14:textId="77777777" w:rsidR="00566C32" w:rsidRDefault="00000000">
      <w:pPr>
        <w:pStyle w:val="ListParagraph"/>
      </w:pPr>
      <w:r>
        <w:t>Cloudflare -- Detected via cf-ray header, cf-cache-status header, and related cookies.</w:t>
      </w:r>
    </w:p>
    <w:p w14:paraId="4F91BD53" w14:textId="77777777" w:rsidR="00566C32" w:rsidRDefault="00000000">
      <w:pPr>
        <w:pStyle w:val="ListParagraph"/>
      </w:pPr>
      <w:r>
        <w:t>AWS WAF / CloudFront -- Detected via x-amz-cf-id header, x-amzn-requestid header, and AWS load-balancer cookies.</w:t>
      </w:r>
    </w:p>
    <w:p w14:paraId="2518F132" w14:textId="77777777" w:rsidR="00566C32" w:rsidRDefault="00000000">
      <w:pPr>
        <w:pStyle w:val="ListParagraph"/>
      </w:pPr>
      <w:r>
        <w:t>Imperva / Incapsula -- Detected via x-iinfo header, x-cdn header, and incapsula session cookies.</w:t>
      </w:r>
    </w:p>
    <w:p w14:paraId="48E9CF0D" w14:textId="77777777" w:rsidR="00566C32" w:rsidRDefault="00000000">
      <w:pPr>
        <w:pStyle w:val="ListParagraph"/>
      </w:pPr>
      <w:r>
        <w:t>Akamai -- Detected via x-akamai-transformed header and Akamai bot-management cookies.</w:t>
      </w:r>
    </w:p>
    <w:p w14:paraId="4CB8EEED" w14:textId="77777777" w:rsidR="00566C32" w:rsidRDefault="00000000">
      <w:pPr>
        <w:pStyle w:val="ListParagraph"/>
      </w:pPr>
      <w:r>
        <w:t>Sucuri -- Detected via x-sucuri-id header, x-sucuri-cache header, and body content.</w:t>
      </w:r>
    </w:p>
    <w:p w14:paraId="6DB2E5B1" w14:textId="77777777" w:rsidR="00566C32" w:rsidRDefault="00000000">
      <w:pPr>
        <w:pStyle w:val="ListParagraph"/>
      </w:pPr>
      <w:r>
        <w:t>F5 BIG-IP ASM -- Detected via proprietary headers and F5 session cookies.</w:t>
      </w:r>
    </w:p>
    <w:p w14:paraId="0322B137" w14:textId="77777777" w:rsidR="00566C32" w:rsidRDefault="00000000">
      <w:pPr>
        <w:pStyle w:val="ListParagraph"/>
      </w:pPr>
      <w:r>
        <w:t>Barracuda -- Detected via barracuda session cookies.</w:t>
      </w:r>
    </w:p>
    <w:p w14:paraId="64F52C79" w14:textId="77777777" w:rsidR="00566C32" w:rsidRDefault="00000000">
      <w:r>
        <w:rPr>
          <w:b/>
        </w:rPr>
        <w:t xml:space="preserve">How to read the result:  </w:t>
      </w:r>
      <w:r>
        <w:t xml:space="preserve">The report indicates whether a WAF was detected (Yes or No) and, if yes, names the specific product or products identified. In some cases, multiple layers </w:t>
        <w:lastRenderedPageBreak/>
        <w:t>of protection may be detected simultaneously (for example, Cloudflare CDN with an Imperva WAF behind it).</w:t>
      </w:r>
    </w:p>
    <w:p w14:paraId="2CB7FF38" w14:textId="77777777" w:rsidR="00566C32" w:rsidRDefault="00000000">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14:paraId="29C6C8FC" w14:textId="77777777" w:rsidR="00566C32" w:rsidRDefault="00000000">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14:paraId="4A192385" w14:textId="77777777" w:rsidR="00566C32" w:rsidRDefault="00000000">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14:paraId="41747318" w14:textId="77777777" w:rsidR="00566C32" w:rsidRDefault="00000000">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14:paraId="2B702807" w14:textId="77777777" w:rsidR="00566C32" w:rsidRDefault="00000000">
      <w:r>
        <w:rPr>
          <w:b/>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14:paraId="08BC52E3" w14:textId="77777777" w:rsidR="00566C32" w:rsidRDefault="00000000">
      <w:r>
        <w:rPr>
          <w:b/>
          <w:sz w:val="26"/>
        </w:rPr>
        <w:t>4.2.4  Website Security</w:t>
      </w:r>
    </w:p>
    <w:p w14:paraId="3BC486BD" w14:textId="77777777" w:rsidR="00566C32" w:rsidRDefault="00000000">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14:paraId="7D71C3F1" w14:textId="77777777" w:rsidR="00566C32" w:rsidRDefault="00000000">
      <w:r>
        <w:t>The following elements are evaluated:</w:t>
      </w:r>
    </w:p>
    <w:p w14:paraId="1076F91A" w14:textId="77777777" w:rsidR="00566C32" w:rsidRDefault="00000000">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14:paraId="3F3F1A5C" w14:textId="77777777" w:rsidR="00566C32" w:rsidRDefault="00000000">
      <w:r>
        <w:rPr>
          <w:b/>
        </w:rPr>
        <w:lastRenderedPageBreak/>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14:paraId="72E312EF" w14:textId="77777777" w:rsidR="00566C32" w:rsidRDefault="00000000">
      <w:r>
        <w:rPr>
          <w:b/>
        </w:rPr>
        <w:t xml:space="preserve">Cookie security flags:  </w:t>
      </w:r>
      <w:r>
        <w:t>The scanner examines all cookies set by the domain and checks for two critical flags.</w:t>
      </w:r>
    </w:p>
    <w:p w14:paraId="0C5A6106" w14:textId="77777777" w:rsidR="00566C32" w:rsidRDefault="00000000">
      <w:pPr>
        <w:pStyle w:val="ListParagraph"/>
      </w:pPr>
      <w:r>
        <w:t>Secure flag (-20 points if missing on any cookie):  Ensures the cookie is only transmitted over HTTPS. Without it, a cookie (potentially containing a session token) can be intercepted on an insecure connection.</w:t>
      </w:r>
    </w:p>
    <w:p w14:paraId="0248E2F3" w14:textId="77777777" w:rsidR="00566C32" w:rsidRDefault="00000000">
      <w:pPr>
        <w:pStyle w:val="ListParagraph"/>
      </w:pPr>
      <w:r>
        <w:t>HttpOnly flag (-15 points if missing on any cookie):  Prevents JavaScript from accessing the cookie. Without it, a cross-site scripting attack can steal session cookies directly from the browser.</w:t>
      </w:r>
    </w:p>
    <w:p w14:paraId="4137277E" w14:textId="77777777" w:rsidR="00566C32" w:rsidRDefault="00000000">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14:paraId="7BF2F4D9" w14:textId="77777777" w:rsidR="00566C32" w:rsidRDefault="00000000">
      <w:r>
        <w:t>Score calculation:</w:t>
      </w:r>
    </w:p>
    <w:p w14:paraId="32A82524" w14:textId="77777777" w:rsidR="00566C32" w:rsidRDefault="00000000">
      <w:pPr>
        <w:pStyle w:val="ListParagraph"/>
      </w:pPr>
      <w:r>
        <w:t>Starting score: 100</w:t>
      </w:r>
    </w:p>
    <w:p w14:paraId="77A596BD" w14:textId="77777777" w:rsidR="00566C32" w:rsidRDefault="00000000">
      <w:pPr>
        <w:pStyle w:val="ListParagraph"/>
      </w:pPr>
      <w:r>
        <w:t>HTTPS not enforced: -40 points</w:t>
      </w:r>
    </w:p>
    <w:p w14:paraId="2694C780" w14:textId="77777777" w:rsidR="00566C32" w:rsidRDefault="00000000">
      <w:pPr>
        <w:pStyle w:val="ListParagraph"/>
      </w:pPr>
      <w:r>
        <w:t>Mixed content detected: -25 points</w:t>
      </w:r>
    </w:p>
    <w:p w14:paraId="34B63046" w14:textId="77777777" w:rsidR="00566C32" w:rsidRDefault="00000000">
      <w:pPr>
        <w:pStyle w:val="ListParagraph"/>
      </w:pPr>
      <w:r>
        <w:t>Cookies missing Secure flag: -20 points</w:t>
      </w:r>
    </w:p>
    <w:p w14:paraId="4C66BECD" w14:textId="77777777" w:rsidR="00566C32" w:rsidRDefault="00000000">
      <w:pPr>
        <w:pStyle w:val="ListParagraph"/>
      </w:pPr>
      <w:r>
        <w:t>Cookies missing HttpOnly flag: -15 points</w:t>
      </w:r>
    </w:p>
    <w:p w14:paraId="1CB2A25B" w14:textId="77777777" w:rsidR="00566C32" w:rsidRDefault="00000000">
      <w:pPr>
        <w:pStyle w:val="ListParagraph"/>
      </w:pPr>
      <w:r>
        <w:t>Final score: maximum of 0 and the result (score cannot go negative)</w:t>
      </w:r>
    </w:p>
    <w:p w14:paraId="0C0B3568" w14:textId="77777777" w:rsidR="00566C32" w:rsidRDefault="00000000">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14:paraId="250CA10A" w14:textId="77777777" w:rsidR="00566C32" w:rsidRDefault="00000000">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14:paraId="708AB055" w14:textId="77777777" w:rsidR="00566C32" w:rsidRDefault="00000000">
      <w:r>
        <w:rPr>
          <w:b/>
        </w:rPr>
        <w:lastRenderedPageBreak/>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14:paraId="139B9375" w14:textId="77777777" w:rsidR="00566C32" w:rsidRDefault="00000000">
      <w:r>
        <w:rPr>
          <w:b/>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14:paraId="5274BC9B" w14:textId="77777777" w:rsidR="00566C32" w:rsidRDefault="00000000">
      <w:r>
        <w:rPr>
          <w:b/>
          <w:sz w:val="32"/>
        </w:rPr>
        <w:t>4.3  Information Security</w:t>
      </w:r>
    </w:p>
    <w:p w14:paraId="63745CA0" w14:textId="77777777" w:rsidR="00566C32" w:rsidRDefault="00000000">
      <w:r>
        <w:rPr>
          <w:b/>
          <w:sz w:val="26"/>
        </w:rPr>
        <w:t>4.3.1  Information Disclosure</w:t>
      </w:r>
    </w:p>
    <w:p w14:paraId="0212498F" w14:textId="77777777" w:rsidR="00566C32" w:rsidRDefault="00000000">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14:paraId="129CA7DA" w14:textId="77777777" w:rsidR="00566C32" w:rsidRDefault="00000000">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14:paraId="1EE012D1" w14:textId="77777777" w:rsidR="00566C32" w:rsidRDefault="00000000">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14:paraId="153EA462" w14:textId="77777777" w:rsidR="00566C32" w:rsidRDefault="00000000">
      <w:r>
        <w:rPr>
          <w:b/>
        </w:rPr>
        <w:t>Files and Endpoints Probed</w:t>
      </w:r>
    </w:p>
    <w:p w14:paraId="1F350FE2" w14:textId="77777777" w:rsidR="00566C32" w:rsidRDefault="00000000">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14:paraId="51AF0121" w14:textId="77777777" w:rsidR="00566C32" w:rsidRDefault="00000000">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14:paraId="41CB3963" w14:textId="77777777" w:rsidR="00566C32" w:rsidRDefault="00000000">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14:paraId="2C65621C" w14:textId="77777777" w:rsidR="00566C32" w:rsidRDefault="00000000">
      <w:r>
        <w:rPr>
          <w:b/>
        </w:rPr>
        <w:lastRenderedPageBreak/>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14:paraId="4871892A" w14:textId="77777777" w:rsidR="00566C32" w:rsidRDefault="00000000">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14:paraId="46A7E48D" w14:textId="77777777" w:rsidR="00566C32" w:rsidRDefault="00000000">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14:paraId="31F7DC53" w14:textId="77777777" w:rsidR="00566C32" w:rsidRDefault="00000000">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14:paraId="0CCC3399" w14:textId="77777777" w:rsidR="00566C32" w:rsidRDefault="00000000">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14:paraId="10E42716" w14:textId="77777777" w:rsidR="00566C32" w:rsidRDefault="00000000">
      <w:r>
        <w:rPr>
          <w:b/>
        </w:rPr>
        <w:t xml:space="preserve">web.config (IIS Configuration) — Medium: </w:t>
      </w:r>
      <w:r>
        <w:t>The configuration file for Microsoft IIS web servers. May contain connection strings, authentication settings, URL rewrite rules, and custom error pages that reveal internal architecture.</w:t>
      </w:r>
    </w:p>
    <w:p w14:paraId="1BBC3ACE" w14:textId="77777777" w:rsidR="00566C32" w:rsidRDefault="00000000">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14:paraId="1F28B313" w14:textId="77777777" w:rsidR="00566C32" w:rsidRDefault="00000000">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14:paraId="776AA941" w14:textId="77777777" w:rsidR="00566C32" w:rsidRDefault="00000000">
      <w:r>
        <w:rPr>
          <w:b/>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14:paraId="51EC1C25" w14:textId="77777777" w:rsidR="00566C32" w:rsidRDefault="00000000">
      <w:r>
        <w:rPr>
          <w:b/>
        </w:rPr>
        <w:t xml:space="preserve">WARNING: </w:t>
      </w:r>
      <w:r>
        <w:t>A single exposed .env or database dump file can result in a complete compromise of your application, your database, and every connected third-party service. Treat any finding in this section as urgent.</w:t>
      </w:r>
    </w:p>
    <w:p w14:paraId="6A00A941" w14:textId="77777777" w:rsidR="00566C32" w:rsidRDefault="00000000">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14:paraId="366A1F72" w14:textId="77777777" w:rsidR="00566C32" w:rsidRDefault="00000000">
      <w:r>
        <w:rPr>
          <w:b/>
        </w:rPr>
        <w:lastRenderedPageBreak/>
        <w:t xml:space="preserve">Common Findings: </w:t>
      </w:r>
      <w:r>
        <w:t>The most frequently discovered files are .env (especially on Laravel and Node.js applications), .git directories on sites deployed via Git, and phpinfo.php left behind after initial server setup.</w:t>
      </w:r>
    </w:p>
    <w:p w14:paraId="2045236B" w14:textId="77777777" w:rsidR="00566C32" w:rsidRDefault="00000000">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14:paraId="176C92E5" w14:textId="77777777" w:rsidR="00566C32" w:rsidRDefault="00000000">
      <w:r>
        <w:rPr>
          <w:b/>
          <w:sz w:val="32"/>
        </w:rPr>
        <w:t>4.4  Email Security</w:t>
      </w:r>
    </w:p>
    <w:p w14:paraId="3B4C188F" w14:textId="77777777" w:rsidR="00566C32" w:rsidRDefault="00000000">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14:paraId="7156F6B8" w14:textId="77777777" w:rsidR="00566C32" w:rsidRDefault="00000000">
      <w:r>
        <w:rPr>
          <w:b/>
          <w:sz w:val="26"/>
        </w:rPr>
        <w:t>4.4.1  Email Authentication (SPF / DKIM / DMARC)</w:t>
      </w:r>
    </w:p>
    <w:p w14:paraId="3043E9B4" w14:textId="77777777" w:rsidR="00566C32" w:rsidRDefault="00000000">
      <w:r>
        <w:rPr>
          <w:b/>
        </w:rPr>
        <w:t xml:space="preserve">Score: </w:t>
      </w:r>
      <w:r>
        <w:t>0 to 10. Points are awarded for each correctly configured record and deducted for missing or misconfigured entries.</w:t>
      </w:r>
    </w:p>
    <w:p w14:paraId="386977C8" w14:textId="77777777" w:rsidR="00566C32" w:rsidRDefault="00000000">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14:paraId="412501E2" w14:textId="77777777" w:rsidR="00566C32" w:rsidRDefault="00000000">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14:paraId="43C606DB" w14:textId="77777777" w:rsidR="00566C32" w:rsidRDefault="00000000">
      <w:pPr>
        <w:pStyle w:val="ListParagraph"/>
      </w:pPr>
      <w:r>
        <w:t>Prevents attackers from sending email that appears to come from your domain.</w:t>
      </w:r>
    </w:p>
    <w:p w14:paraId="1F01CB8A" w14:textId="77777777" w:rsidR="00566C32" w:rsidRDefault="00000000">
      <w:pPr>
        <w:pStyle w:val="ListParagraph"/>
      </w:pPr>
      <w:r>
        <w:t>Should end with -all (hard fail) rather than ~all (soft fail) for strongest protection.</w:t>
      </w:r>
    </w:p>
    <w:p w14:paraId="22EA27A7" w14:textId="77777777" w:rsidR="00566C32" w:rsidRDefault="00000000">
      <w:pPr>
        <w:pStyle w:val="ListParagraph"/>
      </w:pPr>
      <w:r>
        <w:t>Overly broad SPF records (such as including large cloud provider IP ranges) weaken protection.</w:t>
      </w:r>
    </w:p>
    <w:p w14:paraId="0C000631" w14:textId="77777777" w:rsidR="00566C32" w:rsidRDefault="00000000">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14:paraId="77FA3514" w14:textId="77777777" w:rsidR="00566C32" w:rsidRDefault="00000000">
      <w:pPr>
        <w:pStyle w:val="ListParagraph"/>
      </w:pPr>
      <w:r>
        <w:t>The scanner checks up to 40 common DKIM selector names to locate your published key.</w:t>
      </w:r>
    </w:p>
    <w:p w14:paraId="54D331B5" w14:textId="77777777" w:rsidR="00566C32" w:rsidRDefault="00000000">
      <w:pPr>
        <w:pStyle w:val="ListParagraph"/>
      </w:pPr>
      <w:r>
        <w:t>A valid DKIM signature significantly improves email deliverability.</w:t>
      </w:r>
    </w:p>
    <w:p w14:paraId="4526C6E5" w14:textId="77777777" w:rsidR="00566C32" w:rsidRDefault="00000000">
      <w:pPr>
        <w:pStyle w:val="ListParagraph"/>
      </w:pPr>
      <w:r>
        <w:lastRenderedPageBreak/>
        <w:t>Without DKIM, recipients have no way to verify that your emails are authentic.</w:t>
      </w:r>
    </w:p>
    <w:p w14:paraId="7BA9065F" w14:textId="77777777" w:rsidR="00566C32" w:rsidRDefault="00000000">
      <w:r>
        <w:rPr>
          <w:b/>
        </w:rPr>
        <w:t xml:space="preserve">DMARC (Domain-based Message Authentication, Reporting and Conformance): </w:t>
      </w:r>
      <w:r>
        <w:t>DMARC ties SPF and DKIM together with a policy that tells receiving servers what to do when authentication fails. The three policy levels are:</w:t>
      </w:r>
    </w:p>
    <w:p w14:paraId="1E6659C8" w14:textId="77777777" w:rsidR="00566C32" w:rsidRDefault="00000000">
      <w:pPr>
        <w:pStyle w:val="ListParagraph"/>
      </w:pPr>
      <w:r>
        <w:t>none — Monitor only. Failing messages are still delivered. This is a starting point for collecting data but provides no protection.</w:t>
      </w:r>
    </w:p>
    <w:p w14:paraId="578F1D74" w14:textId="77777777" w:rsidR="00566C32" w:rsidRDefault="00000000">
      <w:pPr>
        <w:pStyle w:val="ListParagraph"/>
      </w:pPr>
      <w:r>
        <w:t>quarantine — Failing messages are sent to the recipient’s spam or junk folder. Provides moderate protection.</w:t>
      </w:r>
    </w:p>
    <w:p w14:paraId="2869D624" w14:textId="77777777" w:rsidR="00566C32" w:rsidRDefault="00000000">
      <w:pPr>
        <w:pStyle w:val="ListParagraph"/>
      </w:pPr>
      <w:r>
        <w:t>reject — Failing messages are blocked entirely. This is the strongest setting and the recommended target for all organisations.</w:t>
      </w:r>
    </w:p>
    <w:p w14:paraId="7F48E53C" w14:textId="77777777" w:rsidR="00566C32" w:rsidRDefault="00000000">
      <w:r>
        <w:t>DMARC also enables aggregate and forensic reporting, giving you visibility into who is sending email using your domain and whether legitimate messages are passing authentication.</w:t>
      </w:r>
    </w:p>
    <w:p w14:paraId="2A8F3DE9" w14:textId="77777777" w:rsidR="00566C32" w:rsidRDefault="00000000">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14:paraId="5446EB16" w14:textId="77777777" w:rsidR="00566C32" w:rsidRDefault="00000000">
      <w:r>
        <w:rPr>
          <w:b/>
        </w:rPr>
        <w:t xml:space="preserve">TIP: </w:t>
      </w:r>
      <w:r>
        <w:t>If you do not send email from your domain (for example, a domain used only for a website), you should still publish SPF, DKIM, and DMARC records with restrictive policies. This prevents attackers from abusing your domain for phishing.</w:t>
      </w:r>
    </w:p>
    <w:p w14:paraId="3FB583DC" w14:textId="77777777" w:rsidR="00566C32" w:rsidRDefault="00000000">
      <w:r>
        <w:rPr>
          <w:b/>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14:paraId="319052BC" w14:textId="77777777" w:rsidR="00566C32" w:rsidRDefault="00000000">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14:paraId="08C2B88A" w14:textId="77777777" w:rsidR="00566C32" w:rsidRDefault="00000000">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14:paraId="312E2920" w14:textId="77777777" w:rsidR="00566C32" w:rsidRDefault="00000000">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14:paraId="52EC83CB" w14:textId="77777777" w:rsidR="00566C32" w:rsidRDefault="00000000">
      <w:r>
        <w:rPr>
          <w:b/>
          <w:sz w:val="26"/>
        </w:rPr>
        <w:t>4.4.2  Advanced Email Hardening (MTA-STS / DANE / BIMI / TLS-RPT)</w:t>
      </w:r>
    </w:p>
    <w:p w14:paraId="5688F469" w14:textId="77777777" w:rsidR="00566C32" w:rsidRDefault="00000000">
      <w:r>
        <w:rPr>
          <w:b/>
        </w:rPr>
        <w:lastRenderedPageBreak/>
        <w:t xml:space="preserve">Score: </w:t>
      </w:r>
      <w:r>
        <w:t>0 to 10. Points are awarded for each advanced mechanism that is correctly deployed.</w:t>
      </w:r>
    </w:p>
    <w:p w14:paraId="5F154F09" w14:textId="77777777" w:rsidR="00566C32" w:rsidRDefault="00000000">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14:paraId="4F8605E1" w14:textId="77777777" w:rsidR="00566C32" w:rsidRDefault="00000000">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14:paraId="639C5B02" w14:textId="77777777" w:rsidR="00566C32" w:rsidRDefault="00000000">
      <w:pPr>
        <w:pStyle w:val="ListParagraph"/>
      </w:pPr>
      <w:r>
        <w:t>Prevents TLS downgrade attacks on email delivery.</w:t>
      </w:r>
    </w:p>
    <w:p w14:paraId="005C4681" w14:textId="77777777" w:rsidR="00566C32" w:rsidRDefault="00000000">
      <w:pPr>
        <w:pStyle w:val="ListParagraph"/>
      </w:pPr>
      <w:r>
        <w:t>Requires a valid HTTPS certificate on the policy endpoint.</w:t>
      </w:r>
    </w:p>
    <w:p w14:paraId="6F09701E" w14:textId="77777777" w:rsidR="00566C32" w:rsidRDefault="00000000">
      <w:pPr>
        <w:pStyle w:val="ListParagraph"/>
      </w:pPr>
      <w:r>
        <w:t>Relatively simple to deploy and supported by all major email providers.</w:t>
      </w:r>
    </w:p>
    <w:p w14:paraId="581F2403" w14:textId="77777777" w:rsidR="00566C32" w:rsidRDefault="00000000">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14:paraId="3DB56BB8" w14:textId="77777777" w:rsidR="00566C32" w:rsidRDefault="00000000">
      <w:pPr>
        <w:pStyle w:val="ListParagraph"/>
      </w:pPr>
      <w:r>
        <w:t>Serves as a visual trust indicator for email recipients.</w:t>
      </w:r>
    </w:p>
    <w:p w14:paraId="73F24982" w14:textId="77777777" w:rsidR="00566C32" w:rsidRDefault="00000000">
      <w:pPr>
        <w:pStyle w:val="ListParagraph"/>
      </w:pPr>
      <w:r>
        <w:t>Requires DMARC enforcement as a prerequisite.</w:t>
      </w:r>
    </w:p>
    <w:p w14:paraId="30FAEDFF" w14:textId="77777777" w:rsidR="00566C32" w:rsidRDefault="00000000">
      <w:pPr>
        <w:pStyle w:val="ListParagraph"/>
      </w:pPr>
      <w:r>
        <w:t>Supported by Gmail, Apple Mail, Yahoo, and an expanding list of providers.</w:t>
      </w:r>
    </w:p>
    <w:p w14:paraId="25892D86" w14:textId="77777777" w:rsidR="00566C32" w:rsidRDefault="00000000">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14:paraId="1AA43803" w14:textId="77777777" w:rsidR="00566C32" w:rsidRDefault="00000000">
      <w:pPr>
        <w:pStyle w:val="ListParagraph"/>
      </w:pPr>
      <w:r>
        <w:t>Requires DNSSEC to be enabled on your domain (a prerequisite that many domains lack).</w:t>
      </w:r>
    </w:p>
    <w:p w14:paraId="290585C3" w14:textId="77777777" w:rsidR="00566C32" w:rsidRDefault="00000000">
      <w:pPr>
        <w:pStyle w:val="ListParagraph"/>
      </w:pPr>
      <w:r>
        <w:t>Provides certificate pinning that is independent of certificate authorities.</w:t>
      </w:r>
    </w:p>
    <w:p w14:paraId="53E945EE" w14:textId="77777777" w:rsidR="00566C32" w:rsidRDefault="00000000">
      <w:pPr>
        <w:pStyle w:val="ListParagraph"/>
      </w:pPr>
      <w:r>
        <w:t>Most effective when both the sending and receiving domains support DANE.</w:t>
      </w:r>
    </w:p>
    <w:p w14:paraId="372CAF3A" w14:textId="77777777" w:rsidR="00566C32" w:rsidRDefault="00000000">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14:paraId="484B0FE6" w14:textId="77777777" w:rsidR="00566C32" w:rsidRDefault="00000000">
      <w:pPr>
        <w:pStyle w:val="ListParagraph"/>
      </w:pPr>
      <w:r>
        <w:lastRenderedPageBreak/>
        <w:t>Published as a DNS TXT record at _smtp._tls.yourdomain.com.</w:t>
      </w:r>
    </w:p>
    <w:p w14:paraId="02ADBD81" w14:textId="77777777" w:rsidR="00566C32" w:rsidRDefault="00000000">
      <w:pPr>
        <w:pStyle w:val="ListParagraph"/>
      </w:pPr>
      <w:r>
        <w:t>Reports are sent as JSON to the email address or HTTPS endpoint specified in the record.</w:t>
      </w:r>
    </w:p>
    <w:p w14:paraId="5E4BB442" w14:textId="77777777" w:rsidR="00566C32" w:rsidRDefault="00000000">
      <w:pPr>
        <w:pStyle w:val="ListParagraph"/>
      </w:pPr>
      <w:r>
        <w:t>Without TLS-RPT, MTA-STS and DANE failures are silent and invisible to the domain owner.</w:t>
      </w:r>
    </w:p>
    <w:p w14:paraId="194F433D" w14:textId="77777777" w:rsidR="00566C32" w:rsidRDefault="00000000">
      <w:pPr>
        <w:pStyle w:val="ListParagraph"/>
      </w:pPr>
      <w:r>
        <w:t>Added in Phase 3 of the scanner to provide complete email transport security visibility.</w:t>
      </w:r>
    </w:p>
    <w:p w14:paraId="10D33DED" w14:textId="77777777" w:rsidR="00566C32" w:rsidRDefault="00000000">
      <w:r>
        <w:rPr>
          <w:b/>
        </w:rPr>
        <w:t xml:space="preserve">NOTE: </w:t>
      </w:r>
      <w:r>
        <w:t>TLS-RPT is the email equivalent of DMARC reporting but for transport encryption. Just as DMARC reports tell you who is spoofing your domain, TLS-RPT reports tell you when encrypted email delivery is failing.</w:t>
      </w:r>
    </w:p>
    <w:p w14:paraId="12FB5A82" w14:textId="77777777" w:rsidR="00566C32" w:rsidRDefault="00000000">
      <w:r>
        <w:rPr>
          <w:b/>
        </w:rPr>
        <w:t xml:space="preserve">TIP: </w:t>
      </w:r>
      <w:r>
        <w:t>Deploy MTA-STS and TLS-RPT together. MTA-STS enforces encryption, and TLS-RPT tells you when enforcement causes delivery failures. Start MTA-STS in 'testing' mode to receive reports before switching to 'enforce' mode.</w:t>
      </w:r>
    </w:p>
    <w:p w14:paraId="4FCBE38D" w14:textId="77777777" w:rsidR="00566C32" w:rsidRDefault="00000000">
      <w:r>
        <w:rPr>
          <w:b/>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14:paraId="5BE56626" w14:textId="77777777" w:rsidR="00566C32" w:rsidRDefault="00000000">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14:paraId="0A8C960D" w14:textId="77777777" w:rsidR="00566C32" w:rsidRDefault="00000000">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14:paraId="4E6526D2" w14:textId="77777777" w:rsidR="00566C32" w:rsidRDefault="00000000">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14:paraId="198F25AD" w14:textId="77777777" w:rsidR="00566C32" w:rsidRDefault="00000000">
      <w:r>
        <w:rPr>
          <w:b/>
          <w:sz w:val="32"/>
        </w:rPr>
        <w:t>4.5  Network &amp; Infrastructure</w:t>
      </w:r>
    </w:p>
    <w:p w14:paraId="23A51A18" w14:textId="77777777" w:rsidR="00566C32" w:rsidRDefault="00000000">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14:paraId="0FE6BFB2" w14:textId="77777777" w:rsidR="00566C32" w:rsidRDefault="00000000">
      <w:r>
        <w:rPr>
          <w:b/>
          <w:sz w:val="26"/>
        </w:rPr>
        <w:lastRenderedPageBreak/>
        <w:t>4.5.1  DNS &amp; Open Ports</w:t>
      </w:r>
    </w:p>
    <w:p w14:paraId="2254D340" w14:textId="77777777" w:rsidR="00566C32" w:rsidRDefault="00000000">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14:paraId="2B3911F2" w14:textId="77777777" w:rsidR="00566C32" w:rsidRDefault="00000000">
      <w:r>
        <w:rPr>
          <w:b/>
        </w:rPr>
        <w:t xml:space="preserve">How It Works: </w:t>
      </w:r>
      <w:r>
        <w:t>The scanner performs a TCP port scan against your domain’s resolved IP addresses, checking for commonly targeted services. Each discovered open port is classified into one of three risk tiers.</w:t>
      </w:r>
    </w:p>
    <w:p w14:paraId="477246A2" w14:textId="77777777" w:rsidR="00566C32" w:rsidRDefault="00000000">
      <w:r>
        <w:rPr>
          <w:b/>
        </w:rPr>
        <w:t>Risk Classification</w:t>
      </w:r>
    </w:p>
    <w:p w14:paraId="060C86E7" w14:textId="77777777" w:rsidR="00566C32" w:rsidRDefault="00000000">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14:paraId="299FFB6D" w14:textId="77777777" w:rsidR="00566C32" w:rsidRDefault="00000000">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14:paraId="797D3E37" w14:textId="77777777" w:rsidR="00566C32" w:rsidRDefault="00000000">
      <w:r>
        <w:rPr>
          <w:b/>
        </w:rPr>
        <w:t xml:space="preserve">Informational: </w:t>
      </w:r>
      <w:r>
        <w:t>HTTP (port 80) and HTTPS (port 443). These are expected to be open on any web server and are reported for completeness. HTTP should redirect to HTTPS.</w:t>
      </w:r>
    </w:p>
    <w:p w14:paraId="54C8B7F8" w14:textId="77777777" w:rsidR="00566C32" w:rsidRDefault="00000000">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14:paraId="334685D4" w14:textId="77777777" w:rsidR="00566C32" w:rsidRDefault="00000000">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14:paraId="3388DC99" w14:textId="77777777" w:rsidR="00566C32" w:rsidRDefault="00000000">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14:paraId="2483B778" w14:textId="77777777" w:rsidR="00566C32" w:rsidRDefault="00000000">
      <w:r>
        <w:rPr>
          <w:b/>
        </w:rPr>
        <w:t xml:space="preserve">Zone Transfer (AXFR) — Phase 3: </w:t>
      </w:r>
      <w:r>
        <w:t xml:space="preserve">The scanner tests each of your domain’s authoritative name servers for DNS zone transfer vulnerability. A zone transfer (AXFR) is a mechanism designed to replicate DNS records between authorised name servers. If a name server </w:t>
        <w:lastRenderedPageBreak/>
        <w:t>allows zone transfers to any requester, an attacker can download the complete DNS zone file, revealing every subdomain, mail server, internal hostname, and service record for the domain.</w:t>
      </w:r>
    </w:p>
    <w:p w14:paraId="6C2240EC" w14:textId="77777777" w:rsidR="00566C32" w:rsidRDefault="00000000">
      <w:pPr>
        <w:pStyle w:val="ListParagraph"/>
      </w:pPr>
      <w:r>
        <w:t>If AXFR succeeds on any name server, the finding is rated CRITICAL.</w:t>
      </w:r>
    </w:p>
    <w:p w14:paraId="79217EC3" w14:textId="77777777" w:rsidR="00566C32" w:rsidRDefault="00000000">
      <w:pPr>
        <w:pStyle w:val="ListParagraph"/>
      </w:pPr>
      <w:r>
        <w:t>A successful zone transfer discloses the entire DNS infrastructure, including internal subdomains that may host development, staging, or administrative systems not intended to be public.</w:t>
      </w:r>
    </w:p>
    <w:p w14:paraId="150907BD" w14:textId="77777777" w:rsidR="00566C32" w:rsidRDefault="00000000">
      <w:pPr>
        <w:pStyle w:val="ListParagraph"/>
      </w:pPr>
      <w:r>
        <w:t>Each authoritative name server is tested individually because zone transfer restrictions are configured per server.</w:t>
      </w:r>
    </w:p>
    <w:p w14:paraId="167A8BBE" w14:textId="77777777" w:rsidR="00566C32" w:rsidRDefault="00000000">
      <w:r>
        <w:rPr>
          <w:b/>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14:paraId="764FC6B2" w14:textId="77777777" w:rsidR="00566C32" w:rsidRDefault="00000000">
      <w:r>
        <w:rPr>
          <w:b/>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14:paraId="6D869039" w14:textId="77777777" w:rsidR="00566C32" w:rsidRDefault="00000000">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14:paraId="5E57DAC2" w14:textId="77777777" w:rsidR="00566C32" w:rsidRDefault="00000000">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14:paraId="6B702EA6" w14:textId="77777777" w:rsidR="00566C32" w:rsidRDefault="00000000">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14:paraId="49BA7EE8" w14:textId="77777777" w:rsidR="00566C32" w:rsidRDefault="00000000">
      <w:r>
        <w:rPr>
          <w:b/>
          <w:sz w:val="26"/>
        </w:rPr>
        <w:t>4.5.2  Database &amp; Service Exposure</w:t>
      </w:r>
    </w:p>
    <w:p w14:paraId="12A353A4" w14:textId="77777777" w:rsidR="00566C32" w:rsidRDefault="00000000">
      <w:r>
        <w:t>Databases and data stores should never be directly accessible from the internet. This check specifically targets high-risk database and service ports that, if exposed, provide an attacker with a direct path to your organisation’s data.</w:t>
      </w:r>
    </w:p>
    <w:p w14:paraId="1ECC6763" w14:textId="77777777" w:rsidR="00566C32" w:rsidRDefault="00000000">
      <w:r>
        <w:rPr>
          <w:b/>
        </w:rPr>
        <w:t xml:space="preserve">How It Works: </w:t>
      </w:r>
      <w:r>
        <w:t>The scanner probes for the following database and service ports on your public IP addresses:</w:t>
      </w:r>
    </w:p>
    <w:p w14:paraId="22A70C45" w14:textId="77777777" w:rsidR="00566C32" w:rsidRDefault="00000000">
      <w:pPr>
        <w:pStyle w:val="ListParagraph"/>
      </w:pPr>
      <w:r>
        <w:lastRenderedPageBreak/>
        <w:t>MongoDB (port 27017) — NoSQL databases are frequently deployed without authentication. Tens of thousands of exposed MongoDB instances have been ransomed after attackers deleted the data and demanded payment for its return.</w:t>
      </w:r>
    </w:p>
    <w:p w14:paraId="7D8E7B98" w14:textId="77777777" w:rsidR="00566C32" w:rsidRDefault="00000000">
      <w:pPr>
        <w:pStyle w:val="ListParagraph"/>
      </w:pPr>
      <w:r>
        <w:t>Redis (port 6379) — An in-memory data store often used for caching and session management. Default Redis installations have no authentication, and an exposed instance can be exploited for remote code execution via crafted commands.</w:t>
      </w:r>
    </w:p>
    <w:p w14:paraId="5E286FD3" w14:textId="77777777" w:rsidR="00566C32" w:rsidRDefault="00000000">
      <w:pPr>
        <w:pStyle w:val="ListParagraph"/>
      </w:pPr>
      <w:r>
        <w:t>Elasticsearch (port 9200) — A search and analytics engine that often contains indexed copies of sensitive business data. Exposed Elasticsearch clusters are a leading cause of large-scale data leaks.</w:t>
      </w:r>
    </w:p>
    <w:p w14:paraId="5056EA5C" w14:textId="77777777" w:rsidR="00566C32" w:rsidRDefault="00000000">
      <w:pPr>
        <w:pStyle w:val="ListParagraph"/>
      </w:pPr>
      <w:r>
        <w:t>PostgreSQL (port 5432) — A relational database that, if internet-facing, is subject to brute-force password attacks and exploitation of known vulnerabilities.</w:t>
      </w:r>
    </w:p>
    <w:p w14:paraId="3169BD2A" w14:textId="77777777" w:rsidR="00566C32" w:rsidRDefault="00000000">
      <w:pPr>
        <w:pStyle w:val="ListParagraph"/>
      </w:pPr>
      <w:r>
        <w:t>Microsoft SQL Server (port 1433) — MSSQL exposed to the internet is a common target for credential stuffing and exploitation. The xp_cmdshell stored procedure can be abused for direct operating system command execution.</w:t>
      </w:r>
    </w:p>
    <w:p w14:paraId="408AC3C2" w14:textId="77777777" w:rsidR="00566C32" w:rsidRDefault="00000000">
      <w:pPr>
        <w:pStyle w:val="ListParagraph"/>
      </w:pPr>
      <w:r>
        <w:t>CouchDB (port 5984) — A document-oriented database that exposes an HTTP API. Default configurations may allow unauthenticated read and write access to all databases.</w:t>
      </w:r>
    </w:p>
    <w:p w14:paraId="2684B89A" w14:textId="77777777" w:rsidR="00566C32" w:rsidRDefault="00000000">
      <w:pPr>
        <w:pStyle w:val="ListParagraph"/>
      </w:pPr>
      <w:r>
        <w:t>MySQL (port 3306) — One of the most widely used databases. Exposed MySQL servers are continuously targeted by automated brute-force tools attempting common usernames and passwords.</w:t>
      </w:r>
    </w:p>
    <w:p w14:paraId="4CAABE97" w14:textId="77777777" w:rsidR="00566C32" w:rsidRDefault="00000000">
      <w:r>
        <w:t>For each exposed database or service, the scanner provides exploit intelligence including relevant CVE references, CVSS severity scores, EPSS exploitation probability, and insurance risk context.</w:t>
      </w:r>
    </w:p>
    <w:p w14:paraId="4D5E8E1B" w14:textId="77777777" w:rsidR="00566C32" w:rsidRDefault="00000000">
      <w:r>
        <w:rPr>
          <w:b/>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14:paraId="3F7E8730" w14:textId="77777777" w:rsidR="00566C32" w:rsidRDefault="00000000">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14:paraId="74150D0F" w14:textId="77777777" w:rsidR="00566C32" w:rsidRDefault="00000000">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14:paraId="66A2E35F" w14:textId="77777777" w:rsidR="00566C32" w:rsidRDefault="00000000">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14:paraId="11F99525" w14:textId="77777777" w:rsidR="00566C32" w:rsidRDefault="00000000">
      <w:r>
        <w:rPr>
          <w:b/>
          <w:sz w:val="26"/>
        </w:rPr>
        <w:t>4.5.3  Cloud &amp; CDN Infrastructure</w:t>
      </w:r>
    </w:p>
    <w:p w14:paraId="2EDB79EB" w14:textId="77777777" w:rsidR="00566C32" w:rsidRDefault="00000000">
      <w:r>
        <w:lastRenderedPageBreak/>
        <w:t>A Content Delivery Network (CDN) sits between your web server and the internet, caching content closer to users and absorbing malicious traffic before it reaches your infrastructure. The scanner identifies whether your domain uses a CDN and which provider is in place.</w:t>
      </w:r>
    </w:p>
    <w:p w14:paraId="34E0FF2B" w14:textId="77777777" w:rsidR="00566C32" w:rsidRDefault="00000000">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14:paraId="36A9E372" w14:textId="77777777" w:rsidR="00566C32" w:rsidRDefault="00000000">
      <w:r>
        <w:rPr>
          <w:b/>
        </w:rPr>
        <w:t>What a CDN Provides:</w:t>
      </w:r>
    </w:p>
    <w:p w14:paraId="2E87698D" w14:textId="77777777" w:rsidR="00566C32" w:rsidRDefault="00000000">
      <w:pPr>
        <w:pStyle w:val="ListParagraph"/>
      </w:pPr>
      <w:r>
        <w:t>DDoS Mitigation — The CDN absorbs volumetric attacks that would overwhelm your origin server, maintaining availability during an attack.</w:t>
      </w:r>
    </w:p>
    <w:p w14:paraId="1BE91799" w14:textId="77777777" w:rsidR="00566C32" w:rsidRDefault="00000000">
      <w:pPr>
        <w:pStyle w:val="ListParagraph"/>
      </w:pPr>
      <w:r>
        <w:t>Origin Masking — The CDN hides your actual server IP address, making it significantly harder for attackers to target your infrastructure directly.</w:t>
      </w:r>
    </w:p>
    <w:p w14:paraId="583B0619" w14:textId="77777777" w:rsidR="00566C32" w:rsidRDefault="00000000">
      <w:pPr>
        <w:pStyle w:val="ListParagraph"/>
      </w:pPr>
      <w:r>
        <w:t>Web Application Firewall (WAF) — Many CDN providers include a WAF that filters common web attacks (SQL injection, cross-site scripting) before they reach your application.</w:t>
      </w:r>
    </w:p>
    <w:p w14:paraId="6B65CBCA" w14:textId="77777777" w:rsidR="00566C32" w:rsidRDefault="00000000">
      <w:pPr>
        <w:pStyle w:val="ListParagraph"/>
      </w:pPr>
      <w:r>
        <w:t>Performance — Content is served from edge locations geographically close to the user, reducing latency and improving page load times.</w:t>
      </w:r>
    </w:p>
    <w:p w14:paraId="3B47F500" w14:textId="77777777" w:rsidR="00566C32" w:rsidRDefault="00000000">
      <w:r>
        <w:rPr>
          <w:b/>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14:paraId="528EDB23" w14:textId="77777777" w:rsidR="00566C32" w:rsidRDefault="00000000">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14:paraId="4D79BB42" w14:textId="77777777" w:rsidR="00566C32" w:rsidRDefault="00000000">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14:paraId="5211C23F" w14:textId="77777777" w:rsidR="00566C32" w:rsidRDefault="00000000">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14:paraId="0E55BA9D" w14:textId="77777777" w:rsidR="00566C32" w:rsidRDefault="00000000">
      <w:r>
        <w:rPr>
          <w:b/>
          <w:sz w:val="26"/>
        </w:rPr>
        <w:t>4.5.4  VPN &amp; Remote Access</w:t>
      </w:r>
    </w:p>
    <w:p w14:paraId="09E4D6B4" w14:textId="77777777" w:rsidR="00566C32" w:rsidRDefault="00000000">
      <w:r>
        <w:lastRenderedPageBreak/>
        <w:t>Remote access is essential for modern organisations, but how it is implemented has a direct impact on security posture. The scanner checks for exposed remote access services and identifies the method your organisation uses to enable remote work.</w:t>
      </w:r>
    </w:p>
    <w:p w14:paraId="2B0D7DAD" w14:textId="77777777" w:rsidR="00566C32" w:rsidRDefault="00000000">
      <w:r>
        <w:rPr>
          <w:b/>
        </w:rPr>
        <w:t xml:space="preserve">RDP Exposure (Port 3389): </w:t>
      </w:r>
      <w:r>
        <w:t>The Remote Desktop Protocol is the single most exploited initial access vector for ransomware. The scanner checks whether port 3389 is open on your public IP addresses. An exposed RDP service is rated as a critical finding because automated attack tools continuously scan the entire internet for open RDP, and compromised RDP credentials are bought and sold on criminal marketplaces.</w:t>
      </w:r>
    </w:p>
    <w:p w14:paraId="3F9B17DC" w14:textId="77777777" w:rsidR="00566C32" w:rsidRDefault="00000000">
      <w:pPr>
        <w:pStyle w:val="ListParagraph"/>
      </w:pPr>
      <w:r>
        <w:t>RDP exposed directly to the internet is a critical finding regardless of whether it is patched.</w:t>
      </w:r>
    </w:p>
    <w:p w14:paraId="3BEF2DBC" w14:textId="77777777" w:rsidR="00566C32" w:rsidRDefault="00000000">
      <w:pPr>
        <w:pStyle w:val="ListParagraph"/>
      </w:pPr>
      <w:r>
        <w:t>Even with strong passwords, RDP is vulnerable to brute-force attacks, credential stuffing, and zero-day exploits.</w:t>
      </w:r>
    </w:p>
    <w:p w14:paraId="61BA64D4" w14:textId="77777777" w:rsidR="00566C32" w:rsidRDefault="00000000">
      <w:pPr>
        <w:pStyle w:val="ListParagraph"/>
      </w:pPr>
      <w:r>
        <w:t>RDP should always be accessed through a VPN, a jump server, or a zero-trust access solution.</w:t>
      </w:r>
    </w:p>
    <w:p w14:paraId="46BB098F" w14:textId="77777777" w:rsidR="00566C32" w:rsidRDefault="00000000">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14:paraId="106A860C" w14:textId="77777777" w:rsidR="00566C32" w:rsidRDefault="00000000">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14:paraId="61A53EB1" w14:textId="77777777" w:rsidR="00566C32" w:rsidRDefault="00000000">
      <w:r>
        <w:rPr>
          <w:b/>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14:paraId="1B62FF51" w14:textId="77777777" w:rsidR="00566C32" w:rsidRDefault="00000000">
      <w:r>
        <w:rPr>
          <w:b/>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14:paraId="3FE9994C" w14:textId="77777777" w:rsidR="00566C32" w:rsidRDefault="00000000">
      <w:r>
        <w:rPr>
          <w:b/>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14:paraId="7FAACE66" w14:textId="77777777" w:rsidR="00566C32" w:rsidRDefault="00000000">
      <w:r>
        <w:rPr>
          <w:b/>
        </w:rPr>
        <w:t xml:space="preserve">Insurance Relevance: </w:t>
      </w:r>
      <w:r>
        <w:t xml:space="preserve">RDP exposure is one of the most heavily weighted factors in cyber insurance risk assessments. Many insurers will decline coverage or impose exclusions if RDP is exposed to the internet. The presence of a recognised, current-generation VPN </w:t>
        <w:lastRenderedPageBreak/>
        <w:t>gateway is a positive factor, but underwriters may also ask about patch cadence for the VPN appliance itself, given the frequency of critical vulnerabilities in these products.</w:t>
      </w:r>
    </w:p>
    <w:p w14:paraId="56BD1E6F" w14:textId="77777777" w:rsidR="00566C32" w:rsidRDefault="00000000">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14:paraId="30455A13" w14:textId="77777777" w:rsidR="00566C32" w:rsidRDefault="00000000">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14:paraId="6F9D44E5" w14:textId="77777777" w:rsidR="00566C32" w:rsidRDefault="00000000">
      <w:r>
        <w:rPr>
          <w:b/>
          <w:sz w:val="32"/>
        </w:rPr>
        <w:t>4.6  Exposure &amp; Reputation</w:t>
      </w:r>
    </w:p>
    <w:p w14:paraId="7F68F5A8" w14:textId="77777777" w:rsidR="00566C32" w:rsidRDefault="00000000">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14:paraId="78A52098" w14:textId="77777777" w:rsidR="00566C32" w:rsidRDefault="00000000">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14:paraId="71E05D14" w14:textId="77777777" w:rsidR="00566C32" w:rsidRDefault="00000000">
      <w:r>
        <w:t>Several checkers in this category rely on paid or credit-based APIs (Dehashed, IntelX). These are toggleable in the scanner UI and will degrade gracefully when disabled, showing a 'no_api_key' status rather than failing the scan.</w:t>
      </w:r>
    </w:p>
    <w:p w14:paraId="475FBDD4" w14:textId="77777777" w:rsidR="00566C32" w:rsidRDefault="00000000">
      <w:r>
        <w:rPr>
          <w:b/>
          <w:sz w:val="26"/>
        </w:rPr>
        <w:t>4.6.1  Credential Exposure (HIBP)</w:t>
      </w:r>
    </w:p>
    <w:p w14:paraId="3F0247B5" w14:textId="77777777" w:rsidR="00566C32" w:rsidRDefault="00000000">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14:paraId="5585AE7D" w14:textId="77777777" w:rsidR="00566C32" w:rsidRDefault="00000000">
      <w:r>
        <w:rPr>
          <w:b/>
        </w:rPr>
        <w:t xml:space="preserve">How it works: </w:t>
      </w:r>
      <w:r>
        <w:t xml:space="preserve">A single GET request is sent to the HIBP v3 API endpoint with the target domain as a query parameter. When an HIBP API key is configured the scanner uses authenticated access for higher rate limits; without a key the free tier is used. The response </w:t>
        <w:lastRenderedPageBreak/>
        <w:t>contains an array of breach objects, each including the breach name, date, record count (PwnCount), and the list of DataClasses that were exposed. The scanner aggregates these into a deduplicated set of data classes and identifies the most recent breach date.</w:t>
      </w:r>
    </w:p>
    <w:p w14:paraId="0483D30C" w14:textId="77777777" w:rsidR="00566C32" w:rsidRDefault="00000000">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14:paraId="50441A79" w14:textId="77777777" w:rsidR="00566C32" w:rsidRDefault="00000000">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14:paraId="5FB866C0" w14:textId="77777777" w:rsidR="00566C32" w:rsidRDefault="00000000">
      <w:r>
        <w:t>Common findings include:</w:t>
      </w:r>
    </w:p>
    <w:p w14:paraId="404AC8F0" w14:textId="77777777" w:rsidR="00566C32" w:rsidRDefault="00000000">
      <w:pPr>
        <w:pStyle w:val="ListParagraph"/>
      </w:pPr>
      <w:r>
        <w:t>Domain found in 3 known data breach(es) — this is a typical result for established businesses. The breach names, dates, and exposed data types are listed in the report.</w:t>
      </w:r>
    </w:p>
    <w:p w14:paraId="100B7C54" w14:textId="77777777" w:rsidR="00566C32" w:rsidRDefault="00000000">
      <w:pPr>
        <w:pStyle w:val="ListParagraph"/>
      </w:pPr>
      <w:r>
        <w:t>Data classes exposed: Email addresses, Passwords, Names, Phone numbers — the more sensitive data classes present, the higher the risk to the organisation.</w:t>
      </w:r>
    </w:p>
    <w:p w14:paraId="23AD4D87" w14:textId="77777777" w:rsidR="00566C32" w:rsidRDefault="00000000">
      <w:pPr>
        <w:pStyle w:val="ListParagraph"/>
      </w:pPr>
      <w:r>
        <w:t>Most recent breach: 2024-01-15 — recent breaches are flagged prominently because the exposed credentials may still be in active use.</w:t>
      </w:r>
    </w:p>
    <w:p w14:paraId="4A83F18F" w14:textId="77777777" w:rsidR="00566C32" w:rsidRDefault="00000000">
      <w:r>
        <w:rPr>
          <w:b/>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14:paraId="42D6D9A9" w14:textId="77777777" w:rsidR="00566C32" w:rsidRDefault="00000000">
      <w:r>
        <w:rPr>
          <w:b/>
        </w:rPr>
        <w:t xml:space="preserve">TIP: </w:t>
      </w:r>
      <w:r>
        <w:t>If HIBP reports breaches with 'Passwords' in the data classes, treat this as a HIGH-priority finding. Recommend the client force password resets for all accounts and enable MFA organisation-wide.</w:t>
      </w:r>
    </w:p>
    <w:p w14:paraId="4768F2A6" w14:textId="77777777" w:rsidR="00566C32" w:rsidRDefault="00000000">
      <w:r>
        <w:rPr>
          <w:b/>
          <w:sz w:val="26"/>
        </w:rPr>
        <w:t>4.6.2  IP/Domain Reputation (DNSBL)</w:t>
      </w:r>
    </w:p>
    <w:p w14:paraId="2031A45F" w14:textId="77777777" w:rsidR="00566C32" w:rsidRDefault="00000000">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14:paraId="2B7B90BA" w14:textId="77777777" w:rsidR="00566C32" w:rsidRDefault="00000000">
      <w:r>
        <w:rPr>
          <w:b/>
        </w:rPr>
        <w:t xml:space="preserve">How it works: </w:t>
      </w:r>
      <w:r>
        <w:t xml:space="preserve">For IP-based checks, the scanner reverses the IP address octets and performs DNS A-record lookups against five major blacklists: Spamhaus ZEN (zen.spamhaus.org), SpamCop (bl.spamcop.net), SORBS (dnsbl.sorbs.net), Barracuda (b.barracudacentral.org), and UCEProtect (dnsbl-1.uceprotect.net). For domain-based </w:t>
        <w:lastRenderedPageBreak/>
        <w:t>checks, it queries Spamhaus DBL (dbl.spamhaus.org) and URIBL (uribl.com). A successful DNS resolution means the IP or domain is listed.</w:t>
      </w:r>
    </w:p>
    <w:p w14:paraId="3E6BFC99" w14:textId="77777777" w:rsidR="00566C32" w:rsidRDefault="00000000">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14:paraId="4FC648EE" w14:textId="77777777" w:rsidR="00566C32" w:rsidRDefault="00000000">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14:paraId="04E8BA04" w14:textId="77777777" w:rsidR="00566C32" w:rsidRDefault="00000000">
      <w:r>
        <w:t>Common findings include:</w:t>
      </w:r>
    </w:p>
    <w:p w14:paraId="6F34DFFA" w14:textId="77777777" w:rsidR="00566C32" w:rsidRDefault="00000000">
      <w:pPr>
        <w:pStyle w:val="ListParagraph"/>
      </w:pPr>
      <w:r>
        <w:t>Domain/IP listed on 1 blacklist(s): zen.spamhaus.org — this is the most common single listing and indicates the IP has been flagged for spam or malware activity.</w:t>
      </w:r>
    </w:p>
    <w:p w14:paraId="5A816052" w14:textId="77777777" w:rsidR="00566C32" w:rsidRDefault="00000000">
      <w:pPr>
        <w:pStyle w:val="ListParagraph"/>
      </w:pPr>
      <w:r>
        <w:t>Listed on dnsbl.sorbs.net — SORBS listings often indicate the IP is on a dynamic/residential range or has been an open relay.</w:t>
      </w:r>
    </w:p>
    <w:p w14:paraId="30591636" w14:textId="77777777" w:rsidR="00566C32" w:rsidRDefault="00000000">
      <w:pPr>
        <w:pStyle w:val="ListParagraph"/>
      </w:pPr>
      <w:r>
        <w:t>No listings found — this is the desired result and confirms the domain's infrastructure has a clean reputation.</w:t>
      </w:r>
    </w:p>
    <w:p w14:paraId="64B5E916" w14:textId="77777777" w:rsidR="00566C32" w:rsidRDefault="00000000">
      <w:r>
        <w:rPr>
          <w:b/>
        </w:rPr>
        <w:t xml:space="preserve">WARNING: </w:t>
      </w:r>
      <w:r>
        <w:t>A Spamhaus listing is particularly serious because many enterprise email gateways reject mail from Spamhaus-listed IPs outright. If a client's domain is listed, their business emails may be silently dropped by recipients.</w:t>
      </w:r>
    </w:p>
    <w:p w14:paraId="31BBD82B" w14:textId="77777777" w:rsidR="00566C32" w:rsidRDefault="00000000">
      <w:r>
        <w:rPr>
          <w:b/>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14:paraId="0E60C809" w14:textId="77777777" w:rsidR="00566C32" w:rsidRDefault="00000000">
      <w:r>
        <w:rPr>
          <w:b/>
          <w:sz w:val="26"/>
        </w:rPr>
        <w:t>4.6.3  Exposed Admin Panels</w:t>
      </w:r>
    </w:p>
    <w:p w14:paraId="31E6AFA7" w14:textId="77777777" w:rsidR="00566C32" w:rsidRDefault="00000000">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14:paraId="79ED5DD9" w14:textId="77777777" w:rsidR="00566C32" w:rsidRDefault="00000000">
      <w:r>
        <w:rPr>
          <w:b/>
        </w:rPr>
        <w:t xml:space="preserve">How it works: </w:t>
      </w:r>
      <w:r>
        <w:t xml:space="preserve">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w:t>
        <w:lastRenderedPageBreak/>
        <w:t>exists (a server that returns 403 on /.env has admitted the file is there, even if it is access-controlled). Non-critical paths only flag on HTTP 200.</w:t>
      </w:r>
    </w:p>
    <w:p w14:paraId="22365947" w14:textId="77777777" w:rsidR="00566C32" w:rsidRDefault="00000000">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14:paraId="1A0BAD9F" w14:textId="77777777" w:rsidR="00566C32" w:rsidRDefault="00000000">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14:paraId="4D106269" w14:textId="77777777" w:rsidR="00566C32" w:rsidRDefault="00000000">
      <w:r>
        <w:t>Common findings include:</w:t>
      </w:r>
    </w:p>
    <w:p w14:paraId="089C3216" w14:textId="77777777" w:rsidR="00566C32" w:rsidRDefault="00000000">
      <w:pPr>
        <w:pStyle w:val="ListParagraph"/>
      </w:pPr>
      <w:r>
        <w:t>/.env — HTTP 200 (CRITICAL): The environment file is publicly readable. This typically exposes database host, username, password, API keys, and application secrets.</w:t>
      </w:r>
    </w:p>
    <w:p w14:paraId="6B3A2498" w14:textId="77777777" w:rsidR="00566C32" w:rsidRDefault="00000000">
      <w:pPr>
        <w:pStyle w:val="ListParagraph"/>
      </w:pPr>
      <w:r>
        <w:t>/wp-admin — HTTP 200: The WordPress administration panel is accessible from the public internet without IP restriction.</w:t>
      </w:r>
    </w:p>
    <w:p w14:paraId="309ADAAC" w14:textId="77777777" w:rsidR="00566C32" w:rsidRDefault="00000000">
      <w:pPr>
        <w:pStyle w:val="ListParagraph"/>
      </w:pPr>
      <w:r>
        <w:t>/server-status — HTTP 200 (MEDIUM): Apache mod_status is enabled, leaking active connections, client IPs, and request URLs.</w:t>
      </w:r>
    </w:p>
    <w:p w14:paraId="3FC3D146" w14:textId="77777777" w:rsidR="00566C32" w:rsidRDefault="00000000">
      <w:pPr>
        <w:pStyle w:val="ListParagraph"/>
      </w:pPr>
      <w:r>
        <w:t>/.git/HEAD — HTTP 403: The Git repository metadata exists on the server. While blocked, its presence confirms a deployment practice that may expose source code if misconfigured.</w:t>
      </w:r>
    </w:p>
    <w:p w14:paraId="56404DA2" w14:textId="77777777" w:rsidR="00566C32" w:rsidRDefault="00000000">
      <w:r>
        <w:rPr>
          <w:b/>
        </w:rPr>
        <w:t xml:space="preserve">WARNING: </w:t>
      </w:r>
      <w:r>
        <w:t>An exposed .env file is one of the most critical findings the scanner can produce. It should be treated as an active compromise — all secrets in that file must be rotated immediately.</w:t>
      </w:r>
    </w:p>
    <w:p w14:paraId="7BEF2C92" w14:textId="77777777" w:rsidR="00566C32" w:rsidRDefault="00000000">
      <w:r>
        <w:rPr>
          <w:b/>
        </w:rPr>
        <w:t xml:space="preserve">TIP: </w:t>
      </w:r>
      <w:r>
        <w:t>Recommend clients restrict all admin paths to internal IPs or require VPN access. Default admin URLs should be renamed where the platform supports it (e.g., renaming /wp-admin to a custom path).</w:t>
      </w:r>
    </w:p>
    <w:p w14:paraId="218DCC62" w14:textId="77777777" w:rsidR="00566C32" w:rsidRDefault="00000000">
      <w:r>
        <w:rPr>
          <w:b/>
          <w:sz w:val="26"/>
        </w:rPr>
        <w:t>4.6.4  Subdomain Exposure (CT Logs)</w:t>
      </w:r>
    </w:p>
    <w:p w14:paraId="57E6A271" w14:textId="77777777" w:rsidR="00566C32" w:rsidRDefault="00000000">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14:paraId="45F2B6E5" w14:textId="77777777" w:rsidR="00566C32" w:rsidRDefault="00000000">
      <w:r>
        <w:rPr>
          <w:b/>
        </w:rPr>
        <w:lastRenderedPageBreak/>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14:paraId="0B5F53F9" w14:textId="77777777" w:rsidR="00566C32" w:rsidRDefault="00000000">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14:paraId="632536B2" w14:textId="77777777" w:rsidR="00566C32" w:rsidRDefault="00000000">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14:paraId="25B03032" w14:textId="77777777" w:rsidR="00566C32" w:rsidRDefault="00000000">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14:paraId="7335A65C" w14:textId="77777777" w:rsidR="00566C32" w:rsidRDefault="00000000">
      <w:r>
        <w:t>Common findings include:</w:t>
      </w:r>
    </w:p>
    <w:p w14:paraId="6C3BFA1A" w14:textId="77777777" w:rsidR="00566C32" w:rsidRDefault="00000000">
      <w:pPr>
        <w:pStyle w:val="ListParagraph"/>
      </w:pPr>
      <w:r>
        <w:t>12 subdomains discovered, 4 classified as risky (dev.example.com, staging.example.com, test.example.com, admin.example.com).</w:t>
      </w:r>
    </w:p>
    <w:p w14:paraId="53F699D3" w14:textId="77777777" w:rsidR="00566C32" w:rsidRDefault="00000000">
      <w:pPr>
        <w:pStyle w:val="ListParagraph"/>
      </w:pPr>
      <w:r>
        <w:t>SUBDOMAIN TAKEOVER: old-blog.example.com CNAME points to example.github.io — endpoint unclaimed. An attacker can register this GitHub Pages repository and serve content on the subdomain.</w:t>
      </w:r>
    </w:p>
    <w:p w14:paraId="36782086" w14:textId="77777777" w:rsidR="00566C32" w:rsidRDefault="00000000">
      <w:pPr>
        <w:pStyle w:val="ListParagraph"/>
      </w:pPr>
      <w:r>
        <w:t>vpn.example.com, owa.example.com — internal service subdomains are publicly resolvable, revealing the organisation's internal infrastructure topology.</w:t>
      </w:r>
    </w:p>
    <w:p w14:paraId="39848B99" w14:textId="77777777" w:rsidR="00566C32" w:rsidRDefault="00000000">
      <w:r>
        <w:rPr>
          <w:b/>
        </w:rPr>
        <w:lastRenderedPageBreak/>
        <w:t xml:space="preserve">WARNING: </w:t>
      </w:r>
      <w:r>
        <w:t>Subdomain takeover vulnerabilities should be treated as CRITICAL. The remediation is simple — remove the dangling CNAME record from DNS — but the risk of phishing or malware hosting is immediate.</w:t>
      </w:r>
    </w:p>
    <w:p w14:paraId="2CEC3B09" w14:textId="77777777" w:rsidR="00566C32" w:rsidRDefault="00000000">
      <w:r>
        <w:rPr>
          <w:b/>
        </w:rPr>
        <w:t xml:space="preserve">TIP: </w:t>
      </w:r>
      <w:r>
        <w:t>Advise clients to maintain a subdomain inventory and review it quarterly. Any subdomain pointing to a third-party service should be removed when that service is decommissioned.</w:t>
      </w:r>
    </w:p>
    <w:p w14:paraId="7DA1828F" w14:textId="77777777" w:rsidR="00566C32" w:rsidRDefault="00000000">
      <w:r>
        <w:rPr>
          <w:b/>
          <w:sz w:val="26"/>
        </w:rPr>
        <w:t>4.6.5  CVE / Known Vulnerabilities (Shodan)</w:t>
      </w:r>
    </w:p>
    <w:p w14:paraId="381AB44A" w14:textId="77777777" w:rsidR="00566C32" w:rsidRDefault="00000000">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14:paraId="73835CF6" w14:textId="77777777" w:rsidR="00566C32" w:rsidRDefault="00000000">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14:paraId="119240A8" w14:textId="77777777" w:rsidR="00566C32" w:rsidRDefault="00000000">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14:paraId="32C7271A" w14:textId="77777777" w:rsidR="00566C32" w:rsidRDefault="00000000">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14:paraId="1D33E185" w14:textId="77777777" w:rsidR="00566C32" w:rsidRDefault="00000000">
      <w:r>
        <w:t>Common findings include:</w:t>
      </w:r>
    </w:p>
    <w:p w14:paraId="6A5F7352" w14:textId="77777777" w:rsidR="00566C32" w:rsidRDefault="00000000">
      <w:pPr>
        <w:pStyle w:val="ListParagraph"/>
      </w:pPr>
      <w:r>
        <w:lastRenderedPageBreak/>
        <w:t>Per-IP vulnerability cards listing each CVE with its CVSS score, severity badge, EPSS percentage, and exploit maturity status.</w:t>
      </w:r>
    </w:p>
    <w:p w14:paraId="6AD7FFFB" w14:textId="77777777" w:rsidR="00566C32" w:rsidRDefault="00000000">
      <w:pPr>
        <w:pStyle w:val="ListParagraph"/>
      </w:pPr>
      <w:r>
        <w:t>CVE-2024-XXXXX — CVSS 9.8 (CRITICAL) — CISA KEV: Yes — EPSS: 94.2% — Exploit: weaponized. This is the worst-case scenario: a critical vulnerability with a public weaponized exploit that is known to be actively exploited.</w:t>
      </w:r>
    </w:p>
    <w:p w14:paraId="7B842F4D" w14:textId="77777777" w:rsidR="00566C32" w:rsidRDefault="00000000">
      <w:pPr>
        <w:pStyle w:val="ListParagraph"/>
      </w:pPr>
      <w:r>
        <w:t>Patch management posture: oldest unpatched CVE is 847 days old, average CVE age is 423 days. Age bands: 0-90 days (2 CVEs), 91-365 days (5 CVEs), 365+ days (8 CVEs).</w:t>
      </w:r>
    </w:p>
    <w:p w14:paraId="19178533" w14:textId="77777777" w:rsidR="00566C32" w:rsidRDefault="00000000">
      <w:pPr>
        <w:pStyle w:val="ListParagraph"/>
      </w:pPr>
      <w:r>
        <w:t>Open ports: 22 (SSH), 80 (HTTP), 443 (HTTPS), 3306 (MySQL), 8080 (HTTP-alt). Service banners reveal software versions that may be vulnerable.</w:t>
      </w:r>
    </w:p>
    <w:p w14:paraId="365DC27B" w14:textId="77777777" w:rsidR="00566C32" w:rsidRDefault="00000000">
      <w:r>
        <w:rPr>
          <w:b/>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14:paraId="45FAB110" w14:textId="77777777" w:rsidR="00566C32" w:rsidRDefault="00000000">
      <w:r>
        <w:rPr>
          <w:b/>
        </w:rPr>
        <w:t xml:space="preserve">NOTE: </w:t>
      </w:r>
      <w:r>
        <w:t>Shodan data reflects what is visible from the internet. Internal vulnerabilities behind firewalls are not detected. The scanner complements (but does not replace) internal vulnerability scanning.</w:t>
      </w:r>
    </w:p>
    <w:p w14:paraId="3D679E7C" w14:textId="77777777" w:rsidR="00566C32" w:rsidRDefault="00000000">
      <w:r>
        <w:rPr>
          <w:b/>
        </w:rPr>
        <w:t xml:space="preserve">TIP: </w:t>
      </w:r>
      <w:r>
        <w:t>When presenting findings, prioritise by EPSS and KEV status rather than raw CVSS score. A CVSS 7.0 CVE with 90% EPSS is more urgent than a CVSS 9.8 CVE with 0.1% EPSS.</w:t>
      </w:r>
    </w:p>
    <w:p w14:paraId="4B37D58F" w14:textId="77777777" w:rsidR="00566C32" w:rsidRDefault="00000000">
      <w:r>
        <w:rPr>
          <w:b/>
          <w:sz w:val="26"/>
        </w:rPr>
        <w:t>4.6.6  Dehashed Credential Leaks</w:t>
      </w:r>
    </w:p>
    <w:p w14:paraId="3808B8F9" w14:textId="77777777" w:rsidR="00566C32" w:rsidRDefault="00000000">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14:paraId="41AD031F" w14:textId="77777777" w:rsidR="00566C32" w:rsidRDefault="00000000">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14:paraId="255D8DDC" w14:textId="77777777" w:rsidR="00566C32" w:rsidRDefault="00000000">
      <w:r>
        <w:rPr>
          <w:b/>
        </w:rPr>
        <w:t xml:space="preserve">Phase 3 — Credential Type Parsing: </w:t>
      </w:r>
      <w:r>
        <w:t xml:space="preserve">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w:t>
        <w:lastRenderedPageBreak/>
        <w:t>corporate email addresses (matching the target domain) versus personal email addresses (Gmail, Yahoo, etc.).</w:t>
      </w:r>
    </w:p>
    <w:p w14:paraId="11180359" w14:textId="77777777" w:rsidR="00566C32" w:rsidRDefault="00000000">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14:paraId="61451950" w14:textId="77777777" w:rsidR="00566C32" w:rsidRDefault="00000000">
      <w:r>
        <w:t>Common findings include:</w:t>
      </w:r>
    </w:p>
    <w:p w14:paraId="32E903CE" w14:textId="77777777" w:rsidR="00566C32" w:rsidRDefault="00000000">
      <w:pPr>
        <w:pStyle w:val="ListParagraph"/>
      </w:pPr>
      <w:r>
        <w:t>47 credential records found across 6 breach sources, 23 unique email addresses exposed.</w:t>
      </w:r>
    </w:p>
    <w:p w14:paraId="3043C556" w14:textId="77777777" w:rsidR="00566C32" w:rsidRDefault="00000000">
      <w:pPr>
        <w:pStyle w:val="ListParagraph"/>
      </w:pPr>
      <w:r>
        <w:t>Credential breakdown: 5 plaintext passwords, 12 weak hashes (8 MD5, 4 SHA-1), 30 strong hashes (28 bcrypt, 2 argon2).</w:t>
      </w:r>
    </w:p>
    <w:p w14:paraId="32F6435E" w14:textId="77777777" w:rsidR="00566C32" w:rsidRDefault="00000000">
      <w:pPr>
        <w:pStyle w:val="ListParagraph"/>
      </w:pPr>
      <w:r>
        <w:t>Corporate vs personal split: 18 corporate emails (@example.com), 5 personal emails (Gmail, Yahoo) — corporate addresses represent direct risk to the organisation.</w:t>
      </w:r>
    </w:p>
    <w:p w14:paraId="2C833FCC" w14:textId="77777777" w:rsidR="00566C32" w:rsidRDefault="00000000">
      <w:pPr>
        <w:pStyle w:val="ListParagraph"/>
      </w:pPr>
      <w:r>
        <w:t>Breach sources: Collection #1, LinkedIn 2012, Adobe, Exploit.in, Anti Public Combo List — multiple sources increase the likelihood that credentials overlap with active accounts.</w:t>
      </w:r>
    </w:p>
    <w:p w14:paraId="423335FF" w14:textId="77777777" w:rsidR="00566C32" w:rsidRDefault="00000000">
      <w:r>
        <w:rPr>
          <w:b/>
        </w:rPr>
        <w:t xml:space="preserve">WARNING: </w:t>
      </w:r>
      <w:r>
        <w:t>Plaintext passwords in Dehashed results mean the credentials are immediately usable by any attacker. This is a CRITICAL finding that warrants immediate password resets for all affected accounts.</w:t>
      </w:r>
    </w:p>
    <w:p w14:paraId="41AB5D04" w14:textId="77777777" w:rsidR="00566C32" w:rsidRDefault="00000000">
      <w:r>
        <w:rPr>
          <w:b/>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14:paraId="661C3313" w14:textId="77777777" w:rsidR="00566C32" w:rsidRDefault="00000000">
      <w:r>
        <w:rPr>
          <w:b/>
          <w:sz w:val="26"/>
        </w:rPr>
        <w:t>4.6.7  Infostealer Detection (Hudson Rock)</w:t>
      </w:r>
    </w:p>
    <w:p w14:paraId="62E04AD3" w14:textId="77777777" w:rsidR="00566C32" w:rsidRDefault="00000000">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14:paraId="51A36235" w14:textId="77777777" w:rsidR="00566C32" w:rsidRDefault="00000000">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14:paraId="03FB7821" w14:textId="77777777" w:rsidR="00566C32" w:rsidRDefault="00000000">
      <w:r>
        <w:rPr>
          <w:b/>
        </w:rPr>
        <w:t xml:space="preserve">Why it matters for insurance: </w:t>
      </w:r>
      <w:r>
        <w:t xml:space="preserve">An active infostealer infection is the single most critical credential finding the scanner can produce. Unlike a historical breach where passwords may have been rotated, an infostealer is exfiltrating credentials in real time — every new </w:t>
        <w:lastRenderedPageBreak/>
        <w:t>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14:paraId="613C3A8A" w14:textId="77777777" w:rsidR="00566C32" w:rsidRDefault="00000000">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14:paraId="5E9EB4F2" w14:textId="77777777" w:rsidR="00566C32" w:rsidRDefault="00000000">
      <w:r>
        <w:t>Common findings include:</w:t>
      </w:r>
    </w:p>
    <w:p w14:paraId="09908893" w14:textId="77777777" w:rsidR="00566C32" w:rsidRDefault="00000000">
      <w:pPr>
        <w:pStyle w:val="ListParagraph"/>
      </w:pPr>
      <w:r>
        <w:t>CRITICAL: 2 employee device(s) infected with infostealer malware — credentials are actively being sold on dark web markets. Immediate incident response required.</w:t>
      </w:r>
    </w:p>
    <w:p w14:paraId="08D42F05" w14:textId="77777777" w:rsidR="00566C32" w:rsidRDefault="00000000">
      <w:pPr>
        <w:pStyle w:val="ListParagraph"/>
      </w:pPr>
      <w:r>
        <w:t>3 user account(s) compromised via infostealer — force password resets and enable MFA for affected accounts.</w:t>
      </w:r>
    </w:p>
    <w:p w14:paraId="4F1C8E75" w14:textId="77777777" w:rsidR="00566C32" w:rsidRDefault="00000000">
      <w:pPr>
        <w:pStyle w:val="ListParagraph"/>
      </w:pPr>
      <w:r>
        <w:t>5 third-party exposure(s) detected — review supply chain partners and shared credential access.</w:t>
      </w:r>
    </w:p>
    <w:p w14:paraId="15920ED3" w14:textId="77777777" w:rsidR="00566C32" w:rsidRDefault="00000000">
      <w:pPr>
        <w:pStyle w:val="ListParagraph"/>
      </w:pPr>
      <w:r>
        <w:t>No infostealer infections detected — this is the desired result and indicates no currently active credential theft.</w:t>
      </w:r>
    </w:p>
    <w:p w14:paraId="1F4F72D8" w14:textId="77777777" w:rsidR="00566C32" w:rsidRDefault="00000000">
      <w:r>
        <w:rPr>
          <w:b/>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14:paraId="45F5992B" w14:textId="77777777" w:rsidR="00566C32" w:rsidRDefault="00000000">
      <w:r>
        <w:rPr>
          <w:b/>
        </w:rPr>
        <w:t xml:space="preserve">TIP: </w:t>
      </w:r>
      <w:r>
        <w:t>Hudson Rock data is real-time. If a rescan shows the same finding weeks later, it means the infection has not been remediated — escalate the urgency.</w:t>
      </w:r>
    </w:p>
    <w:p w14:paraId="7A01D225" w14:textId="77777777" w:rsidR="00566C32" w:rsidRDefault="00000000">
      <w:r>
        <w:rPr>
          <w:b/>
          <w:sz w:val="26"/>
        </w:rPr>
        <w:t>4.6.8  Dark Web Monitoring (IntelX)</w:t>
      </w:r>
    </w:p>
    <w:p w14:paraId="32E7D93E" w14:textId="77777777" w:rsidR="00566C32" w:rsidRDefault="00000000">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14:paraId="0385E67C" w14:textId="77777777" w:rsidR="00566C32" w:rsidRDefault="00000000">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14:paraId="42E7D70C" w14:textId="77777777" w:rsidR="00566C32" w:rsidRDefault="00000000">
      <w:r>
        <w:rPr>
          <w:b/>
        </w:rPr>
        <w:lastRenderedPageBreak/>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14:paraId="5331C372" w14:textId="77777777" w:rsidR="00566C32" w:rsidRDefault="00000000">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14:paraId="3723CF52" w14:textId="77777777" w:rsidR="00566C32" w:rsidRDefault="00000000">
      <w:r>
        <w:t>Common findings include:</w:t>
      </w:r>
    </w:p>
    <w:p w14:paraId="73D54DA2" w14:textId="77777777" w:rsidR="00566C32" w:rsidRDefault="00000000">
      <w:pPr>
        <w:pStyle w:val="ListParagraph"/>
      </w:pPr>
      <w:r>
        <w:t>3 dark web mention(s) found — credentials or data may be actively traded on criminal forums.</w:t>
      </w:r>
    </w:p>
    <w:p w14:paraId="59103FAE" w14:textId="77777777" w:rsidR="00566C32" w:rsidRDefault="00000000">
      <w:pPr>
        <w:pStyle w:val="ListParagraph"/>
      </w:pPr>
      <w:r>
        <w:t>8 paste site mention(s) — data has been shared on public paste sites (Pastebin, etc.).</w:t>
      </w:r>
    </w:p>
    <w:p w14:paraId="5F67CB8D" w14:textId="77777777" w:rsidR="00566C32" w:rsidRDefault="00000000">
      <w:pPr>
        <w:pStyle w:val="ListParagraph"/>
      </w:pPr>
      <w:r>
        <w:t>12 reference(s) found in dark web and leak databases — the domain appears in multiple breach compilations.</w:t>
      </w:r>
    </w:p>
    <w:p w14:paraId="2BF8DC28" w14:textId="77777777" w:rsidR="00566C32" w:rsidRDefault="00000000">
      <w:pPr>
        <w:pStyle w:val="ListParagraph"/>
      </w:pPr>
      <w:r>
        <w:t>Recent results with dates and sources are shown, allowing the underwriter to assess whether the exposure is current or historical.</w:t>
      </w:r>
    </w:p>
    <w:p w14:paraId="0522AEA5" w14:textId="77777777" w:rsidR="00566C32" w:rsidRDefault="00000000">
      <w:r>
        <w:rPr>
          <w:b/>
        </w:rPr>
        <w:t xml:space="preserve">NOTE: </w:t>
      </w:r>
      <w:r>
        <w:t>IntelX uses the free tier by default (40 results per search, approximately 500 credits per day). The results represent a sample of available intelligence — commercial IntelX subscriptions would return more comprehensive results.</w:t>
      </w:r>
    </w:p>
    <w:p w14:paraId="1E92A7B1" w14:textId="77777777" w:rsidR="00566C32" w:rsidRDefault="00000000">
      <w:r>
        <w:rPr>
          <w:b/>
        </w:rPr>
        <w:t xml:space="preserve">WARNING: </w:t>
      </w:r>
      <w:r>
        <w:t>Dark web mentions combined with Hudson Rock infostealer findings create a compounding risk: stolen credentials are being both actively harvested AND traded. This combination should be treated as an ongoing security incident.</w:t>
      </w:r>
    </w:p>
    <w:p w14:paraId="7B37EA2B" w14:textId="77777777" w:rsidR="00566C32" w:rsidRDefault="00000000">
      <w:r>
        <w:rPr>
          <w:b/>
          <w:sz w:val="26"/>
        </w:rPr>
        <w:t>4.6.9  Credential Risk Assessment</w:t>
      </w:r>
    </w:p>
    <w:p w14:paraId="2B1F6EA8" w14:textId="77777777" w:rsidR="00566C32" w:rsidRDefault="00000000">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14:paraId="6FE4E065" w14:textId="77777777" w:rsidR="00566C32" w:rsidRDefault="00000000">
      <w:r>
        <w:rPr>
          <w:b/>
        </w:rPr>
        <w:t xml:space="preserve">How it works: </w:t>
      </w:r>
      <w:r>
        <w:t xml:space="preserve">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w:t>
        <w:lastRenderedPageBreak/>
        <w:t>recency from HIBP-enriched data. Breaches from 2023 or later elevate the level to HIGH with a 15-point reduction. Breaches that included passwords in their data classes are specifically flagged.</w:t>
      </w:r>
    </w:p>
    <w:p w14:paraId="3A8179D4" w14:textId="77777777" w:rsidR="00566C32" w:rsidRDefault="00000000">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14:paraId="142B8CAA" w14:textId="77777777" w:rsidR="00566C32" w:rsidRDefault="00000000">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14:paraId="65C016A5" w14:textId="77777777" w:rsidR="00566C32" w:rsidRDefault="00000000">
      <w:r>
        <w:t>The assessment produces:</w:t>
      </w:r>
    </w:p>
    <w:p w14:paraId="15319D53" w14:textId="77777777" w:rsidR="00566C32" w:rsidRDefault="00000000">
      <w:pPr>
        <w:pStyle w:val="ListParagraph"/>
      </w:pPr>
      <w:r>
        <w:t>A single risk_level (CRITICAL, HIGH, MEDIUM, or LOW).</w:t>
      </w:r>
    </w:p>
    <w:p w14:paraId="2B6D236A" w14:textId="77777777" w:rsidR="00566C32" w:rsidRDefault="00000000">
      <w:pPr>
        <w:pStyle w:val="ListParagraph"/>
      </w:pPr>
      <w:r>
        <w:t>A numerical risk_score (0-100, where 100 is no risk).</w:t>
      </w:r>
    </w:p>
    <w:p w14:paraId="14F45E12" w14:textId="77777777" w:rsidR="00566C32" w:rsidRDefault="00000000">
      <w:pPr>
        <w:pStyle w:val="ListParagraph"/>
      </w:pPr>
      <w:r>
        <w:t>An active_compromise boolean flag.</w:t>
      </w:r>
    </w:p>
    <w:p w14:paraId="7DC993BB" w14:textId="77777777" w:rsidR="00566C32" w:rsidRDefault="00000000">
      <w:pPr>
        <w:pStyle w:val="ListParagraph"/>
      </w:pPr>
      <w:r>
        <w:t>A list of risk factors — human-readable explanations of why the risk level was assigned (e.g., 'ACTIVE INFOSTEALER: 2 employee device(s) currently infected — credentials are being exfiltrated in real-time').</w:t>
      </w:r>
    </w:p>
    <w:p w14:paraId="393559CE" w14:textId="77777777" w:rsidR="00566C32" w:rsidRDefault="00000000">
      <w:pPr>
        <w:pStyle w:val="ListParagraph"/>
      </w:pPr>
      <w:r>
        <w:t>A summary paragraph suitable for inclusion in underwriting reports.</w:t>
      </w:r>
    </w:p>
    <w:p w14:paraId="4EC30AD4" w14:textId="77777777" w:rsidR="00566C32" w:rsidRDefault="00000000">
      <w:r>
        <w:rPr>
          <w:b/>
        </w:rPr>
        <w:t xml:space="preserve">TIP: </w:t>
      </w:r>
      <w:r>
        <w:t>The Credential Risk Assessment is the best single metric to present to underwriters. Lead with the risk level and summary, then drill into the individual sources only if the underwriter wants detail.</w:t>
      </w:r>
    </w:p>
    <w:p w14:paraId="2B833C6F" w14:textId="77777777" w:rsidR="00566C32" w:rsidRDefault="00000000">
      <w:r>
        <w:rPr>
          <w:b/>
        </w:rPr>
        <w:t xml:space="preserve">NOTE: </w:t>
      </w:r>
      <w:r>
        <w:t>If Dehashed and IntelX are both disabled (no API keys), the assessment still functions using HIBP and Hudson Rock data. The classification may be less comprehensive but will still capture active compromises and known breaches.</w:t>
      </w:r>
    </w:p>
    <w:p w14:paraId="64B24ADC" w14:textId="77777777" w:rsidR="00566C32" w:rsidRDefault="00000000">
      <w:r>
        <w:rPr>
          <w:b/>
          <w:sz w:val="26"/>
        </w:rPr>
        <w:t>4.6.10  VirusTotal Reputation</w:t>
      </w:r>
    </w:p>
    <w:p w14:paraId="26EEC047" w14:textId="77777777" w:rsidR="00566C32" w:rsidRDefault="00000000">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14:paraId="30531BEA" w14:textId="77777777" w:rsidR="00566C32" w:rsidRDefault="00000000">
      <w:r>
        <w:rPr>
          <w:b/>
        </w:rPr>
        <w:lastRenderedPageBreak/>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14:paraId="7F62BBB7" w14:textId="77777777" w:rsidR="00566C32" w:rsidRDefault="00000000">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14:paraId="09C86846" w14:textId="77777777" w:rsidR="00566C32" w:rsidRDefault="00000000">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14:paraId="68550498" w14:textId="77777777" w:rsidR="00566C32" w:rsidRDefault="00000000">
      <w:r>
        <w:t>Common findings include:</w:t>
      </w:r>
    </w:p>
    <w:p w14:paraId="209E19C8" w14:textId="77777777" w:rsidR="00566C32" w:rsidRDefault="00000000">
      <w:pPr>
        <w:pStyle w:val="ListParagraph"/>
      </w:pPr>
      <w:r>
        <w:t>CRITICAL: 3 security engine(s) flagged this domain as MALICIOUS — the flagging engines are listed by name (e.g., Fortinet, Kaspersky, ESET) with their specific verdicts.</w:t>
      </w:r>
    </w:p>
    <w:p w14:paraId="6C4FC9F9" w14:textId="77777777" w:rsidR="00566C32" w:rsidRDefault="00000000">
      <w:pPr>
        <w:pStyle w:val="ListParagraph"/>
      </w:pPr>
      <w:r>
        <w:t>1 security engine(s) flagged this domain as suspicious — a single suspicious flag may be a false positive but warrants investigation.</w:t>
      </w:r>
    </w:p>
    <w:p w14:paraId="4C0437C3" w14:textId="77777777" w:rsidR="00566C32" w:rsidRDefault="00000000">
      <w:pPr>
        <w:pStyle w:val="ListParagraph"/>
      </w:pPr>
      <w:r>
        <w:t>Categories: Fortinet classifies the domain as 'phishing' — this means Fortinet endpoint products will block access to the domain for their customers.</w:t>
      </w:r>
    </w:p>
    <w:p w14:paraId="58DC19AB" w14:textId="77777777" w:rsidR="00566C32" w:rsidRDefault="00000000">
      <w:pPr>
        <w:pStyle w:val="ListParagraph"/>
      </w:pPr>
      <w:r>
        <w:t>Community reputation score: -5 (negative values indicate the community considers the domain suspicious or malicious).</w:t>
      </w:r>
    </w:p>
    <w:p w14:paraId="0ED18932" w14:textId="77777777" w:rsidR="00566C32" w:rsidRDefault="00000000">
      <w:pPr>
        <w:pStyle w:val="ListParagraph"/>
      </w:pPr>
      <w:r>
        <w:t>0 malicious, 0 suspicious, 68 harmless, 4 undetected — a clean result indicating no security engines have flagged the domain.</w:t>
      </w:r>
    </w:p>
    <w:p w14:paraId="1788EF00" w14:textId="77777777" w:rsidR="00566C32" w:rsidRDefault="00000000">
      <w:r>
        <w:rPr>
          <w:b/>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14:paraId="7B459070" w14:textId="77777777" w:rsidR="00566C32" w:rsidRDefault="00000000">
      <w:r>
        <w:rPr>
          <w:b/>
        </w:rPr>
        <w:t xml:space="preserve">TIP: </w:t>
      </w:r>
      <w:r>
        <w:t>A single flag from a lesser-known engine may be a false positive. Focus on flags from tier-1 vendors and look for corroborating evidence from other checkers (DNSBL listings, dark web mentions).</w:t>
      </w:r>
    </w:p>
    <w:p w14:paraId="36C316CB" w14:textId="77777777" w:rsidR="00566C32" w:rsidRDefault="00000000">
      <w:r>
        <w:rPr>
          <w:b/>
          <w:sz w:val="26"/>
        </w:rPr>
        <w:lastRenderedPageBreak/>
        <w:t>4.6.11  Fraudulent Domains (Typosquat)</w:t>
      </w:r>
    </w:p>
    <w:p w14:paraId="754E3831" w14:textId="77777777" w:rsidR="00566C32" w:rsidRDefault="00000000">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14:paraId="54CEB6D2" w14:textId="77777777" w:rsidR="00566C32" w:rsidRDefault="00000000">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14:paraId="19487C6B" w14:textId="77777777" w:rsidR="00566C32" w:rsidRDefault="00000000">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14:paraId="0CD9DE74" w14:textId="77777777" w:rsidR="00566C32" w:rsidRDefault="00000000">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14:paraId="1D37C9DB" w14:textId="77777777" w:rsidR="00566C32" w:rsidRDefault="00000000">
      <w:r>
        <w:t>Common findings include:</w:t>
      </w:r>
    </w:p>
    <w:p w14:paraId="00479581" w14:textId="77777777" w:rsidR="00566C32" w:rsidRDefault="00000000">
      <w:pPr>
        <w:pStyle w:val="ListParagraph"/>
      </w:pPr>
      <w:r>
        <w:t>7 lookalike domains resolving: examp1e.com (homoglyph, 90% similarity), examlpe.com (char-swap, 86%), example.net (tld-variant, 85%), example.co (tld-variant, 85%), exaample.com (char-duplicate, 88%).</w:t>
      </w:r>
    </w:p>
    <w:p w14:paraId="553F1927" w14:textId="77777777" w:rsidR="00566C32" w:rsidRDefault="00000000">
      <w:pPr>
        <w:pStyle w:val="ListParagraph"/>
      </w:pPr>
      <w:r>
        <w:t>3 of 7 lookalike domains have active SSL certificates — these are the highest-risk variants as they can serve convincing HTTPS phishing pages.</w:t>
      </w:r>
    </w:p>
    <w:p w14:paraId="70B4DC36" w14:textId="77777777" w:rsidR="00566C32" w:rsidRDefault="00000000">
      <w:pPr>
        <w:pStyle w:val="ListParagraph"/>
      </w:pPr>
      <w:r>
        <w:t>No lookalike domains resolving — this is uncommon for popular domains but indicates low typosquatting risk.</w:t>
      </w:r>
    </w:p>
    <w:p w14:paraId="6570F32F" w14:textId="77777777" w:rsidR="00566C32" w:rsidRDefault="00000000">
      <w:r>
        <w:rPr>
          <w:b/>
        </w:rPr>
        <w:lastRenderedPageBreak/>
        <w:t xml:space="preserve">TIP: </w:t>
      </w:r>
      <w:r>
        <w:t>Advise clients to proactively register high-similarity variants of their domain (especially TLD variants and single-character homoglyphs) as a defensive measure. This is significantly cheaper than responding to a phishing campaign.</w:t>
      </w:r>
    </w:p>
    <w:p w14:paraId="392E3DBF" w14:textId="77777777" w:rsidR="00566C32" w:rsidRDefault="00000000">
      <w:r>
        <w:rPr>
          <w:b/>
        </w:rPr>
        <w:t xml:space="preserve">NOTE: </w:t>
      </w:r>
      <w:r>
        <w:t>Not every resolved lookalike domain is malicious — some may be legitimately owned by other businesses or parked by domain speculators. The scanner flags them as potential risks for investigation, not confirmed threats.</w:t>
      </w:r>
    </w:p>
    <w:p w14:paraId="3E03A2E7" w14:textId="77777777" w:rsidR="00566C32" w:rsidRDefault="00000000">
      <w:r>
        <w:rPr>
          <w:b/>
        </w:rPr>
        <w:t xml:space="preserve">WARNING: </w:t>
      </w:r>
      <w:r>
        <w:t>Lookalike domains with SSL certificates that were recently issued (within the last 30 days) are the most suspicious — they suggest someone is actively setting up infrastructure for an attack.</w:t>
      </w:r>
    </w:p>
    <w:p w14:paraId="2C8D3B94" w14:textId="77777777" w:rsidR="00566C32" w:rsidRDefault="00000000">
      <w:r>
        <w:rPr>
          <w:b/>
          <w:sz w:val="26"/>
        </w:rPr>
        <w:t>4.6.12  Section Summary — Interpreting Exposure Results</w:t>
      </w:r>
    </w:p>
    <w:p w14:paraId="4133776E" w14:textId="77777777" w:rsidR="00566C32" w:rsidRDefault="00000000">
      <w:r>
        <w:t>The eleven checkers in this section work together to provide a 360-degree view of a domain's exposure and reputation profile. When interpreting results, consider the following priority framework:</w:t>
      </w:r>
    </w:p>
    <w:p w14:paraId="6E79888E" w14:textId="77777777" w:rsidR="00566C32" w:rsidRDefault="00000000">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14:paraId="4778A85F" w14:textId="77777777" w:rsidR="00566C32" w:rsidRDefault="00000000">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14:paraId="7AE016DB" w14:textId="77777777" w:rsidR="00566C32" w:rsidRDefault="00000000">
      <w:r>
        <w:rPr>
          <w:b/>
        </w:rPr>
        <w:t xml:space="preserve">Scheduled remediation (MEDIUM): </w:t>
      </w:r>
      <w:r>
        <w:t>Historical credential exposure without active indicators, paste-site mentions, accessible admin panels behind authentication, risky subdomains (dev/staging), and medium-severity unpatched CVEs.</w:t>
      </w:r>
    </w:p>
    <w:p w14:paraId="01D9C14E" w14:textId="77777777" w:rsidR="00566C32" w:rsidRDefault="00000000">
      <w:r>
        <w:rPr>
          <w:b/>
        </w:rPr>
        <w:t xml:space="preserve">Acceptable risk (LOW): </w:t>
      </w:r>
      <w:r>
        <w:t>No credential exposure, clean DNSBL and VirusTotal results, no exposed admin panels, well-managed subdomains, and a patched vulnerability posture.</w:t>
      </w:r>
    </w:p>
    <w:p w14:paraId="19D976A0" w14:textId="77777777" w:rsidR="00566C32" w:rsidRDefault="00000000">
      <w:r>
        <w:rPr>
          <w:b/>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14:paraId="46A88ED3" w14:textId="77777777" w:rsidR="00566C32" w:rsidRDefault="00000000">
      <w:r>
        <w:rPr>
          <w:b/>
          <w:sz w:val="32"/>
        </w:rPr>
        <w:t>4.7  Technology &amp; Governance</w:t>
      </w:r>
    </w:p>
    <w:p w14:paraId="4B7C160F" w14:textId="77777777" w:rsidR="00566C32" w:rsidRDefault="00000000">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14:paraId="72671C61" w14:textId="77777777" w:rsidR="00566C32" w:rsidRDefault="00000000">
      <w:r>
        <w:rPr>
          <w:b/>
          <w:sz w:val="26"/>
        </w:rPr>
        <w:t>Technology Stack &amp; End-of-Life Software</w:t>
      </w:r>
    </w:p>
    <w:p w14:paraId="78B8BAC2" w14:textId="77777777" w:rsidR="00566C32" w:rsidRDefault="00000000">
      <w:r>
        <w:lastRenderedPageBreak/>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14:paraId="61E198B0" w14:textId="77777777" w:rsidR="00566C32" w:rsidRDefault="00000000">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14:paraId="26AB8DA7" w14:textId="77777777" w:rsidR="00566C32" w:rsidRDefault="00000000">
      <w:r>
        <w:rPr>
          <w:b/>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14:paraId="1E6600DC" w14:textId="77777777" w:rsidR="00566C32" w:rsidRDefault="00000000">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14:paraId="4A3BAC72" w14:textId="77777777" w:rsidR="00566C32" w:rsidRDefault="00000000">
      <w:r>
        <w:rPr>
          <w:b/>
        </w:rPr>
        <w:t xml:space="preserve">What this means for you: </w:t>
      </w:r>
      <w:r>
        <w:t>If the report shows EOL software, upgrade or replace it as a priority. Even if no CVEs are currently known, the absence of future patches creates an ever-growing attack surface.</w:t>
      </w:r>
    </w:p>
    <w:p w14:paraId="6E5377EA" w14:textId="77777777" w:rsidR="00566C32" w:rsidRDefault="00000000">
      <w:r>
        <w:rPr>
          <w:b/>
        </w:rPr>
        <w:t xml:space="preserve">TIP: </w:t>
      </w:r>
      <w:r>
        <w:t>WordPress sites should enable automatic minor updates at a minimum. For plugins and themes, use a staging environment to test major updates before applying them to production.</w:t>
      </w:r>
    </w:p>
    <w:p w14:paraId="132C386F" w14:textId="77777777" w:rsidR="00566C32" w:rsidRDefault="00000000">
      <w:r>
        <w:rPr>
          <w:b/>
          <w:sz w:val="26"/>
        </w:rPr>
        <w:t>Domain Intelligence (WHOIS)</w:t>
      </w:r>
    </w:p>
    <w:p w14:paraId="227DA782" w14:textId="77777777" w:rsidR="00566C32" w:rsidRDefault="00000000">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14:paraId="498FEE02" w14:textId="77777777" w:rsidR="00566C32" w:rsidRDefault="00000000">
      <w:r>
        <w:rPr>
          <w:b/>
        </w:rPr>
        <w:t xml:space="preserve">Key signals: </w:t>
      </w:r>
    </w:p>
    <w:p w14:paraId="31AA9D04" w14:textId="77777777" w:rsidR="00566C32" w:rsidRDefault="00000000">
      <w:pPr>
        <w:pStyle w:val="ListParagraph"/>
      </w:pPr>
      <w:r>
        <w:t>Domain age under 1 year — flagged as a risk factor. New domains lack reputation history and are disproportionately used in scam operations.</w:t>
      </w:r>
    </w:p>
    <w:p w14:paraId="79567792" w14:textId="77777777" w:rsidR="00566C32" w:rsidRDefault="00000000">
      <w:pPr>
        <w:pStyle w:val="ListParagraph"/>
      </w:pPr>
      <w:r>
        <w:t>Domain age over 5 years — positive trust signal. Long-standing domains indicate business continuity and established operations.</w:t>
      </w:r>
    </w:p>
    <w:p w14:paraId="05360312" w14:textId="77777777" w:rsidR="00566C32" w:rsidRDefault="00000000">
      <w:pPr>
        <w:pStyle w:val="ListParagraph"/>
      </w:pPr>
      <w:r>
        <w:t>Domain expiry within 90 days — warning flag. A domain that is about to expire may indicate neglected infrastructure or a business in decline.</w:t>
      </w:r>
    </w:p>
    <w:p w14:paraId="042073BA" w14:textId="77777777" w:rsidR="00566C32" w:rsidRDefault="00000000">
      <w:pPr>
        <w:pStyle w:val="ListParagraph"/>
      </w:pPr>
      <w:r>
        <w:lastRenderedPageBreak/>
        <w:t>WHOIS privacy enabled — neutral for most organisations. However, for businesses that are legally required to publish contact details (e.g. financial services providers), hidden WHOIS data may raise regulatory questions.</w:t>
      </w:r>
    </w:p>
    <w:p w14:paraId="6C046429" w14:textId="77777777" w:rsidR="00566C32" w:rsidRDefault="00000000">
      <w:r>
        <w:rPr>
          <w:b/>
        </w:rPr>
        <w:t xml:space="preserve">NOTE: </w:t>
      </w:r>
      <w:r>
        <w:t>Domain age is one input into the overall risk model. A young domain does not automatically mean the organisation is untrustworthy — it simply increases the weight given to other risk indicators.</w:t>
      </w:r>
    </w:p>
    <w:p w14:paraId="7F835E92" w14:textId="77777777" w:rsidR="00566C32" w:rsidRDefault="00000000">
      <w:r>
        <w:rPr>
          <w:b/>
          <w:sz w:val="26"/>
        </w:rPr>
        <w:t>DNS Intelligence (SecurityTrails)</w:t>
      </w:r>
    </w:p>
    <w:p w14:paraId="6DCFF39C" w14:textId="77777777" w:rsidR="00566C32" w:rsidRDefault="00000000">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14:paraId="5DC18927" w14:textId="77777777" w:rsidR="00566C32" w:rsidRDefault="00000000">
      <w:r>
        <w:rPr>
          <w:b/>
        </w:rPr>
        <w:t xml:space="preserve">What the scanner looks for: </w:t>
      </w:r>
    </w:p>
    <w:p w14:paraId="64B78325" w14:textId="77777777" w:rsidR="00566C32" w:rsidRDefault="00000000">
      <w:pPr>
        <w:pStyle w:val="ListParagraph"/>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14:paraId="6F2F0472" w14:textId="77777777" w:rsidR="00566C32" w:rsidRDefault="00000000">
      <w:pPr>
        <w:pStyle w:val="ListParagraph"/>
      </w:pPr>
      <w:r>
        <w:t>Historical DNS changes — frequent changes to A records or NS records may indicate infrastructure instability or a recent migration.</w:t>
      </w:r>
    </w:p>
    <w:p w14:paraId="79CA79BA" w14:textId="77777777" w:rsidR="00566C32" w:rsidRDefault="00000000">
      <w:pPr>
        <w:pStyle w:val="ListParagraph"/>
      </w:pPr>
      <w:r>
        <w:t>MX record analysis — identifies the email provider (Google Workspace, Microsoft 365, self-hosted). Self-hosted mail servers require more operational security than managed providers.</w:t>
      </w:r>
    </w:p>
    <w:p w14:paraId="67ACDF8F" w14:textId="77777777" w:rsidR="00566C32" w:rsidRDefault="00000000">
      <w:pPr>
        <w:pStyle w:val="ListParagraph"/>
      </w:pPr>
      <w:r>
        <w:t>NS record analysis — identifies DNS hosting provider. Single NS provider without redundancy is a resilience concern.</w:t>
      </w:r>
    </w:p>
    <w:p w14:paraId="6E096F0D" w14:textId="77777777" w:rsidR="00566C32" w:rsidRDefault="00000000">
      <w:r>
        <w:rPr>
          <w:b/>
        </w:rPr>
        <w:t xml:space="preserve">TIP: </w:t>
      </w:r>
      <w:r>
        <w:t>If your report shows a high number of associated domains, consider moving to a dedicated IP or a VPS/cloud hosting provider where you control the IP address. This isolates your domain from neighbours' security issues.</w:t>
      </w:r>
    </w:p>
    <w:p w14:paraId="7AF63A75" w14:textId="77777777" w:rsidR="00566C32" w:rsidRDefault="00000000">
      <w:r>
        <w:rPr>
          <w:b/>
        </w:rPr>
        <w:t xml:space="preserve">NOTE: </w:t>
      </w:r>
      <w:r>
        <w:t>SecurityTrails is a paid API. If no API key is configured, this checker returns a NO_DATA status and does not affect the overall risk score.</w:t>
      </w:r>
    </w:p>
    <w:p w14:paraId="532D9AB5" w14:textId="77777777" w:rsidR="00566C32" w:rsidRDefault="00000000">
      <w:r>
        <w:rPr>
          <w:b/>
          <w:sz w:val="26"/>
        </w:rPr>
        <w:t>Privacy Policy Compliance</w:t>
      </w:r>
    </w:p>
    <w:p w14:paraId="1794E381" w14:textId="77777777" w:rsidR="00566C32" w:rsidRDefault="00000000">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14:paraId="45E885DC" w14:textId="77777777" w:rsidR="00566C32" w:rsidRDefault="00000000">
      <w:r>
        <w:rPr>
          <w:b/>
        </w:rPr>
        <w:t xml:space="preserve">Sections checked: </w:t>
      </w:r>
    </w:p>
    <w:p w14:paraId="04641308" w14:textId="77777777" w:rsidR="00566C32" w:rsidRDefault="00000000">
      <w:pPr>
        <w:pStyle w:val="ListParagraph"/>
      </w:pPr>
      <w:r>
        <w:lastRenderedPageBreak/>
        <w:t>Data collection — Does the policy describe what personal information is collected and the lawful basis for processing?</w:t>
      </w:r>
    </w:p>
    <w:p w14:paraId="0E3ABFAC" w14:textId="77777777" w:rsidR="00566C32" w:rsidRDefault="00000000">
      <w:pPr>
        <w:pStyle w:val="ListParagraph"/>
      </w:pPr>
      <w:r>
        <w:t>Data retention — Does the policy state how long data is kept and the criteria used to determine retention periods?</w:t>
      </w:r>
    </w:p>
    <w:p w14:paraId="7ED7F1F0" w14:textId="77777777" w:rsidR="00566C32" w:rsidRDefault="00000000">
      <w:pPr>
        <w:pStyle w:val="ListParagraph"/>
      </w:pPr>
      <w:r>
        <w:t>Data subject rights — Does the policy inform individuals of their rights to access, correct, and delete their personal information?</w:t>
      </w:r>
    </w:p>
    <w:p w14:paraId="3D6976D4" w14:textId="77777777" w:rsidR="00566C32" w:rsidRDefault="00000000">
      <w:pPr>
        <w:pStyle w:val="ListParagraph"/>
      </w:pPr>
      <w:r>
        <w:t>Information officer — Does the policy name or reference an information officer or data protection officer, as required by POPIA Section 55?</w:t>
      </w:r>
    </w:p>
    <w:p w14:paraId="12007990" w14:textId="77777777" w:rsidR="00566C32" w:rsidRDefault="00000000">
      <w:pPr>
        <w:pStyle w:val="ListParagraph"/>
      </w:pPr>
      <w:r>
        <w:t>Cross-border transfers — Does the policy address whether personal information is transferred outside South Africa, and the safeguards applied?</w:t>
      </w:r>
    </w:p>
    <w:p w14:paraId="374434EC" w14:textId="77777777" w:rsidR="00566C32" w:rsidRDefault="00000000">
      <w:r>
        <w:t>The checker calculates a compliance percentage based on how many of these required sections are present. A policy that covers all five areas scores 100%. A missing section reduces the score proportionally. No privacy policy at all results in a score of 0.</w:t>
      </w:r>
    </w:p>
    <w:p w14:paraId="4EAF10A2" w14:textId="77777777" w:rsidR="00566C32" w:rsidRDefault="00000000">
      <w:r>
        <w:rPr>
          <w:b/>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14:paraId="2D1DFAF5" w14:textId="77777777" w:rsidR="00566C32" w:rsidRDefault="00000000">
      <w:r>
        <w:rPr>
          <w:b/>
        </w:rPr>
        <w:t xml:space="preserve">TIP: </w:t>
      </w:r>
      <w:r>
        <w:t>Use the compliance percentage in the report as a checklist. If the scanner flags a missing 'data retention' section, for example, work with your legal team to add an explicit retention statement to your privacy policy.</w:t>
      </w:r>
    </w:p>
    <w:p w14:paraId="72315641" w14:textId="77777777" w:rsidR="00566C32" w:rsidRDefault="00000000">
      <w:r>
        <w:rPr>
          <w:b/>
          <w:sz w:val="26"/>
        </w:rPr>
        <w:t>Security Policy &amp; Vulnerability Disclosure</w:t>
      </w:r>
    </w:p>
    <w:p w14:paraId="69C6DFDD" w14:textId="77777777" w:rsidR="00566C32" w:rsidRDefault="00000000">
      <w:r>
        <w:t>This checker looks for three indicators of a mature security posture:</w:t>
      </w:r>
    </w:p>
    <w:p w14:paraId="0D8722FD" w14:textId="77777777" w:rsidR="00566C32" w:rsidRDefault="00000000">
      <w:pPr>
        <w:pStyle w:val="ListParagraph"/>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14:paraId="14560780" w14:textId="77777777" w:rsidR="00566C32" w:rsidRDefault="00000000">
      <w:pPr>
        <w:pStyle w:val="ListParagraph"/>
      </w:pPr>
      <w:r>
        <w:t>PGP key — If security.txt references a PGP encryption key, it shows the organisation can receive encrypted vulnerability reports, adding another layer of operational maturity.</w:t>
      </w:r>
    </w:p>
    <w:p w14:paraId="436A66D5" w14:textId="77777777" w:rsidR="00566C32" w:rsidRDefault="00000000">
      <w:pPr>
        <w:pStyle w:val="ListParagraph"/>
      </w:pPr>
      <w:r>
        <w:t>robots.txt — While primarily an SEO file, robots.txt can reveal hidden directories or admin paths through its Disallow rules. The scanner checks whether it exists and whether it inadvertently exposes sensitive paths.</w:t>
      </w:r>
    </w:p>
    <w:p w14:paraId="63F7CF18" w14:textId="77777777" w:rsidR="00566C32" w:rsidRDefault="00000000">
      <w:r>
        <w:rPr>
          <w:b/>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14:paraId="34D0C421" w14:textId="77777777" w:rsidR="00566C32" w:rsidRDefault="00000000">
      <w:r>
        <w:rPr>
          <w:b/>
          <w:sz w:val="26"/>
        </w:rPr>
        <w:t>Payment Security (PCI)</w:t>
      </w:r>
    </w:p>
    <w:p w14:paraId="4800FBDB" w14:textId="77777777" w:rsidR="00566C32" w:rsidRDefault="00000000">
      <w:r>
        <w:lastRenderedPageBreak/>
        <w:t>The payment security checker scans the target website for payment processing pages and identifies how card payments are handled. It detects both self-hosted payment forms and third-party payment providers.</w:t>
      </w:r>
    </w:p>
    <w:p w14:paraId="68CAE08A" w14:textId="77777777" w:rsidR="00566C32" w:rsidRDefault="00000000">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14:paraId="4A15021F" w14:textId="77777777" w:rsidR="00566C32" w:rsidRDefault="00000000">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14:paraId="22FF3FFF" w14:textId="77777777" w:rsidR="00566C32" w:rsidRDefault="00000000">
      <w:r>
        <w:rPr>
          <w:b/>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14:paraId="3546E038" w14:textId="77777777" w:rsidR="00566C32" w:rsidRDefault="00000000">
      <w:r>
        <w:rPr>
          <w:b/>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14:paraId="7B14A23A" w14:textId="77777777" w:rsidR="00566C32" w:rsidRDefault="00000000">
      <w:r>
        <w:rPr>
          <w:b/>
          <w:sz w:val="32"/>
        </w:rPr>
        <w:t>4.8  Compliance Framework Mapping</w:t>
      </w:r>
    </w:p>
    <w:p w14:paraId="61A07BC3" w14:textId="77777777" w:rsidR="00566C32" w:rsidRDefault="00000000">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14:paraId="64B8C8DF" w14:textId="77777777" w:rsidR="00566C32" w:rsidRDefault="00000000">
      <w:r>
        <w:rPr>
          <w:b/>
          <w:sz w:val="26"/>
        </w:rPr>
        <w:t>POPIA (Protection of Personal Information Act)</w:t>
      </w:r>
    </w:p>
    <w:p w14:paraId="1FFEF578" w14:textId="77777777" w:rsidR="00566C32" w:rsidRDefault="00000000">
      <w:r>
        <w:t>POPIA is South Africa's data protection law, broadly equivalent to the EU's GDPR. It governs how organisations collect, process, store, and share personal information. Every South African organisation that processes personal information must comply with POPIA.</w:t>
      </w:r>
    </w:p>
    <w:p w14:paraId="131BC9FF" w14:textId="77777777" w:rsidR="00566C32" w:rsidRDefault="00000000">
      <w:r>
        <w:rPr>
          <w:b/>
        </w:rPr>
        <w:t xml:space="preserve">Controls mapped from the scan: </w:t>
      </w:r>
    </w:p>
    <w:p w14:paraId="2C210777" w14:textId="77777777" w:rsidR="00566C32" w:rsidRDefault="00000000">
      <w:pPr>
        <w:pStyle w:val="ListParagraph"/>
      </w:pPr>
      <w:r>
        <w:t>S19a — Encryption in Transit: TLS configuration and certificate validity (from the SSL checker). POPIA Section 19 requires appropriate technical measures to secure personal information.</w:t>
      </w:r>
    </w:p>
    <w:p w14:paraId="0A28332E" w14:textId="77777777" w:rsidR="00566C32" w:rsidRDefault="00000000">
      <w:pPr>
        <w:pStyle w:val="ListParagraph"/>
      </w:pPr>
      <w:r>
        <w:t>S19b — Security Headers: HTTP security headers that prevent XSS, clickjacking, and MIME-type attacks.</w:t>
      </w:r>
    </w:p>
    <w:p w14:paraId="4340221C" w14:textId="77777777" w:rsidR="00566C32" w:rsidRDefault="00000000">
      <w:pPr>
        <w:pStyle w:val="ListParagraph"/>
      </w:pPr>
      <w:r>
        <w:lastRenderedPageBreak/>
        <w:t>S19c — Web Application Security: Secure website configuration and WAF protection.</w:t>
      </w:r>
    </w:p>
    <w:p w14:paraId="0E696112" w14:textId="77777777" w:rsidR="00566C32" w:rsidRDefault="00000000">
      <w:pPr>
        <w:pStyle w:val="ListParagraph"/>
      </w:pPr>
      <w:r>
        <w:t>S19d — Network Access Control: Restriction of remote access services (RDP, VPN) and closure of high-risk network ports.</w:t>
      </w:r>
    </w:p>
    <w:p w14:paraId="7BBD9B4B" w14:textId="77777777" w:rsidR="00566C32" w:rsidRDefault="00000000">
      <w:pPr>
        <w:pStyle w:val="ListParagraph"/>
      </w:pPr>
      <w:r>
        <w:t>S19e — Email Security: SPF, DMARC, and DKIM configuration to prevent phishing and email impersonation.</w:t>
      </w:r>
    </w:p>
    <w:p w14:paraId="33FB8F72" w14:textId="77777777" w:rsidR="00566C32" w:rsidRDefault="00000000">
      <w:pPr>
        <w:pStyle w:val="ListParagraph"/>
      </w:pPr>
      <w:r>
        <w:t>S20a — Privacy Policy: Published privacy policy covering all POPIA-required sections.</w:t>
      </w:r>
    </w:p>
    <w:p w14:paraId="54BAE45A" w14:textId="77777777" w:rsidR="00566C32" w:rsidRDefault="00000000">
      <w:pPr>
        <w:pStyle w:val="ListParagraph"/>
      </w:pPr>
      <w:r>
        <w:t>S20b — Data Minimisation: No unnecessary exposure of sensitive files or admin interfaces.</w:t>
      </w:r>
    </w:p>
    <w:p w14:paraId="20D725AB" w14:textId="77777777" w:rsidR="00566C32" w:rsidRDefault="00000000">
      <w:pPr>
        <w:pStyle w:val="ListParagraph"/>
      </w:pPr>
      <w:r>
        <w:t>S21a — Software Currency: All software components actively maintained with no end-of-life versions.</w:t>
      </w:r>
    </w:p>
    <w:p w14:paraId="78CCC3D8" w14:textId="77777777" w:rsidR="00566C32" w:rsidRDefault="00000000">
      <w:pPr>
        <w:pStyle w:val="ListParagraph"/>
      </w:pPr>
      <w:r>
        <w:t>S22a — Breach History: Historical data breach exposure and notification readiness.</w:t>
      </w:r>
    </w:p>
    <w:p w14:paraId="6282348C" w14:textId="77777777" w:rsidR="00566C32" w:rsidRDefault="00000000">
      <w:pPr>
        <w:pStyle w:val="ListParagraph"/>
      </w:pPr>
      <w:r>
        <w:t>S22b — Credential Exposure: Leaked credentials in public breach databases (Dehashed).</w:t>
      </w:r>
    </w:p>
    <w:p w14:paraId="3826BB19" w14:textId="77777777" w:rsidR="00566C32" w:rsidRDefault="00000000">
      <w:r>
        <w:rPr>
          <w:b/>
          <w:sz w:val="26"/>
        </w:rPr>
        <w:t>PCI DSS v4.0 (Payment Card Industry Data Security Standard)</w:t>
      </w:r>
    </w:p>
    <w:p w14:paraId="40E47890" w14:textId="77777777" w:rsidR="00566C32" w:rsidRDefault="00000000">
      <w:r>
        <w:t>PCI DSS is a global standard that applies to any organisation that stores, processes, or transmits payment card data. Even organisations that use third-party payment processors must demonstrate certain baseline controls.</w:t>
      </w:r>
    </w:p>
    <w:p w14:paraId="17F1F4EC" w14:textId="77777777" w:rsidR="00566C32" w:rsidRDefault="00000000">
      <w:r>
        <w:rPr>
          <w:b/>
        </w:rPr>
        <w:t xml:space="preserve">Controls mapped from the scan: </w:t>
      </w:r>
    </w:p>
    <w:p w14:paraId="384DB596" w14:textId="77777777" w:rsidR="00566C32" w:rsidRDefault="00000000">
      <w:pPr>
        <w:pStyle w:val="ListParagraph"/>
      </w:pPr>
      <w:r>
        <w:t>Req 2a — Default Credentials: Checks for exposed admin panels that may use default or guessable credentials.</w:t>
      </w:r>
    </w:p>
    <w:p w14:paraId="183C09A5" w14:textId="77777777" w:rsidR="00566C32" w:rsidRDefault="00000000">
      <w:pPr>
        <w:pStyle w:val="ListParagraph"/>
      </w:pPr>
      <w:r>
        <w:t>Req 2b — System Hardening: Security headers and information disclosure controls.</w:t>
      </w:r>
    </w:p>
    <w:p w14:paraId="524AC3BA" w14:textId="77777777" w:rsidR="00566C32" w:rsidRDefault="00000000">
      <w:pPr>
        <w:pStyle w:val="ListParagraph"/>
      </w:pPr>
      <w:r>
        <w:t>Req 2c — Security Policies: Presence of documented security policies (security.txt).</w:t>
      </w:r>
    </w:p>
    <w:p w14:paraId="194386AC" w14:textId="77777777" w:rsidR="00566C32" w:rsidRDefault="00000000">
      <w:pPr>
        <w:pStyle w:val="ListParagraph"/>
      </w:pPr>
      <w:r>
        <w:t>Req 4a — TLS Configuration: Strong TLS encryption for cardholder data transmission.</w:t>
      </w:r>
    </w:p>
    <w:p w14:paraId="4E922EA1" w14:textId="77777777" w:rsidR="00566C32" w:rsidRDefault="00000000">
      <w:pPr>
        <w:pStyle w:val="ListParagraph"/>
      </w:pPr>
      <w:r>
        <w:t>Req 4b — HTTPS Enforcement: All endpoints handling sensitive data served exclusively over HTTPS.</w:t>
      </w:r>
    </w:p>
    <w:p w14:paraId="5913AE87" w14:textId="77777777" w:rsidR="00566C32" w:rsidRDefault="00000000">
      <w:pPr>
        <w:pStyle w:val="ListParagraph"/>
      </w:pPr>
      <w:r>
        <w:t>Req 6a — Patch Management: Software versions current with no known vulnerabilities.</w:t>
      </w:r>
    </w:p>
    <w:p w14:paraId="631B5B4A" w14:textId="77777777" w:rsidR="00566C32" w:rsidRDefault="00000000">
      <w:pPr>
        <w:pStyle w:val="ListParagraph"/>
      </w:pPr>
      <w:r>
        <w:t>Req 6b — Secure Coding: Secure application headers and web application protection.</w:t>
      </w:r>
    </w:p>
    <w:p w14:paraId="2B8A1574" w14:textId="77777777" w:rsidR="00566C32" w:rsidRDefault="00000000">
      <w:pPr>
        <w:pStyle w:val="ListParagraph"/>
      </w:pPr>
      <w:r>
        <w:t>Req 8a — Payment Security: PCI-compliant payment processing (third-party vs. self-hosted).</w:t>
      </w:r>
    </w:p>
    <w:p w14:paraId="6B65C85F" w14:textId="77777777" w:rsidR="00566C32" w:rsidRDefault="00000000">
      <w:pPr>
        <w:pStyle w:val="ListParagraph"/>
      </w:pPr>
      <w:r>
        <w:t>Req 11a — Vulnerability Scanning: External vulnerability scan results from Shodan CVE analysis.</w:t>
      </w:r>
    </w:p>
    <w:p w14:paraId="3AC4DE6C" w14:textId="77777777" w:rsidR="00566C32" w:rsidRDefault="00000000">
      <w:pPr>
        <w:pStyle w:val="ListParagraph"/>
      </w:pPr>
      <w:r>
        <w:t>Req 11b — Threat Monitoring: VirusTotal reputation and DNSBL blacklist monitoring.</w:t>
      </w:r>
    </w:p>
    <w:p w14:paraId="2D959D18" w14:textId="77777777" w:rsidR="00566C32" w:rsidRDefault="00000000">
      <w:r>
        <w:rPr>
          <w:b/>
          <w:sz w:val="26"/>
        </w:rPr>
        <w:t>ISO 27001 (Information Security Management)</w:t>
      </w:r>
    </w:p>
    <w:p w14:paraId="5FB85C9C" w14:textId="77777777" w:rsidR="00566C32" w:rsidRDefault="00000000">
      <w:r>
        <w:lastRenderedPageBreak/>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14:paraId="3EC5C408" w14:textId="77777777" w:rsidR="00566C32" w:rsidRDefault="00000000">
      <w:r>
        <w:rPr>
          <w:b/>
        </w:rPr>
        <w:t xml:space="preserve">Controls mapped from the scan: </w:t>
      </w:r>
    </w:p>
    <w:p w14:paraId="43FE4E4F" w14:textId="77777777" w:rsidR="00566C32" w:rsidRDefault="00000000">
      <w:pPr>
        <w:pStyle w:val="ListParagraph"/>
      </w:pPr>
      <w:r>
        <w:t>A.8a — Asset Inventory: Technology stack detection and external IP enumeration.</w:t>
      </w:r>
    </w:p>
    <w:p w14:paraId="0E0EF9A7" w14:textId="77777777" w:rsidR="00566C32" w:rsidRDefault="00000000">
      <w:pPr>
        <w:pStyle w:val="ListParagraph"/>
      </w:pPr>
      <w:r>
        <w:t>A.8b — Attack Surface: Subdomain discovery and attack surface mapping.</w:t>
      </w:r>
    </w:p>
    <w:p w14:paraId="6F8C440C" w14:textId="77777777" w:rsidR="00566C32" w:rsidRDefault="00000000">
      <w:pPr>
        <w:pStyle w:val="ListParagraph"/>
      </w:pPr>
      <w:r>
        <w:t>A.12a — Network Security: Open port analysis, DNS infrastructure, and service hardening.</w:t>
      </w:r>
    </w:p>
    <w:p w14:paraId="731B6C07" w14:textId="77777777" w:rsidR="00566C32" w:rsidRDefault="00000000">
      <w:pPr>
        <w:pStyle w:val="ListParagraph"/>
      </w:pPr>
      <w:r>
        <w:t>A.12b — Remote Access: RDP, VPN, and remote access protocol security.</w:t>
      </w:r>
    </w:p>
    <w:p w14:paraId="7E0C497E" w14:textId="77777777" w:rsidR="00566C32" w:rsidRDefault="00000000">
      <w:pPr>
        <w:pStyle w:val="ListParagraph"/>
      </w:pPr>
      <w:r>
        <w:t>A.12c — Malware and Reputation: DNSBL blacklisting and VirusTotal malware detection.</w:t>
      </w:r>
    </w:p>
    <w:p w14:paraId="386C57D7" w14:textId="77777777" w:rsidR="00566C32" w:rsidRDefault="00000000">
      <w:pPr>
        <w:pStyle w:val="ListParagraph"/>
      </w:pPr>
      <w:r>
        <w:t>A.12d — DDoS Resilience: WAF detection and CDN/cloud infrastructure.</w:t>
      </w:r>
    </w:p>
    <w:p w14:paraId="2F72B0B1" w14:textId="77777777" w:rsidR="00566C32" w:rsidRDefault="00000000">
      <w:pPr>
        <w:pStyle w:val="ListParagraph"/>
      </w:pPr>
      <w:r>
        <w:t>A.14a — Encryption Standards: SSL/TLS configuration and certificate management.</w:t>
      </w:r>
    </w:p>
    <w:p w14:paraId="5DF14B1E" w14:textId="77777777" w:rsidR="00566C32" w:rsidRDefault="00000000">
      <w:pPr>
        <w:pStyle w:val="ListParagraph"/>
      </w:pPr>
      <w:r>
        <w:t>A.14b — Application Security: HTTP security headers and web application hardening.</w:t>
      </w:r>
    </w:p>
    <w:p w14:paraId="0CDBAF6B" w14:textId="77777777" w:rsidR="00566C32" w:rsidRDefault="00000000">
      <w:pPr>
        <w:pStyle w:val="ListParagraph"/>
      </w:pPr>
      <w:r>
        <w:t>A.14c — Payment and Data Handling: Secure payment processing and information disclosure controls.</w:t>
      </w:r>
    </w:p>
    <w:p w14:paraId="62E55677" w14:textId="77777777" w:rsidR="00566C32" w:rsidRDefault="00000000">
      <w:r>
        <w:rPr>
          <w:b/>
          <w:sz w:val="26"/>
        </w:rPr>
        <w:t>NIST Cybersecurity Framework (CSF) 2.0</w:t>
      </w:r>
    </w:p>
    <w:p w14:paraId="1332EEB9" w14:textId="77777777" w:rsidR="00566C32" w:rsidRDefault="00000000">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14:paraId="23FCDA5E" w14:textId="77777777" w:rsidR="00566C32" w:rsidRDefault="00000000">
      <w:r>
        <w:rPr>
          <w:b/>
        </w:rPr>
        <w:t xml:space="preserve">14 sub-controls mapped from the scan: </w:t>
      </w:r>
    </w:p>
    <w:p w14:paraId="3652139A" w14:textId="77777777" w:rsidR="00566C32" w:rsidRDefault="00000000">
      <w:pPr>
        <w:pStyle w:val="ListParagraph"/>
      </w:pPr>
      <w:r>
        <w:t>GOVERN — GV.1 Security Policy: Documented cybersecurity governance (security.txt).</w:t>
      </w:r>
    </w:p>
    <w:p w14:paraId="05C6D16B" w14:textId="77777777" w:rsidR="00566C32" w:rsidRDefault="00000000">
      <w:pPr>
        <w:pStyle w:val="ListParagraph"/>
      </w:pPr>
      <w:r>
        <w:t>GOVERN — GV.2 Privacy Governance: Privacy policy and data protection compliance.</w:t>
      </w:r>
    </w:p>
    <w:p w14:paraId="375C9A83" w14:textId="77777777" w:rsidR="00566C32" w:rsidRDefault="00000000">
      <w:pPr>
        <w:pStyle w:val="ListParagraph"/>
      </w:pPr>
      <w:r>
        <w:t>IDENTIFY — ID.1 Asset Discovery: Technology stack and external IP inventory.</w:t>
      </w:r>
    </w:p>
    <w:p w14:paraId="76A0669B" w14:textId="77777777" w:rsidR="00566C32" w:rsidRDefault="00000000">
      <w:pPr>
        <w:pStyle w:val="ListParagraph"/>
      </w:pPr>
      <w:r>
        <w:t>IDENTIFY — ID.2 Attack Surface Mapping: Subdomain discovery and information disclosure.</w:t>
      </w:r>
    </w:p>
    <w:p w14:paraId="028D5268" w14:textId="77777777" w:rsidR="00566C32" w:rsidRDefault="00000000">
      <w:pPr>
        <w:pStyle w:val="ListParagraph"/>
      </w:pPr>
      <w:r>
        <w:t>PROTECT — PR.1 Encryption and TLS: Data-in-transit protection.</w:t>
      </w:r>
    </w:p>
    <w:p w14:paraId="029F0A45" w14:textId="77777777" w:rsidR="00566C32" w:rsidRDefault="00000000">
      <w:pPr>
        <w:pStyle w:val="ListParagraph"/>
      </w:pPr>
      <w:r>
        <w:t>PROTECT — PR.2 Security Headers and Hardening: HTTP hardening and web application security.</w:t>
      </w:r>
    </w:p>
    <w:p w14:paraId="2A59AC2C" w14:textId="77777777" w:rsidR="00566C32" w:rsidRDefault="00000000">
      <w:pPr>
        <w:pStyle w:val="ListParagraph"/>
      </w:pPr>
      <w:r>
        <w:t>PROTECT — PR.3 Perimeter Defence: WAF, firewall rules, and remote access controls.</w:t>
      </w:r>
    </w:p>
    <w:p w14:paraId="4D2ED9D0" w14:textId="77777777" w:rsidR="00566C32" w:rsidRDefault="00000000">
      <w:pPr>
        <w:pStyle w:val="ListParagraph"/>
      </w:pPr>
      <w:r>
        <w:t>PROTECT — PR.4 Email Authentication: SPF, DMARC, DKIM, and MTA-STS.</w:t>
      </w:r>
    </w:p>
    <w:p w14:paraId="1966DDDA" w14:textId="77777777" w:rsidR="00566C32" w:rsidRDefault="00000000">
      <w:pPr>
        <w:pStyle w:val="ListParagraph"/>
      </w:pPr>
      <w:r>
        <w:t>DETECT — DE.1 Vulnerability Detection: Shodan CVE analysis and version-based vulnerability scanning.</w:t>
      </w:r>
    </w:p>
    <w:p w14:paraId="1A59AD25" w14:textId="77777777" w:rsidR="00566C32" w:rsidRDefault="00000000">
      <w:pPr>
        <w:pStyle w:val="ListParagraph"/>
      </w:pPr>
      <w:r>
        <w:lastRenderedPageBreak/>
        <w:t>DETECT — DE.2 Threat Intelligence: VirusTotal, DNSBL, and exposed admin detection.</w:t>
      </w:r>
    </w:p>
    <w:p w14:paraId="7D5419B6" w14:textId="77777777" w:rsidR="00566C32" w:rsidRDefault="00000000">
      <w:pPr>
        <w:pStyle w:val="ListParagraph"/>
      </w:pPr>
      <w:r>
        <w:t>RESPOND — RS.1 Breach Response: Historical breach exposure and credential leak monitoring.</w:t>
      </w:r>
    </w:p>
    <w:p w14:paraId="1E6B60F1" w14:textId="77777777" w:rsidR="00566C32" w:rsidRDefault="00000000">
      <w:pPr>
        <w:pStyle w:val="ListParagraph"/>
      </w:pPr>
      <w:r>
        <w:t>RESPOND — RS.2 Security Disclosure: Published vulnerability disclosure policy.</w:t>
      </w:r>
    </w:p>
    <w:p w14:paraId="1872C0EA" w14:textId="77777777" w:rsidR="00566C32" w:rsidRDefault="00000000">
      <w:pPr>
        <w:pStyle w:val="ListParagraph"/>
      </w:pPr>
      <w:r>
        <w:t>RECOVER — RC.1 Infrastructure Resilience: DNS redundancy and CDN availability.</w:t>
      </w:r>
    </w:p>
    <w:p w14:paraId="055F8FCD" w14:textId="77777777" w:rsidR="00566C32" w:rsidRDefault="00000000">
      <w:pPr>
        <w:pStyle w:val="ListParagraph"/>
      </w:pPr>
      <w:r>
        <w:t>RECOVER — RC.2 Communication Recovery: Email infrastructure resilience.</w:t>
      </w:r>
    </w:p>
    <w:p w14:paraId="3E1C6731" w14:textId="77777777" w:rsidR="00566C32" w:rsidRDefault="00000000">
      <w:r>
        <w:rPr>
          <w:b/>
          <w:sz w:val="26"/>
        </w:rPr>
        <w:t>How Compliance Scoring Works</w:t>
      </w:r>
    </w:p>
    <w:p w14:paraId="62AF93B9" w14:textId="77777777" w:rsidR="00566C32" w:rsidRDefault="00000000">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14:paraId="04C300A5" w14:textId="77777777" w:rsidR="00566C32" w:rsidRDefault="00000000">
      <w:r>
        <w:rPr>
          <w:b/>
        </w:rPr>
        <w:t xml:space="preserve">Status badges: </w:t>
      </w:r>
    </w:p>
    <w:p w14:paraId="47FC64A6" w14:textId="77777777" w:rsidR="00566C32" w:rsidRDefault="00000000">
      <w:pPr>
        <w:pStyle w:val="ListParagraph"/>
      </w:pPr>
      <w:r>
        <w:t>PASS (score 70 or above) — The control meets the expected standard based on external evidence.</w:t>
      </w:r>
    </w:p>
    <w:p w14:paraId="38AE22AD" w14:textId="77777777" w:rsidR="00566C32" w:rsidRDefault="00000000">
      <w:pPr>
        <w:pStyle w:val="ListParagraph"/>
      </w:pPr>
      <w:r>
        <w:t>PARTIAL (score 40 to 69) — The control is partially implemented but has gaps.</w:t>
      </w:r>
    </w:p>
    <w:p w14:paraId="0B750FAE" w14:textId="77777777" w:rsidR="00566C32" w:rsidRDefault="00000000">
      <w:pPr>
        <w:pStyle w:val="ListParagraph"/>
      </w:pPr>
      <w:r>
        <w:t>FAIL (score below 40) — The control is absent or critically deficient.</w:t>
      </w:r>
    </w:p>
    <w:p w14:paraId="24E74EF8" w14:textId="77777777" w:rsidR="00566C32" w:rsidRDefault="00000000">
      <w:pPr>
        <w:pStyle w:val="ListParagraph"/>
      </w:pPr>
      <w:r>
        <w:t>NO_DATA — The checker(s) feeding this control did not return data (e.g. paid API not configured, checker timed out). The control is excluded from the weighted average so it does not unfairly penalise the score.</w:t>
      </w:r>
    </w:p>
    <w:p w14:paraId="58CD41E1" w14:textId="77777777" w:rsidR="00566C32" w:rsidRDefault="00000000">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14:paraId="55654102" w14:textId="77777777" w:rsidR="00566C32" w:rsidRDefault="00000000">
      <w:r>
        <w:rPr>
          <w:b/>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14:paraId="287BD5A0" w14:textId="77777777" w:rsidR="00566C32" w:rsidRDefault="00000000">
      <w:r>
        <w:rPr>
          <w:b/>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14:paraId="31BF242E" w14:textId="77777777" w:rsidR="00566C32" w:rsidRDefault="00000000">
      <w:r>
        <w:rPr>
          <w:b/>
          <w:sz w:val="32"/>
        </w:rPr>
        <w:t>5.  Insurance Analytics (Deep Dive)</w:t>
      </w:r>
    </w:p>
    <w:p w14:paraId="0CDBD660" w14:textId="77777777" w:rsidR="00566C32" w:rsidRDefault="00000000">
      <w:r>
        <w:lastRenderedPageBreak/>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FAIR-based Financial Impact model, and a Remediation Roadmap with projected cost savings.</w:t>
      </w:r>
    </w:p>
    <w:p w14:paraId="68BBD64C" w14:textId="77777777" w:rsidR="00566C32" w:rsidRDefault="00000000">
      <w:r>
        <w:t>These analytics are designed to be used by insurance brokers, underwriters, and risk managers. They convert technical scan data into the language of insurance — probability, loss magnitude, confidence intervals, and risk reduction ROI.</w:t>
      </w:r>
    </w:p>
    <w:p w14:paraId="09190F02" w14:textId="77777777" w:rsidR="00566C32" w:rsidRDefault="00000000">
      <w:r>
        <w:rPr>
          <w:b/>
          <w:sz w:val="26"/>
        </w:rPr>
        <w:t>5.1  Ransomware Susceptibility Index (RSI)</w:t>
      </w:r>
    </w:p>
    <w:p w14:paraId="21617AB3" w14:textId="77777777" w:rsidR="00566C32" w:rsidRDefault="00000000">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14:paraId="33ACD6A2" w14:textId="77777777" w:rsidR="00566C32" w:rsidRDefault="00000000">
      <w:r>
        <w:rPr>
          <w:b/>
        </w:rPr>
        <w:t xml:space="preserve">Base score: </w:t>
      </w:r>
      <w:r>
        <w:t>Every internet-connected organisation starts with a base score of 0.05, representing the inherent risk of having any internet presence. From there, contributing factors are added based on scan findings.</w:t>
      </w:r>
    </w:p>
    <w:p w14:paraId="08B2C1C6" w14:textId="77777777" w:rsidR="00566C32" w:rsidRDefault="00000000">
      <w:r>
        <w:rPr>
          <w:b/>
          <w:sz w:val="26"/>
        </w:rPr>
        <w:t>RSI Contributing Factors</w:t>
      </w:r>
    </w:p>
    <w:p w14:paraId="4CC06FE4" w14:textId="77777777" w:rsidR="00566C32" w:rsidRDefault="00000000">
      <w:r>
        <w:rPr>
          <w:b/>
        </w:rPr>
        <w:t xml:space="preserve">Priority 1 — Critical signals (strongest ransomware indicators): </w:t>
      </w:r>
    </w:p>
    <w:p w14:paraId="0D91690E" w14:textId="77777777" w:rsidR="00566C32" w:rsidRDefault="00000000">
      <w:pPr>
        <w:pStyle w:val="ListParagraph"/>
      </w:pPr>
      <w:r>
        <w:t>RDP exposed (port 3389): +0.25. This is the single largest contributor because RDP is the number one ransomware entry vector globally. Exposed RDP alone pushes the score to at least 0.30.</w:t>
      </w:r>
    </w:p>
    <w:p w14:paraId="1E77EECB" w14:textId="77777777" w:rsidR="00566C32" w:rsidRDefault="00000000">
      <w:pPr>
        <w:pStyle w:val="ListParagraph"/>
      </w:pPr>
      <w:r>
        <w:t>Exposed database ports (MongoDB, Redis, PostgreSQL, MySQL, etc.): +0.10 per exposed database, capped at +0.20. Exposed databases indicate severe network segmentation failures.</w:t>
      </w:r>
    </w:p>
    <w:p w14:paraId="7A1097C4" w14:textId="77777777" w:rsidR="00566C32" w:rsidRDefault="00000000">
      <w:pPr>
        <w:pStyle w:val="ListParagraph"/>
      </w:pPr>
      <w:r>
        <w:t>CISA KEV CVEs (Known Exploited Vulnerabilities): +0.08 per KEV CVE, capped at +0.20. These are vulnerabilities that CISA has confirmed are actively being exploited in the wild — they are not theoretical risks.</w:t>
      </w:r>
    </w:p>
    <w:p w14:paraId="699B38FB" w14:textId="77777777" w:rsidR="00566C32" w:rsidRDefault="00000000">
      <w:r>
        <w:rPr>
          <w:b/>
        </w:rPr>
        <w:t xml:space="preserve">Priority 2 — High-impact signals: </w:t>
      </w:r>
    </w:p>
    <w:p w14:paraId="02E5DBEA" w14:textId="77777777" w:rsidR="00566C32" w:rsidRDefault="00000000">
      <w:pPr>
        <w:pStyle w:val="ListParagraph"/>
      </w:pPr>
      <w:r>
        <w:t>High-EPSS CVEs (exploit probability above 50%): +0.04 each, capped at +0.12. EPSS (Exploit Prediction Scoring System) predicts the likelihood a CVE will be exploited within 30 days.</w:t>
      </w:r>
    </w:p>
    <w:p w14:paraId="4732549B" w14:textId="77777777" w:rsidR="00566C32" w:rsidRDefault="00000000">
      <w:pPr>
        <w:pStyle w:val="ListParagraph"/>
      </w:pPr>
      <w:r>
        <w:t>Other critical or high-severity CVEs: +0.02 each, capped at +0.08. Unpatched vulnerabilities that are not yet in CISA KEV but still carry significant risk.</w:t>
      </w:r>
    </w:p>
    <w:p w14:paraId="70E4ABC7" w14:textId="77777777" w:rsidR="00566C32" w:rsidRDefault="00000000">
      <w:pPr>
        <w:pStyle w:val="ListParagraph"/>
      </w:pPr>
      <w:r>
        <w:t>IP or domain blacklisted: +0.04. Blacklisting on DNSBL lists indicates prior compromise, spam origination, or malware distribution.</w:t>
      </w:r>
    </w:p>
    <w:p w14:paraId="0F9EF099" w14:textId="77777777" w:rsidR="00566C32" w:rsidRDefault="00000000">
      <w:pPr>
        <w:pStyle w:val="ListParagraph"/>
      </w:pPr>
      <w:r>
        <w:t>Critical files exposed (e.g. .env, .git, backups): +0.02 per exposure, capped at +0.06. Exposed configuration files can leak credentials and infrastructure details.</w:t>
      </w:r>
    </w:p>
    <w:p w14:paraId="5F80E86F" w14:textId="77777777" w:rsidR="00566C32" w:rsidRDefault="00000000">
      <w:r>
        <w:rPr>
          <w:b/>
        </w:rPr>
        <w:lastRenderedPageBreak/>
        <w:t xml:space="preserve">Priority 3 — Contributing factors (hygiene indicators): </w:t>
      </w:r>
    </w:p>
    <w:p w14:paraId="6F61D5C5" w14:textId="77777777" w:rsidR="00566C32" w:rsidRDefault="00000000">
      <w:pPr>
        <w:pStyle w:val="ListParagraph"/>
      </w:pPr>
      <w:r>
        <w:t>Credential leaks (from Dehashed): Scaled by volume. Over 100 leaks: +0.06. Between 10 and 100: +0.04. Under 10: +0.02. Leaked credentials enable credential stuffing and account takeover.</w:t>
      </w:r>
    </w:p>
    <w:p w14:paraId="1752D28A" w14:textId="77777777" w:rsidR="00566C32" w:rsidRDefault="00000000">
      <w:pPr>
        <w:pStyle w:val="ListParagraph"/>
      </w:pPr>
      <w:r>
        <w:t>Breach history: +0.03 if more than 3 historical breaches. Prior breaches are a strong predictor of future incidents.</w:t>
      </w:r>
    </w:p>
    <w:p w14:paraId="5F63C83B" w14:textId="77777777" w:rsidR="00566C32" w:rsidRDefault="00000000">
      <w:pPr>
        <w:pStyle w:val="ListParagraph"/>
      </w:pPr>
      <w:r>
        <w:t>No DMARC record: +0.03. DMARC policy set to 'none': +0.02. Missing or unenforced DMARC leaves the domain vulnerable to phishing and business email compromise (BEC).</w:t>
      </w:r>
    </w:p>
    <w:p w14:paraId="12055FF2" w14:textId="77777777" w:rsidR="00566C32" w:rsidRDefault="00000000">
      <w:pPr>
        <w:pStyle w:val="ListParagraph"/>
      </w:pPr>
      <w:r>
        <w:t>No WAF detected: +0.03. Without a web application firewall, the site is exposed to OWASP Top 10 attacks.</w:t>
      </w:r>
    </w:p>
    <w:p w14:paraId="733E7897" w14:textId="77777777" w:rsidR="00566C32" w:rsidRDefault="00000000">
      <w:pPr>
        <w:pStyle w:val="ListParagraph"/>
      </w:pPr>
      <w:r>
        <w:t>Weak SSL (grade D, E, or F): +0.03. Weak encryption can allow man-in-the-middle attacks.</w:t>
      </w:r>
    </w:p>
    <w:p w14:paraId="3EA5231B" w14:textId="77777777" w:rsidR="00566C32" w:rsidRDefault="00000000">
      <w:r>
        <w:rPr>
          <w:b/>
          <w:sz w:val="26"/>
        </w:rPr>
        <w:t>RSI Diminishing Returns and Multipliers</w:t>
      </w:r>
    </w:p>
    <w:p w14:paraId="60408C29" w14:textId="77777777" w:rsidR="00566C32" w:rsidRDefault="00000000">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14:paraId="274DFA6E" w14:textId="77777777" w:rsidR="00566C32" w:rsidRDefault="00000000">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14:paraId="758D1943" w14:textId="77777777" w:rsidR="00566C32" w:rsidRDefault="00000000">
      <w:r>
        <w:rPr>
          <w:b/>
        </w:rPr>
        <w:t xml:space="preserve">Size multiplier: </w:t>
      </w:r>
      <w:r>
        <w:t>Large enterprises (annual revenue above R500M) receive a modest discount (0.95 multiplier) because they are assumed to have internal defences not visible to an external scan. SMEs are scored at 1.0 (neutral).</w:t>
      </w:r>
    </w:p>
    <w:p w14:paraId="410F0E3C" w14:textId="77777777" w:rsidR="00566C32" w:rsidRDefault="00000000">
      <w:r>
        <w:rPr>
          <w:b/>
        </w:rPr>
        <w:t xml:space="preserve">Risk labels: </w:t>
      </w:r>
    </w:p>
    <w:p w14:paraId="79A1E70A" w14:textId="77777777" w:rsidR="00566C32" w:rsidRDefault="00000000">
      <w:pPr>
        <w:pStyle w:val="ListParagraph"/>
      </w:pPr>
      <w:r>
        <w:t>Critical: RSI of 0.75 or above. Immediate action required.</w:t>
      </w:r>
    </w:p>
    <w:p w14:paraId="53296344" w14:textId="77777777" w:rsidR="00566C32" w:rsidRDefault="00000000">
      <w:pPr>
        <w:pStyle w:val="ListParagraph"/>
      </w:pPr>
      <w:r>
        <w:t>High: RSI of 0.50 to 0.74. Significant exposure, address within 30 days.</w:t>
      </w:r>
    </w:p>
    <w:p w14:paraId="75D2129F" w14:textId="77777777" w:rsidR="00566C32" w:rsidRDefault="00000000">
      <w:pPr>
        <w:pStyle w:val="ListParagraph"/>
      </w:pPr>
      <w:r>
        <w:t>Medium: RSI of 0.25 to 0.49. Moderate exposure, address within 90 days.</w:t>
      </w:r>
    </w:p>
    <w:p w14:paraId="172165AF" w14:textId="77777777" w:rsidR="00566C32" w:rsidRDefault="00000000">
      <w:pPr>
        <w:pStyle w:val="ListParagraph"/>
      </w:pPr>
      <w:r>
        <w:t>Low: RSI below 0.25. Acceptable risk posture for most organisations.</w:t>
      </w:r>
    </w:p>
    <w:p w14:paraId="7746B13B" w14:textId="77777777" w:rsidR="00566C32" w:rsidRDefault="00000000">
      <w:r>
        <w:rPr>
          <w:b/>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14:paraId="6E0A0949" w14:textId="77777777" w:rsidR="00566C32" w:rsidRDefault="00000000">
      <w:r>
        <w:rPr>
          <w:b/>
          <w:sz w:val="26"/>
        </w:rPr>
        <w:lastRenderedPageBreak/>
        <w:t>5.2  Data Breach Index (DBI)</w:t>
      </w:r>
    </w:p>
    <w:p w14:paraId="1213223E" w14:textId="77777777" w:rsidR="00566C32" w:rsidRDefault="00000000">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14:paraId="03156D95" w14:textId="77777777" w:rsidR="00566C32" w:rsidRDefault="00000000">
      <w:r>
        <w:rPr>
          <w:b/>
          <w:sz w:val="26"/>
        </w:rPr>
        <w:t>DBI Components</w:t>
      </w:r>
    </w:p>
    <w:p w14:paraId="6819A46D" w14:textId="77777777" w:rsidR="00566C32" w:rsidRDefault="00000000">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14:paraId="3AC5C563" w14:textId="77777777" w:rsidR="00566C32" w:rsidRDefault="00000000">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14:paraId="50324500" w14:textId="77777777" w:rsidR="00566C32" w:rsidRDefault="00000000">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14:paraId="338DE944" w14:textId="77777777" w:rsidR="00566C32" w:rsidRDefault="00000000">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14:paraId="663AAE7E" w14:textId="77777777" w:rsidR="00566C32" w:rsidRDefault="00000000">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14:paraId="7444FAFA" w14:textId="77777777" w:rsidR="00566C32" w:rsidRDefault="00000000">
      <w:r>
        <w:rPr>
          <w:b/>
        </w:rPr>
        <w:t xml:space="preserve">DBI labels: </w:t>
      </w:r>
    </w:p>
    <w:p w14:paraId="155D358B" w14:textId="77777777" w:rsidR="00566C32" w:rsidRDefault="00000000">
      <w:pPr>
        <w:pStyle w:val="ListParagraph"/>
      </w:pPr>
      <w:r>
        <w:t>Excellent: 80-100. Minimal historical breach exposure.</w:t>
      </w:r>
    </w:p>
    <w:p w14:paraId="33DBDE8D" w14:textId="77777777" w:rsidR="00566C32" w:rsidRDefault="00000000">
      <w:pPr>
        <w:pStyle w:val="ListParagraph"/>
      </w:pPr>
      <w:r>
        <w:t>Good: 60-79. Low exposure with no critical data compromised recently.</w:t>
      </w:r>
    </w:p>
    <w:p w14:paraId="14F5A4E3" w14:textId="77777777" w:rsidR="00566C32" w:rsidRDefault="00000000">
      <w:pPr>
        <w:pStyle w:val="ListParagraph"/>
      </w:pPr>
      <w:r>
        <w:t>Fair: 40-59. Moderate exposure requiring attention.</w:t>
      </w:r>
    </w:p>
    <w:p w14:paraId="2EC34DE4" w14:textId="77777777" w:rsidR="00566C32" w:rsidRDefault="00000000">
      <w:pPr>
        <w:pStyle w:val="ListParagraph"/>
      </w:pPr>
      <w:r>
        <w:t>Poor: 20-39. Significant breach history with concerning patterns.</w:t>
      </w:r>
    </w:p>
    <w:p w14:paraId="158FEADD" w14:textId="77777777" w:rsidR="00566C32" w:rsidRDefault="00000000">
      <w:pPr>
        <w:pStyle w:val="ListParagraph"/>
      </w:pPr>
      <w:r>
        <w:t>Critical: 0-19. Extensive breach exposure with active credential leaks.</w:t>
      </w:r>
    </w:p>
    <w:p w14:paraId="4D31DB41" w14:textId="77777777" w:rsidR="00566C32" w:rsidRDefault="00000000">
      <w:r>
        <w:rPr>
          <w:b/>
        </w:rPr>
        <w:lastRenderedPageBreak/>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14:paraId="0CB52495" w14:textId="77777777" w:rsidR="00566C32" w:rsidRDefault="00000000">
      <w:r>
        <w:rPr>
          <w:b/>
          <w:sz w:val="26"/>
        </w:rPr>
        <w:t>5.3  Financial Impact Estimation (Hybrid Model)</w:t>
      </w:r>
    </w:p>
    <w:p w14:paraId="1C49250C" w14:textId="77777777" w:rsidR="00566C32" w:rsidRDefault="00000000">
      <w:r>
        <w:t>The Financial Impact module estimates the probable annual financial loss from cyber incidents using a hybrid approach derived from the Open FAIR methodology, IBM SA breach cost data, Sophos SA 2025 ransomware data, and actual South African insurance claims data. The model produces four cost categories, seven incident types, and Monte Carlo confidence intervals for insurance underwriting.</w:t>
      </w:r>
    </w:p>
    <w:p w14:paraId="3D1F0AB0" w14:textId="77777777" w:rsidR="00566C32" w:rsidRDefault="00000000">
      <w:r>
        <w:rPr>
          <w:b/>
          <w:sz w:val="26"/>
        </w:rPr>
        <w:t>Hybrid Engine Architecture</w:t>
      </w:r>
    </w:p>
    <w:p w14:paraId="6AE9C6CB" w14:textId="77777777" w:rsidR="00566C32" w:rsidRDefault="00000000">
      <w:r>
        <w:t>The model calculates a total breach magnitude anchored to IBM SA data (R49.22M ransom-inclusive average), scaled by company revenue (with graduated elasticity for smaller companies) and industry multiplier (graduated for high-risk industries). Five cost components are assembled: C1 (post-breach liability, calculated as the residual), C2 (regulatory fines per jurisdiction), C3 (business interruption from downtime), C4 (ransom/extortion, 10.40% of revenue-scaled total), and C5 (incident response, tiered by company size). Seven incident types assemble subsets of these components with different probability drivers.</w:t>
      </w:r>
    </w:p>
    <w:p w14:paraId="257C572E" w14:textId="77777777" w:rsidR="00566C32" w:rsidRDefault="00000000">
      <w:r>
        <w:rPr>
          <w:b/>
          <w:sz w:val="26"/>
        </w:rPr>
        <w:t>Four Reporting Categories</w:t>
      </w:r>
    </w:p>
    <w:p w14:paraId="2E2935E3" w14:textId="77777777" w:rsidR="00566C32" w:rsidRDefault="00000000">
      <w:r>
        <w:rPr>
          <w:b/>
        </w:rPr>
        <w:t xml:space="preserve">Data Breach Exposure (C1 + C2): </w:t>
      </w:r>
      <w:r>
        <w:t>Third-party liability, data restoration, notification costs, and regulatory fines. This is the largest category for most companies, driven by the IBM cost-per-record data and jurisdictional exposure (POPIA, GDPR, PCI).</w:t>
      </w:r>
    </w:p>
    <w:p w14:paraId="7E050573" w14:textId="77777777" w:rsidR="00566C32" w:rsidRDefault="00000000">
      <w:r>
        <w:rPr>
          <w:b/>
        </w:rPr>
        <w:t xml:space="preserve">Detection and Escalation (C5): </w:t>
      </w:r>
      <w:r>
        <w:t>DFIR engagement, forensic investigation, crisis management, and triage costs. Tiered by company size (R250K for micro companies to R5M for enterprise), reflecting that incident response costs scale with infrastructure complexity.</w:t>
      </w:r>
    </w:p>
    <w:p w14:paraId="21AF11A1" w14:textId="77777777" w:rsidR="00566C32" w:rsidRDefault="00000000">
      <w:r>
        <w:rPr>
          <w:b/>
        </w:rPr>
        <w:t xml:space="preserve">Ransom Demand (C4): </w:t>
      </w:r>
      <w:r>
        <w:t>Extortion payment, calculated as 10.40% of the revenue-scaled breach total. This proportion is derived from Sophos SA 2025 (R8M median payment, 64% payment rate) combined with IBM data. Ransom demands are not industry-scaled because threat actors price by company size and ability to pay.</w:t>
      </w:r>
    </w:p>
    <w:p w14:paraId="544402E9" w14:textId="77777777" w:rsidR="00566C32" w:rsidRDefault="00000000">
      <w:r>
        <w:rPr>
          <w:b/>
        </w:rPr>
        <w:t xml:space="preserve">Business Interruption (C3): </w:t>
      </w:r>
      <w:r>
        <w:t>Revenue loss from operational downtime, calculated as 25 days (SA average) multiplied by daily revenue, a 0.50 impact factor (representing systematic recovery from near-total disruption to partial operations), and an industry-specific BI factor from the lookup table (ranging from 0.05 for construction to 1.75 for banks).</w:t>
      </w:r>
    </w:p>
    <w:p w14:paraId="5030920A" w14:textId="77777777" w:rsidR="00566C32" w:rsidRDefault="00000000">
      <w:r>
        <w:rPr>
          <w:b/>
          <w:sz w:val="26"/>
        </w:rPr>
        <w:t>Probability Model</w:t>
      </w:r>
    </w:p>
    <w:p w14:paraId="725F6AF6" w14:textId="77777777" w:rsidR="00566C32" w:rsidRDefault="00000000">
      <w:r>
        <w:lastRenderedPageBreak/>
        <w:t>Breach probability follows the FAIR decomposition: p_breach = Vulnerability (from scanner posture score) multiplied by TEF (Threat Event Frequency, an industry-specific targeting factor from Verizon DBIR and Sophos data) multiplied by 0.3 (scaling constant). The RSI (Ransomware Susceptibility Index) separately drives ransomware-family incident probabilities, using rebalanced contributing factors that weight credential exposure (34% of SA attacks per Sophos) proportionally with vulnerability exploitation (28%) and email vectors (22%).</w:t>
      </w:r>
    </w:p>
    <w:p w14:paraId="51975DB2" w14:textId="77777777" w:rsidR="00566C32" w:rsidRDefault="00000000">
      <w:r>
        <w:rPr>
          <w:b/>
          <w:sz w:val="26"/>
        </w:rPr>
        <w:t>Monte Carlo Simulation</w:t>
      </w:r>
    </w:p>
    <w:p w14:paraId="36F25918" w14:textId="77777777" w:rsidR="00566C32" w:rsidRDefault="00000000">
      <w:r>
        <w:t>The model runs 10,000 Monte Carlo iterations using PERT distributions for each cost component and probability driver. Recovery time uses empirically-sourced SA confidence intervals: P5 = 3 days (best case), mode = 25 days, P95 = 120 days (worst case, reflecting the 19% of SA companies that took 1 to 6 months to recover per Sophos SA 2025). The simulation produces P5, P25, P50, P75, and P95 percentiles for total loss and per-category breakdowns.</w:t>
      </w:r>
    </w:p>
    <w:p w14:paraId="0A50C8FC" w14:textId="77777777" w:rsidR="00566C32" w:rsidRDefault="00000000">
      <w:r>
        <w:rPr>
          <w:b/>
          <w:sz w:val="26"/>
        </w:rPr>
        <w:t>Insurance Recommendations</w:t>
      </w:r>
    </w:p>
    <w:p w14:paraId="583B282A" w14:textId="77777777" w:rsidR="00566C32" w:rsidRDefault="00000000">
      <w:r>
        <w:t>The model outputs three insurance-relevant figures derived from the Monte Carlo distribution:</w:t>
      </w:r>
    </w:p>
    <w:p w14:paraId="7080AB12" w14:textId="77777777" w:rsidR="00566C32" w:rsidRDefault="00000000">
      <w:pPr>
        <w:pStyle w:val="ListParagraph"/>
      </w:pPr>
      <w:r>
        <w:t>Suggested deductible — Set at 50% of the P5 (optimistic) loss estimate. This represents the amount the organisation can reasonably self-insure. A higher deductible reduces premium costs.</w:t>
      </w:r>
    </w:p>
    <w:p w14:paraId="132FCD40" w14:textId="77777777" w:rsidR="00566C32" w:rsidRDefault="00000000">
      <w:pPr>
        <w:pStyle w:val="ListParagraph"/>
      </w:pPr>
      <w:r>
        <w:t>Expected annual loss — The P50 (median) total loss across all three scenarios. This is the most likely annual cyber loss figure and should be the baseline for premium calculations.</w:t>
      </w:r>
    </w:p>
    <w:p w14:paraId="2BE1BF88" w14:textId="77777777" w:rsidR="00566C32" w:rsidRDefault="00000000">
      <w:pPr>
        <w:pStyle w:val="ListParagraph"/>
      </w:pPr>
      <w:r>
        <w:t>Recommended coverage limit — Set at 120% of the P95 (pessimistic) loss estimate. This provides a buffer above the worst-case-with-confidence scenario to account for tail risk.</w:t>
      </w:r>
    </w:p>
    <w:p w14:paraId="0E7D8F7D" w14:textId="77777777" w:rsidR="00566C32" w:rsidRDefault="00000000">
      <w:r>
        <w:rPr>
          <w:b/>
        </w:rPr>
        <w:t xml:space="preserve">NOTE: </w:t>
      </w:r>
      <w:r>
        <w:t>The financial estimates are modelled projections, not guarantees. They are based on externally observable data combined with industry benchmarks. Actual losses may be higher or lower depending on internal controls, incident response capability, insurance policy terms, and the specific nature of any incident. Use these figures as a data-driven starting point for insurance discussions, not as actuarial certainties.</w:t>
      </w:r>
    </w:p>
    <w:p w14:paraId="01F6620A" w14:textId="77777777" w:rsidR="00566C32" w:rsidRDefault="00000000">
      <w:r>
        <w:rPr>
          <w:b/>
        </w:rPr>
        <w:t xml:space="preserve">WARNING: </w:t>
      </w:r>
      <w:r>
        <w:t>The cost-per-record and breach cost figures are sourced from IBM and Ponemon Institute global research. South African figures use IBM 2025 SA-specific data. These are industry averages — your actual costs may differ based on data sensitivity, regulatory jurisdiction, and incident response readiness.</w:t>
      </w:r>
    </w:p>
    <w:p w14:paraId="641BD2E0" w14:textId="77777777" w:rsidR="00566C32" w:rsidRDefault="00000000">
      <w:r>
        <w:rPr>
          <w:b/>
          <w:sz w:val="26"/>
        </w:rPr>
        <w:t>5.4  Remediation Roadmap</w:t>
      </w:r>
    </w:p>
    <w:p w14:paraId="1A75D2E4" w14:textId="77777777" w:rsidR="00566C32" w:rsidRDefault="00000000">
      <w:r>
        <w:lastRenderedPageBreak/>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14:paraId="35283471" w14:textId="77777777" w:rsidR="00566C32" w:rsidRDefault="00000000">
      <w:r>
        <w:rPr>
          <w:b/>
          <w:sz w:val="26"/>
        </w:rPr>
        <w:t>Priority Levels</w:t>
      </w:r>
    </w:p>
    <w:p w14:paraId="6270B50E" w14:textId="77777777" w:rsidR="00566C32" w:rsidRDefault="00000000">
      <w:pPr>
        <w:pStyle w:val="ListParagraph"/>
      </w:pPr>
      <w:r>
        <w:t>P1 (Critical) — RSI reduction of 0.10 or more per step. These are the findings that contribute the most to ransomware susceptibility. Examples: blocking exposed RDP, firewalling exposed databases, patching CISA KEV CVEs. Address within 14 days.</w:t>
      </w:r>
    </w:p>
    <w:p w14:paraId="18DECA68" w14:textId="77777777" w:rsidR="00566C32" w:rsidRDefault="00000000">
      <w:pPr>
        <w:pStyle w:val="ListParagraph"/>
      </w:pPr>
      <w:r>
        <w:t>P2 (High) — RSI reduction of 0.05 to 0.09 per step. Significant security improvements that should be addressed within 30 days. Examples: deploying a WAF, implementing DMARC, resetting leaked credentials.</w:t>
      </w:r>
    </w:p>
    <w:p w14:paraId="3607B5F9" w14:textId="77777777" w:rsidR="00566C32" w:rsidRDefault="00000000">
      <w:pPr>
        <w:pStyle w:val="ListParagraph"/>
      </w:pPr>
      <w:r>
        <w:t>P3 (Medium) — RSI reduction below 0.05 per step. Hygiene improvements to address within 90 days. Examples: updating EOL software, creating a security.txt file, resolving DNSBL blacklisting.</w:t>
      </w:r>
    </w:p>
    <w:p w14:paraId="60DCE227" w14:textId="77777777" w:rsidR="00566C32" w:rsidRDefault="00000000">
      <w:r>
        <w:rPr>
          <w:b/>
          <w:sz w:val="26"/>
        </w:rPr>
        <w:t>Estimated Cost Ranges</w:t>
      </w:r>
    </w:p>
    <w:p w14:paraId="14DCE410" w14:textId="77777777" w:rsidR="00566C32" w:rsidRDefault="00000000">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14:paraId="7925F0E2" w14:textId="77777777" w:rsidR="00566C32" w:rsidRDefault="00000000">
      <w:r>
        <w:rPr>
          <w:b/>
        </w:rPr>
        <w:t xml:space="preserve">Example cost ranges: </w:t>
      </w:r>
    </w:p>
    <w:p w14:paraId="3F96FB59" w14:textId="77777777" w:rsidR="00566C32" w:rsidRDefault="00000000">
      <w:pPr>
        <w:pStyle w:val="ListParagraph"/>
      </w:pPr>
      <w:r>
        <w:t>Blocking RDP or firewalling database ports: R9,000 to R36,000.</w:t>
      </w:r>
    </w:p>
    <w:p w14:paraId="1E3558E1" w14:textId="77777777" w:rsidR="00566C32" w:rsidRDefault="00000000">
      <w:pPr>
        <w:pStyle w:val="ListParagraph"/>
      </w:pPr>
      <w:r>
        <w:t>Patching CISA KEV or critical CVEs: R18,000 to R90,000.</w:t>
      </w:r>
    </w:p>
    <w:p w14:paraId="7F9F7784" w14:textId="77777777" w:rsidR="00566C32" w:rsidRDefault="00000000">
      <w:pPr>
        <w:pStyle w:val="ListParagraph"/>
      </w:pPr>
      <w:r>
        <w:t>SSL/TLS reconfiguration: R0 to R3,600 (often free with hosting provider tools).</w:t>
      </w:r>
    </w:p>
    <w:p w14:paraId="23B9039B" w14:textId="77777777" w:rsidR="00566C32" w:rsidRDefault="00000000">
      <w:pPr>
        <w:pStyle w:val="ListParagraph"/>
      </w:pPr>
      <w:r>
        <w:t>DMARC implementation: R3,600 to R9,000.</w:t>
      </w:r>
    </w:p>
    <w:p w14:paraId="0BCC2681" w14:textId="77777777" w:rsidR="00566C32" w:rsidRDefault="00000000">
      <w:pPr>
        <w:pStyle w:val="ListParagraph"/>
      </w:pPr>
      <w:r>
        <w:t>WAF deployment (e.g. Cloudflare): R0 to R9,000 per month.</w:t>
      </w:r>
    </w:p>
    <w:p w14:paraId="31EDEA7F" w14:textId="77777777" w:rsidR="00566C32" w:rsidRDefault="00000000">
      <w:pPr>
        <w:pStyle w:val="ListParagraph"/>
      </w:pPr>
      <w:r>
        <w:t>Credential reset and MFA rollout: R9,000 to R36,000.</w:t>
      </w:r>
    </w:p>
    <w:p w14:paraId="0F49D67E" w14:textId="77777777" w:rsidR="00566C32" w:rsidRDefault="00000000">
      <w:r>
        <w:rPr>
          <w:b/>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14:paraId="1EB656C6" w14:textId="77777777" w:rsidR="00566C32" w:rsidRDefault="00000000">
      <w:r>
        <w:rPr>
          <w:b/>
          <w:sz w:val="26"/>
        </w:rPr>
        <w:t>Annual Savings Calculation</w:t>
      </w:r>
    </w:p>
    <w:p w14:paraId="542BA9D8" w14:textId="77777777" w:rsidR="00566C32" w:rsidRDefault="00000000">
      <w:r>
        <w:t>For each remediation step, the roadmap estimates the annual savings by calculating how much the financial impact model's expected loss would decrease if that step were completed. The formula is:</w:t>
      </w:r>
    </w:p>
    <w:p w14:paraId="2A1F9AFD" w14:textId="77777777" w:rsidR="00566C32" w:rsidRDefault="00000000">
      <w:r>
        <w:lastRenderedPageBreak/>
        <w:t>Annual Savings = (RSI Reduction / Current RSI) x Total Expected Annual Loss x 0.70</w:t>
      </w:r>
    </w:p>
    <w:p w14:paraId="19899562" w14:textId="77777777" w:rsidR="00566C32" w:rsidRDefault="00000000">
      <w:r>
        <w:t>The 0.70 factor is a conservatism adjustment — it acknowledges that not all of the modelled financial benefit will materialise perfectly in practice. This prevents over-promising on savings.</w:t>
      </w:r>
    </w:p>
    <w:p w14:paraId="4E34904A" w14:textId="77777777" w:rsidR="00566C32" w:rsidRDefault="00000000">
      <w:r>
        <w:rPr>
          <w:b/>
          <w:sz w:val="26"/>
        </w:rPr>
        <w:t>Current vs. Projected RSI</w:t>
      </w:r>
    </w:p>
    <w:p w14:paraId="51904FDB" w14:textId="77777777" w:rsidR="00566C32" w:rsidRDefault="00000000">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14:paraId="285470C2" w14:textId="77777777" w:rsidR="00566C32" w:rsidRDefault="00000000">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14:paraId="4A76810B" w14:textId="77777777" w:rsidR="00566C32" w:rsidRDefault="00000000">
      <w:r>
        <w:rPr>
          <w:b/>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14:paraId="3F41502C" w14:textId="77777777" w:rsidR="00566C32" w:rsidRDefault="00000000">
      <w:r>
        <w:rPr>
          <w:b/>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14:paraId="47AD8545" w14:textId="77777777" w:rsidR="00566C32" w:rsidRDefault="00000000">
      <w:r>
        <w:rPr>
          <w:b/>
          <w:sz w:val="32"/>
        </w:rPr>
        <w:t>6. PDF Reports</w:t>
      </w:r>
    </w:p>
    <w:p w14:paraId="66DE8760" w14:textId="77777777" w:rsidR="00566C32" w:rsidRDefault="00000000">
      <w:r>
        <w:t>The Phishield scanner produces two distinct PDF report formats, each tailored for a different audience. Both reports are generated automatically at the end of every scan and can be downloaded from the results screen or emailed directly to the intended recipient.</w:t>
      </w:r>
    </w:p>
    <w:p w14:paraId="01FC4984" w14:textId="77777777" w:rsidR="00566C32" w:rsidRDefault="00000000">
      <w:r>
        <w:rPr>
          <w:b/>
          <w:sz w:val="26"/>
        </w:rPr>
        <w:t>6.1 Full Technical Report</w:t>
      </w:r>
    </w:p>
    <w:p w14:paraId="469D060C" w14:textId="77777777" w:rsidR="00566C32" w:rsidRDefault="00000000">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14:paraId="10FDE3F0" w14:textId="77777777" w:rsidR="00566C32" w:rsidRDefault="00000000">
      <w:r>
        <w:rPr>
          <w:b/>
        </w:rPr>
        <w:t>Cover Page</w:t>
      </w:r>
    </w:p>
    <w:p w14:paraId="771E360A" w14:textId="77777777" w:rsidR="00566C32" w:rsidRDefault="00000000">
      <w:r>
        <w:t xml:space="preserve">The cover page displays the target domain, scan date and time, and a large risk-score gauge that immediately communicates the overall risk level. The gauge uses a colour gradient </w:t>
        <w:lastRenderedPageBreak/>
        <w:t>from green (low risk) through amber to red (critical risk) with the numeric score (0-1000) prominently displayed.</w:t>
      </w:r>
    </w:p>
    <w:p w14:paraId="5D0C2540" w14:textId="77777777" w:rsidR="00566C32" w:rsidRDefault="00000000">
      <w:r>
        <w:rPr>
          <w:b/>
        </w:rPr>
        <w:t>Executive Summary</w:t>
      </w:r>
    </w:p>
    <w:p w14:paraId="35FDFFC3" w14:textId="77777777" w:rsidR="00566C32" w:rsidRDefault="00000000">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14:paraId="6C49AAD0" w14:textId="77777777" w:rsidR="00566C32" w:rsidRDefault="00000000">
      <w:r>
        <w:rPr>
          <w:b/>
        </w:rPr>
        <w:t>Vulnerability Posture</w:t>
      </w:r>
    </w:p>
    <w:p w14:paraId="612AD8A2" w14:textId="77777777" w:rsidR="00566C32" w:rsidRDefault="00000000">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14:paraId="43C5AE6B" w14:textId="77777777" w:rsidR="00566C32" w:rsidRDefault="00000000">
      <w:r>
        <w:rPr>
          <w:b/>
        </w:rPr>
        <w:t>Attacker's View (Kill Chain Narrative)</w:t>
      </w:r>
    </w:p>
    <w:p w14:paraId="11C12A79" w14:textId="77777777" w:rsidR="00566C32" w:rsidRDefault="00000000">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14:paraId="3A871124" w14:textId="77777777" w:rsidR="00566C32" w:rsidRDefault="00000000">
      <w:r>
        <w:rPr>
          <w:b/>
        </w:rPr>
        <w:t>Insurance Analytics</w:t>
      </w:r>
    </w:p>
    <w:p w14:paraId="6AA959DB" w14:textId="77777777" w:rsidR="00566C32" w:rsidRDefault="00000000">
      <w:r>
        <w:t>This section presents the quantitative risk metrics used by cyber-insurance underwriters and brokers. It includes the Ransomware Susceptibility Index (RSI) score, the Data Breach Impact (DBI) score, a FAIR-model financial impact estimate using Monte Carlo simulation with PERT distributions, and a prioritised remediation roadmap showing which actions would yield the greatest score improvement. Cost estimates are presented as indicative ranges to account for organisational differences in remediation complexity.</w:t>
      </w:r>
    </w:p>
    <w:p w14:paraId="7DE92735" w14:textId="77777777" w:rsidR="00566C32" w:rsidRDefault="00000000">
      <w:r>
        <w:rPr>
          <w:b/>
        </w:rPr>
        <w:t>Checker Cards</w:t>
      </w:r>
    </w:p>
    <w:p w14:paraId="749217BC" w14:textId="77777777" w:rsidR="00566C32" w:rsidRDefault="00000000">
      <w:r>
        <w:t xml:space="preserve">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w:t>
        <w:lastRenderedPageBreak/>
        <w:t>'Recommended Actions' list with numbered, prioritised steps. Where issues are found, the card header displays a traffic-light indicator (red, amber, or green).</w:t>
      </w:r>
    </w:p>
    <w:p w14:paraId="23A56E53" w14:textId="77777777" w:rsidR="00566C32" w:rsidRDefault="00000000">
      <w:r>
        <w:rPr>
          <w:b/>
        </w:rPr>
        <w:t>Compliance Framework Mapping</w:t>
      </w:r>
    </w:p>
    <w:p w14:paraId="1C8636B4" w14:textId="77777777" w:rsidR="00566C32" w:rsidRDefault="00000000">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14:paraId="63ED54FB" w14:textId="77777777" w:rsidR="00566C32" w:rsidRDefault="00000000">
      <w:r>
        <w:rPr>
          <w:b/>
        </w:rPr>
        <w:t>Prioritised Remediation Recommendations</w:t>
      </w:r>
    </w:p>
    <w:p w14:paraId="22E206DD" w14:textId="77777777" w:rsidR="00566C32" w:rsidRDefault="00000000">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14:paraId="542E126B" w14:textId="77777777" w:rsidR="00566C32" w:rsidRDefault="00000000">
      <w:r>
        <w:rPr>
          <w:b/>
        </w:rPr>
        <w:t>Disclaimer</w:t>
      </w:r>
    </w:p>
    <w:p w14:paraId="06856D50" w14:textId="77777777" w:rsidR="00566C32" w:rsidRDefault="00000000">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14:paraId="47BF52C1" w14:textId="77777777" w:rsidR="00566C32" w:rsidRDefault="00000000">
      <w:r>
        <w:rPr>
          <w:b/>
          <w:sz w:val="26"/>
        </w:rPr>
        <w:t>6.2 Broker Summary</w:t>
      </w:r>
    </w:p>
    <w:p w14:paraId="11D694E7" w14:textId="77777777" w:rsidR="00566C32" w:rsidRDefault="00000000">
      <w:r>
        <w:t>The Broker Summary is a condensed 3-5 page report designed specifically for insurance brokers presenting cyber-risk findings to their clients. It strips away deep technical detail in favour of business-impact language that resonates with decision-makers.</w:t>
      </w:r>
    </w:p>
    <w:p w14:paraId="701B0CC6" w14:textId="77777777" w:rsidR="00566C32" w:rsidRDefault="00000000">
      <w:r>
        <w:rPr>
          <w:b/>
        </w:rPr>
        <w:t>Contents:</w:t>
      </w:r>
    </w:p>
    <w:p w14:paraId="58C6043C" w14:textId="77777777" w:rsidR="00566C32" w:rsidRDefault="00000000">
      <w:pPr>
        <w:pStyle w:val="ListParagraph"/>
      </w:pPr>
      <w:r>
        <w:t>Cover Page -- branded cover with target domain, scan date, and overall risk score gauge.</w:t>
      </w:r>
    </w:p>
    <w:p w14:paraId="3F9D58D3" w14:textId="77777777" w:rsidR="00566C32" w:rsidRDefault="00000000">
      <w:pPr>
        <w:pStyle w:val="ListParagraph"/>
      </w:pPr>
      <w:r>
        <w:t>Executive Summary -- high-level risk posture with key metrics (overall score, critical issues, breach count, credential exposure, estimated financial impact range).</w:t>
      </w:r>
    </w:p>
    <w:p w14:paraId="12656721" w14:textId="77777777" w:rsidR="00566C32" w:rsidRDefault="00000000">
      <w:pPr>
        <w:pStyle w:val="ListParagraph"/>
      </w:pPr>
      <w:r>
        <w:t>Vulnerability Posture -- simplified severity breakdown focusing on critical and high-severity findings only, with plain-language explanations.</w:t>
      </w:r>
    </w:p>
    <w:p w14:paraId="5732139C" w14:textId="77777777" w:rsidR="00566C32" w:rsidRDefault="00000000">
      <w:pPr>
        <w:pStyle w:val="ListParagraph"/>
      </w:pPr>
      <w:r>
        <w:t>Attacker's View -- abbreviated kill chain narrative highlighting the most impactful attack paths.</w:t>
      </w:r>
    </w:p>
    <w:p w14:paraId="37273179" w14:textId="77777777" w:rsidR="00566C32" w:rsidRDefault="00000000">
      <w:pPr>
        <w:pStyle w:val="ListParagraph"/>
      </w:pPr>
      <w:r>
        <w:t>Financial Impact Summary -- RSI score, DBI score, and FAIR-model estimated loss range presented in a broker-friendly format with clear dollar-value ranges.</w:t>
      </w:r>
    </w:p>
    <w:p w14:paraId="75A1B4B6" w14:textId="77777777" w:rsidR="00566C32" w:rsidRDefault="00000000">
      <w:pPr>
        <w:pStyle w:val="ListParagraph"/>
      </w:pPr>
      <w:r>
        <w:t>'Why This Matters' Section -- a persuasive closing section with a call to action explaining why the client should engage further, including statistics on breach likelihood, average breach costs, and the value of proactive remediation.</w:t>
      </w:r>
    </w:p>
    <w:p w14:paraId="579EAE70" w14:textId="77777777" w:rsidR="00566C32" w:rsidRDefault="00000000">
      <w:r>
        <w:rPr>
          <w:b/>
        </w:rPr>
        <w:lastRenderedPageBreak/>
        <w:t xml:space="preserve">TIP: </w:t>
      </w:r>
      <w:r>
        <w:t>The Broker Summary is intentionally designed to be shared with prospective clients. It contains no sensitive technical detail that could aid an attacker, making it safe for distribution outside the organisation's security team.</w:t>
      </w:r>
    </w:p>
    <w:p w14:paraId="7D96F67F" w14:textId="77777777" w:rsidR="00566C32" w:rsidRDefault="00000000">
      <w:r>
        <w:rPr>
          <w:b/>
          <w:sz w:val="26"/>
        </w:rPr>
        <w:t>6.3 Reading the Report</w:t>
      </w:r>
    </w:p>
    <w:p w14:paraId="237B50FD" w14:textId="77777777" w:rsidR="00566C32" w:rsidRDefault="00000000">
      <w:r>
        <w:rPr>
          <w:b/>
        </w:rPr>
        <w:t>Traffic Light Indicators</w:t>
      </w:r>
    </w:p>
    <w:p w14:paraId="4CDEAE49" w14:textId="77777777" w:rsidR="00566C32" w:rsidRDefault="00000000">
      <w:r>
        <w:t>Throughout both reports, findings are annotated with coloured circle indicators that provide an at-a-glance risk assessment:</w:t>
      </w:r>
    </w:p>
    <w:p w14:paraId="15D0FF16" w14:textId="77777777" w:rsidR="00566C32" w:rsidRDefault="00000000">
      <w:pPr>
        <w:pStyle w:val="ListParagraph"/>
      </w:pPr>
      <w:r>
        <w:t>Green circle -- No issues found or the configuration meets best-practice standards. No action required.</w:t>
      </w:r>
    </w:p>
    <w:p w14:paraId="0DD6BD4C" w14:textId="77777777" w:rsidR="00566C32" w:rsidRDefault="00000000">
      <w:pPr>
        <w:pStyle w:val="ListParagraph"/>
      </w:pPr>
      <w:r>
        <w:t>Amber circle -- Minor issues or partial implementation detected. Improvement is recommended but the risk is moderate.</w:t>
      </w:r>
    </w:p>
    <w:p w14:paraId="0228B8F9" w14:textId="77777777" w:rsidR="00566C32" w:rsidRDefault="00000000">
      <w:pPr>
        <w:pStyle w:val="ListParagraph"/>
      </w:pPr>
      <w:r>
        <w:t>Red circle -- Significant issues found that pose a material risk. Immediate remediation is strongly recommended.</w:t>
      </w:r>
    </w:p>
    <w:p w14:paraId="6F4CC9F3" w14:textId="77777777" w:rsidR="00566C32" w:rsidRDefault="00000000">
      <w:r>
        <w:rPr>
          <w:b/>
        </w:rPr>
        <w:t>Checker Card Structure</w:t>
      </w:r>
    </w:p>
    <w:p w14:paraId="6FEC5089" w14:textId="77777777" w:rsidR="00566C32" w:rsidRDefault="00000000">
      <w:r>
        <w:t>Each checker card in the Full Technical Report follows a consistent structure:</w:t>
      </w:r>
    </w:p>
    <w:p w14:paraId="57DA7FD8" w14:textId="77777777" w:rsidR="00566C32" w:rsidRDefault="00000000">
      <w:pPr>
        <w:pStyle w:val="ListParagraph"/>
      </w:pPr>
      <w:r>
        <w:t>Title Bar -- contains the traffic-light indicator, the checker name, and a one-line summary of the finding (e.g., 'SPF record is valid but could be stricter').</w:t>
      </w:r>
    </w:p>
    <w:p w14:paraId="746766D8" w14:textId="77777777" w:rsidR="00566C32" w:rsidRDefault="00000000">
      <w:pPr>
        <w:pStyle w:val="ListParagraph"/>
      </w:pPr>
      <w:r>
        <w:t>Data Table -- key-value rows showing the raw findings. For example, an SSL checker card might show rows for certificate issuer, expiry date, protocol versions supported, and cipher suite strength.</w:t>
      </w:r>
    </w:p>
    <w:p w14:paraId="3DE16375" w14:textId="77777777" w:rsidR="00566C32" w:rsidRDefault="00000000">
      <w:pPr>
        <w:pStyle w:val="ListParagraph"/>
      </w:pPr>
      <w:r>
        <w:t>Issues / Fallback Message -- if issues were found, they are listed here with severity indicators. If no issues were found, a positive confirmation message is displayed instead (e.g., 'No issues detected. Configuration meets recommended standards.').</w:t>
      </w:r>
    </w:p>
    <w:p w14:paraId="0AB14411" w14:textId="77777777" w:rsidR="00566C32" w:rsidRDefault="00000000">
      <w:pPr>
        <w:pStyle w:val="ListParagraph"/>
      </w:pPr>
      <w:r>
        <w:t>'What This Means' Narrative -- a plain-language paragraph explaining the significance of the findings for a non-technical reader. This section answers the question: 'Why should I care?'</w:t>
      </w:r>
    </w:p>
    <w:p w14:paraId="4D8CFB5E" w14:textId="77777777" w:rsidR="00566C32" w:rsidRDefault="00000000">
      <w:pPr>
        <w:pStyle w:val="ListParagraph"/>
      </w:pPr>
      <w:r>
        <w:t>'Recommended Actions' -- numbered steps the organisation should take to address any issues found. Actions are ordered by priority (highest impact first). Each action is written as a concrete, actionable instruction rather than a vague suggestion.</w:t>
      </w:r>
    </w:p>
    <w:p w14:paraId="34943205" w14:textId="77777777" w:rsidR="00566C32" w:rsidRDefault="00000000">
      <w:r>
        <w:rPr>
          <w:b/>
        </w:rPr>
        <w:t>Recommendations &amp; Cost Estimates</w:t>
      </w:r>
    </w:p>
    <w:p w14:paraId="344FC0BC" w14:textId="77777777" w:rsidR="00566C32" w:rsidRDefault="00000000">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14:paraId="72A1BABE" w14:textId="77777777" w:rsidR="00566C32" w:rsidRDefault="00000000">
      <w:r>
        <w:rPr>
          <w:b/>
        </w:rPr>
        <w:t>Compliance Section Disclaimer</w:t>
      </w:r>
    </w:p>
    <w:p w14:paraId="4186120B" w14:textId="77777777" w:rsidR="00566C32" w:rsidRDefault="00000000">
      <w:r>
        <w:lastRenderedPageBreak/>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14:paraId="4F6F161F" w14:textId="77777777" w:rsidR="00566C32" w:rsidRDefault="00000000">
      <w:r>
        <w:rPr>
          <w:b/>
          <w:sz w:val="32"/>
        </w:rPr>
        <w:t>7. Scoring Methodology</w:t>
      </w:r>
    </w:p>
    <w:p w14:paraId="73B09334" w14:textId="77777777" w:rsidR="00566C32" w:rsidRDefault="00000000">
      <w:r>
        <w:t>The Phishield scanner produces a single Overall Risk Score that distils findings from all security checks into one number. This section explains how that score is calculated, how the system handles checker failures, and how to interpret scan completeness.</w:t>
      </w:r>
    </w:p>
    <w:p w14:paraId="580C19F7" w14:textId="77777777" w:rsidR="00566C32" w:rsidRDefault="00000000">
      <w:r>
        <w:rPr>
          <w:b/>
          <w:sz w:val="26"/>
        </w:rPr>
        <w:t>7.1 Overall Risk Score (0-1000)</w:t>
      </w:r>
    </w:p>
    <w:p w14:paraId="634CFE1B" w14:textId="77777777" w:rsidR="00566C32" w:rsidRDefault="00000000">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14:paraId="1BBD48CC" w14:textId="77777777" w:rsidR="00566C32" w:rsidRDefault="00000000">
      <w:r>
        <w:rPr>
          <w:b/>
        </w:rPr>
        <w:t>Category Weights</w:t>
      </w:r>
    </w:p>
    <w:p w14:paraId="479E7EAB" w14:textId="77777777" w:rsidR="00566C32" w:rsidRDefault="00000000">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14:paraId="266E47AE" w14:textId="77777777" w:rsidR="00566C32" w:rsidRDefault="00000000">
      <w:pPr>
        <w:pStyle w:val="ListParagraph"/>
      </w:pPr>
      <w:r>
        <w:t>SSL/TLS Configuration: 9%</w:t>
      </w:r>
    </w:p>
    <w:p w14:paraId="6FC0A4B7" w14:textId="77777777" w:rsidR="00566C32" w:rsidRDefault="00000000">
      <w:pPr>
        <w:pStyle w:val="ListParagraph"/>
      </w:pPr>
      <w:r>
        <w:t>Exposed Admin Panels: 9%</w:t>
      </w:r>
    </w:p>
    <w:p w14:paraId="4C7BFDC3" w14:textId="77777777" w:rsidR="00566C32" w:rsidRDefault="00000000">
      <w:pPr>
        <w:pStyle w:val="ListParagraph"/>
      </w:pPr>
      <w:r>
        <w:t>High-Risk Protocols (open ports): 8%</w:t>
      </w:r>
    </w:p>
    <w:p w14:paraId="4BC2F04A" w14:textId="77777777" w:rsidR="00566C32" w:rsidRDefault="00000000">
      <w:pPr>
        <w:pStyle w:val="ListParagraph"/>
      </w:pPr>
      <w:r>
        <w:t>Shodan CVEs (known vulnerabilities on exposed services): 7%</w:t>
      </w:r>
    </w:p>
    <w:p w14:paraId="1089278B" w14:textId="77777777" w:rsidR="00566C32" w:rsidRDefault="00000000">
      <w:pPr>
        <w:pStyle w:val="ListParagraph"/>
      </w:pPr>
      <w:r>
        <w:t>Breaches (HIBP breach exposure): 7%</w:t>
      </w:r>
    </w:p>
    <w:p w14:paraId="78BEBF1B" w14:textId="77777777" w:rsidR="00566C32" w:rsidRDefault="00000000">
      <w:pPr>
        <w:pStyle w:val="ListParagraph"/>
      </w:pPr>
      <w:r>
        <w:t>Email Security (SPF, DKIM, DMARC): 6%</w:t>
      </w:r>
    </w:p>
    <w:p w14:paraId="48B6772E" w14:textId="77777777" w:rsidR="00566C32" w:rsidRDefault="00000000">
      <w:pPr>
        <w:pStyle w:val="ListParagraph"/>
      </w:pPr>
      <w:r>
        <w:t>DNSBL (DNS blacklist presence): 6%</w:t>
      </w:r>
    </w:p>
    <w:p w14:paraId="1B06E9AB" w14:textId="77777777" w:rsidR="00566C32" w:rsidRDefault="00000000">
      <w:pPr>
        <w:pStyle w:val="ListParagraph"/>
      </w:pPr>
      <w:r>
        <w:t>Ransomware Susceptibility Index (RSI): 6%</w:t>
      </w:r>
    </w:p>
    <w:p w14:paraId="733F034F" w14:textId="77777777" w:rsidR="00566C32" w:rsidRDefault="00000000">
      <w:pPr>
        <w:pStyle w:val="ListParagraph"/>
      </w:pPr>
      <w:r>
        <w:t>HTTP Security Headers: 5%</w:t>
      </w:r>
    </w:p>
    <w:p w14:paraId="536EE4C2" w14:textId="77777777" w:rsidR="00566C32" w:rsidRDefault="00000000">
      <w:pPr>
        <w:pStyle w:val="ListParagraph"/>
      </w:pPr>
      <w:r>
        <w:t>Tech Stack (outdated or EOL software): 5%</w:t>
      </w:r>
    </w:p>
    <w:p w14:paraId="604AD871" w14:textId="77777777" w:rsidR="00566C32" w:rsidRDefault="00000000">
      <w:pPr>
        <w:pStyle w:val="ListParagraph"/>
      </w:pPr>
      <w:r>
        <w:t>VirusTotal (domain reputation): 5%</w:t>
      </w:r>
    </w:p>
    <w:p w14:paraId="325E4B75" w14:textId="77777777" w:rsidR="00566C32" w:rsidRDefault="00000000">
      <w:pPr>
        <w:pStyle w:val="ListParagraph"/>
      </w:pPr>
      <w:r>
        <w:t>Information Disclosure: 5%</w:t>
      </w:r>
    </w:p>
    <w:p w14:paraId="66818A43" w14:textId="77777777" w:rsidR="00566C32" w:rsidRDefault="00000000">
      <w:pPr>
        <w:pStyle w:val="ListParagraph"/>
      </w:pPr>
      <w:r>
        <w:t>Fraudulent Domains (typosquatting): 4%</w:t>
      </w:r>
    </w:p>
    <w:p w14:paraId="12A2267A" w14:textId="77777777" w:rsidR="00566C32" w:rsidRDefault="00000000">
      <w:pPr>
        <w:pStyle w:val="ListParagraph"/>
      </w:pPr>
      <w:r>
        <w:t>Website Security (WAF, cookies, forms): 4%</w:t>
      </w:r>
    </w:p>
    <w:p w14:paraId="71AACCA4" w14:textId="77777777" w:rsidR="00566C32" w:rsidRDefault="00000000">
      <w:pPr>
        <w:pStyle w:val="ListParagraph"/>
      </w:pPr>
      <w:r>
        <w:t>VPN/Remote Access Exposure: 4%</w:t>
      </w:r>
    </w:p>
    <w:p w14:paraId="4079A3DE" w14:textId="77777777" w:rsidR="00566C32" w:rsidRDefault="00000000">
      <w:pPr>
        <w:pStyle w:val="ListParagraph"/>
      </w:pPr>
      <w:r>
        <w:t>External IPs (attack surface breadth): 3%</w:t>
      </w:r>
    </w:p>
    <w:p w14:paraId="159051E5" w14:textId="77777777" w:rsidR="00566C32" w:rsidRDefault="00000000">
      <w:pPr>
        <w:pStyle w:val="ListParagraph"/>
      </w:pPr>
      <w:r>
        <w:t>Dehashed (leaked credentials): 3%</w:t>
      </w:r>
    </w:p>
    <w:p w14:paraId="5CA2744A" w14:textId="77777777" w:rsidR="00566C32" w:rsidRDefault="00000000">
      <w:pPr>
        <w:pStyle w:val="ListParagraph"/>
      </w:pPr>
      <w:r>
        <w:t>Data Breach Impact (DBI): 3%</w:t>
      </w:r>
    </w:p>
    <w:p w14:paraId="5F541A44" w14:textId="77777777" w:rsidR="00566C32" w:rsidRDefault="00000000">
      <w:pPr>
        <w:pStyle w:val="ListParagraph"/>
      </w:pPr>
      <w:r>
        <w:t>Email Hardening (MTA-STS, TLS-RPT, DANE, BIMI): 2%</w:t>
      </w:r>
    </w:p>
    <w:p w14:paraId="3880854F" w14:textId="77777777" w:rsidR="00566C32" w:rsidRDefault="00000000">
      <w:pPr>
        <w:pStyle w:val="ListParagraph"/>
      </w:pPr>
      <w:r>
        <w:lastRenderedPageBreak/>
        <w:t>Payment Security (PCI indicators): 2%</w:t>
      </w:r>
    </w:p>
    <w:p w14:paraId="3587030A" w14:textId="77777777" w:rsidR="00566C32" w:rsidRDefault="00000000">
      <w:pPr>
        <w:pStyle w:val="ListParagraph"/>
      </w:pPr>
      <w:r>
        <w:t>Privacy Policy &amp; POPIA: 2%</w:t>
      </w:r>
    </w:p>
    <w:p w14:paraId="178C5A39" w14:textId="77777777" w:rsidR="00566C32" w:rsidRDefault="00000000">
      <w:pPr>
        <w:pStyle w:val="ListParagraph"/>
      </w:pPr>
      <w:r>
        <w:t>Subdomains (subdomain takeover risk): 2%</w:t>
      </w:r>
    </w:p>
    <w:p w14:paraId="7E6DEA09" w14:textId="77777777" w:rsidR="00566C32" w:rsidRDefault="00000000">
      <w:pPr>
        <w:pStyle w:val="ListParagraph"/>
      </w:pPr>
      <w:r>
        <w:t>Web Ranking (Tranco rank as legitimacy signal): 2%</w:t>
      </w:r>
    </w:p>
    <w:p w14:paraId="59B85759" w14:textId="77777777" w:rsidR="00566C32" w:rsidRDefault="00000000">
      <w:pPr>
        <w:pStyle w:val="ListParagraph"/>
      </w:pPr>
      <w:r>
        <w:t>Financial Impact (hybrid model output): 2%</w:t>
      </w:r>
    </w:p>
    <w:p w14:paraId="0FFBE9BF" w14:textId="77777777" w:rsidR="00566C32" w:rsidRDefault="00000000">
      <w:pPr>
        <w:pStyle w:val="ListParagraph"/>
      </w:pPr>
      <w:r>
        <w:t>SecurityTrails (historical DNS anomalies): 1%</w:t>
      </w:r>
    </w:p>
    <w:p w14:paraId="4E42F3E4" w14:textId="77777777" w:rsidR="00566C32" w:rsidRDefault="00000000">
      <w:r>
        <w:rPr>
          <w:b/>
        </w:rPr>
        <w:t>Score Ranges</w:t>
      </w:r>
    </w:p>
    <w:p w14:paraId="799351CF" w14:textId="77777777" w:rsidR="00566C32" w:rsidRDefault="00000000">
      <w:r>
        <w:t>The overall score maps to four risk bands:</w:t>
      </w:r>
    </w:p>
    <w:p w14:paraId="23B66631" w14:textId="77777777" w:rsidR="00566C32" w:rsidRDefault="00000000">
      <w:pPr>
        <w:pStyle w:val="ListParagraph"/>
      </w:pPr>
      <w:r>
        <w:t>Low Risk: 0 - 199</w:t>
      </w:r>
    </w:p>
    <w:p w14:paraId="277B202C" w14:textId="77777777" w:rsidR="00566C32" w:rsidRDefault="00000000">
      <w:pPr>
        <w:pStyle w:val="ListParagraph"/>
      </w:pPr>
      <w:r>
        <w:t>Medium Risk: 200 - 399</w:t>
      </w:r>
    </w:p>
    <w:p w14:paraId="398DFE91" w14:textId="77777777" w:rsidR="00566C32" w:rsidRDefault="00000000">
      <w:pPr>
        <w:pStyle w:val="ListParagraph"/>
      </w:pPr>
      <w:r>
        <w:t>High Risk: 400 - 599</w:t>
      </w:r>
    </w:p>
    <w:p w14:paraId="176BDE90" w14:textId="77777777" w:rsidR="00566C32" w:rsidRDefault="00000000">
      <w:pPr>
        <w:pStyle w:val="ListParagraph"/>
      </w:pPr>
      <w:r>
        <w:t>Critical Risk: 600 - 1000</w:t>
      </w:r>
    </w:p>
    <w:p w14:paraId="204604A5" w14:textId="77777777" w:rsidR="00566C32" w:rsidRDefault="00000000">
      <w:r>
        <w:rPr>
          <w:b/>
        </w:rPr>
        <w:t>WAF Bonus</w:t>
      </w:r>
    </w:p>
    <w:p w14:paraId="392CE89C" w14:textId="77777777" w:rsidR="00566C32" w:rsidRDefault="00000000">
      <w:r>
        <w:t>If the scanner detects that the target domain is protected by a Web Application Firewall (WAF), a bonus of -50 points is applied to the overall score. This reflects the significant risk reduction provided by a WAF in mitigating web application attacks. The bonus is only applied when the WAF checker completes successfully and positively identifies WAF presence.</w:t>
      </w:r>
    </w:p>
    <w:p w14:paraId="0AE48B22" w14:textId="77777777" w:rsidR="00566C32" w:rsidRDefault="00000000">
      <w:r>
        <w:rPr>
          <w:b/>
        </w:rPr>
        <w:t xml:space="preserve">NOTE: </w:t>
      </w:r>
      <w:r>
        <w:t>The WAF bonus is applied after the weighted sum is calculated. The final score is clamped to a minimum of 0 (it cannot go negative).</w:t>
      </w:r>
    </w:p>
    <w:p w14:paraId="7CBA3E63" w14:textId="77777777" w:rsidR="00566C32" w:rsidRDefault="00000000">
      <w:r>
        <w:rPr>
          <w:b/>
          <w:sz w:val="26"/>
        </w:rPr>
        <w:t>7.2 Scoring Failsafe</w:t>
      </w:r>
    </w:p>
    <w:p w14:paraId="0FF84E29" w14:textId="77777777" w:rsidR="00566C32" w:rsidRDefault="00000000">
      <w:r>
        <w:t>In real-world scanning, individual checkers may fail due to API errors, network timeouts, or rate limiting by the target's infrastructure. The scoring failsafe mechanism ensures that a failed checker does not artificially inflate or deflate the overall score.</w:t>
      </w:r>
    </w:p>
    <w:p w14:paraId="43DB277A" w14:textId="77777777" w:rsidR="00566C32" w:rsidRDefault="00000000">
      <w:r>
        <w:rPr>
          <w:b/>
        </w:rPr>
        <w:t>How It Works</w:t>
      </w:r>
    </w:p>
    <w:p w14:paraId="49865015" w14:textId="77777777" w:rsidR="00566C32" w:rsidRDefault="00000000">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14:paraId="40BB0A86" w14:textId="77777777" w:rsidR="00566C32" w:rsidRDefault="00000000">
      <w:r>
        <w:rPr>
          <w:b/>
        </w:rPr>
        <w:t>Failure vs. Skipped Distinction</w:t>
      </w:r>
    </w:p>
    <w:p w14:paraId="628F88CD" w14:textId="77777777" w:rsidR="00566C32" w:rsidRDefault="00000000">
      <w:r>
        <w:t>The failsafe distinguishes between two different reasons a checker might not produce results:</w:t>
      </w:r>
    </w:p>
    <w:p w14:paraId="377FFD4F" w14:textId="77777777" w:rsidR="00566C32" w:rsidRDefault="00000000">
      <w:pPr>
        <w:pStyle w:val="ListParagraph"/>
      </w:pPr>
      <w:r>
        <w:t xml:space="preserve">Genuine failure (error or timeout) -- the checker attempted to run but could not complete. These are flagged with a warning indicator in the report, the checker's </w:t>
        <w:lastRenderedPageBreak/>
        <w:t>weight is redistributed, and a WARNING recommendation is injected advising a re-scan.</w:t>
      </w:r>
    </w:p>
    <w:p w14:paraId="44259B90" w14:textId="77777777" w:rsidR="00566C32" w:rsidRDefault="00000000">
      <w:pPr>
        <w:pStyle w:val="ListParagraph"/>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14:paraId="71CDB14F" w14:textId="77777777" w:rsidR="00566C32" w:rsidRDefault="00000000">
      <w:r>
        <w:rPr>
          <w:b/>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14:paraId="7B182745" w14:textId="77777777" w:rsidR="00566C32" w:rsidRDefault="00000000">
      <w:r>
        <w:rPr>
          <w:b/>
          <w:sz w:val="26"/>
        </w:rPr>
        <w:t>7.3 Scan Completeness</w:t>
      </w:r>
    </w:p>
    <w:p w14:paraId="68A780C5" w14:textId="77777777" w:rsidR="00566C32" w:rsidRDefault="00000000">
      <w:r>
        <w:t>Scan completeness is expressed as a percentage and indicates how much of the intended assessment was successfully completed.</w:t>
      </w:r>
    </w:p>
    <w:p w14:paraId="7D03E565" w14:textId="77777777" w:rsidR="00566C32" w:rsidRDefault="00000000">
      <w:r>
        <w:rPr>
          <w:b/>
        </w:rPr>
        <w:t>Formula:</w:t>
      </w:r>
    </w:p>
    <w:p w14:paraId="1984601C" w14:textId="77777777" w:rsidR="00566C32" w:rsidRDefault="00000000">
      <w:r>
        <w:t>Completeness % = (Assessable - Failed) / Assessable x 100</w:t>
      </w:r>
    </w:p>
    <w:p w14:paraId="0667D4F0" w14:textId="77777777" w:rsidR="00566C32" w:rsidRDefault="00000000">
      <w:r>
        <w:t>Where 'Assessable' is the number of checkers that were configured to run (i.e., total checkers minus those skipped due to missing API keys or being disabled), and 'Failed' is the number of assessable checkers that returned an error or timed out.</w:t>
      </w:r>
    </w:p>
    <w:p w14:paraId="5860A898" w14:textId="77777777" w:rsidR="00566C32" w:rsidRDefault="00000000">
      <w:pPr>
        <w:pStyle w:val="ListParagraph"/>
      </w:pPr>
      <w:r>
        <w:t>Checkers skipped because of no_api_key or disabled status are excluded from the assessable count entirely. They do not reduce the completeness percentage.</w:t>
      </w:r>
    </w:p>
    <w:p w14:paraId="0F30ABE9" w14:textId="77777777" w:rsidR="00566C32" w:rsidRDefault="00000000">
      <w:pPr>
        <w:pStyle w:val="ListParagraph"/>
      </w:pPr>
      <w:r>
        <w:t>Failed checkers are listed by name in the report so the user can identify which data sources were unavailable.</w:t>
      </w:r>
    </w:p>
    <w:p w14:paraId="593FB135" w14:textId="77777777" w:rsidR="00566C32" w:rsidRDefault="00000000">
      <w:pPr>
        <w:pStyle w:val="ListParagraph"/>
      </w:pPr>
      <w:r>
        <w:t>When one or more checkers fail, a WARNING recommendation is automatically injected at the top of the prioritised recommendations list advising the user to re-scan to obtain complete results.</w:t>
      </w:r>
    </w:p>
    <w:p w14:paraId="7B7E147E" w14:textId="77777777" w:rsidR="00566C32" w:rsidRDefault="00000000">
      <w:r>
        <w:rPr>
          <w:b/>
        </w:rPr>
        <w:t xml:space="preserve">TIP: </w:t>
      </w:r>
      <w:r>
        <w:t>A completeness of 100% means every configured checker ran successfully. If completeness drops below 80%, consider re-scanning after a short delay -- transient API issues or rate limiting may have resolved.</w:t>
      </w:r>
    </w:p>
    <w:p w14:paraId="2EE5289A" w14:textId="77777777" w:rsidR="00566C32" w:rsidRDefault="00000000">
      <w:r>
        <w:rPr>
          <w:b/>
          <w:sz w:val="26"/>
        </w:rPr>
        <w:t>7.4 Score Reliability</w:t>
      </w:r>
    </w:p>
    <w:p w14:paraId="2853551E" w14:textId="77777777" w:rsidR="00566C32" w:rsidRDefault="00000000">
      <w:r>
        <w:t>While the Overall Risk Score provides a useful snapshot, several conditions can reduce its reliability. A re-scan is recommended when any of the following apply:</w:t>
      </w:r>
    </w:p>
    <w:p w14:paraId="1FF52A14" w14:textId="77777777" w:rsidR="00566C32" w:rsidRDefault="00000000">
      <w:pPr>
        <w:pStyle w:val="ListParagraph"/>
      </w:pPr>
      <w:r>
        <w:t>Scan completeness is below 100% -- one or more checkers failed, meaning the score is based on incomplete data. The missing checkers may have detected additional risks or confirmed that certain controls are in place.</w:t>
      </w:r>
    </w:p>
    <w:p w14:paraId="1B5C145D" w14:textId="77777777" w:rsidR="00566C32" w:rsidRDefault="00000000">
      <w:pPr>
        <w:pStyle w:val="ListParagraph"/>
      </w:pPr>
      <w:r>
        <w:lastRenderedPageBreak/>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14:paraId="3685F81F" w14:textId="77777777" w:rsidR="00566C32" w:rsidRDefault="00000000">
      <w:pPr>
        <w:pStyle w:val="ListParagraph"/>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14:paraId="4C8C89EA" w14:textId="77777777" w:rsidR="00566C32" w:rsidRDefault="00000000">
      <w:pPr>
        <w:pStyle w:val="ListParagraph"/>
      </w:pPr>
      <w:r>
        <w:t>Remediation has been applied -- after the target organisation addresses findings from a previous scan, a fresh scan should be performed to verify that remediation was effective and to update the score accordingly.</w:t>
      </w:r>
    </w:p>
    <w:p w14:paraId="4693A8E1" w14:textId="77777777" w:rsidR="00566C32" w:rsidRDefault="00000000">
      <w:r>
        <w:rPr>
          <w:b/>
        </w:rPr>
        <w:t xml:space="preserve">NOTE: </w:t>
      </w:r>
      <w:r>
        <w:t>The score is a risk indicator, not an absolute measure of security. A low score does not guarantee the absence of vulnerabilities -- it indicates that no significant external risks were detected by the checks performed.</w:t>
      </w:r>
    </w:p>
    <w:p w14:paraId="29C29588" w14:textId="77777777" w:rsidR="00566C32" w:rsidRDefault="00000000">
      <w:r>
        <w:rPr>
          <w:b/>
          <w:sz w:val="32"/>
        </w:rPr>
        <w:t>8. API Integrations &amp; Data Sources</w:t>
      </w:r>
    </w:p>
    <w:p w14:paraId="28EF5B6C" w14:textId="77777777" w:rsidR="00566C32" w:rsidRDefault="00000000">
      <w:r>
        <w:t>The Phishield scanner aggregates data from multiple external intelligence sources to build a comprehensive view of the target's external risk posture. The table below lists every data source, its cost model, what it provides, and whether it can be toggled on or off.</w:t>
      </w:r>
    </w:p>
    <w:p w14:paraId="01930FFC" w14:textId="77777777" w:rsidR="00566C32" w:rsidRDefault="00000000">
      <w:r>
        <w:rPr>
          <w:b/>
        </w:rPr>
        <w:t>Shodan (InternetDB + Full API)</w:t>
      </w:r>
    </w:p>
    <w:p w14:paraId="01D8F08C" w14:textId="77777777" w:rsidR="00566C32" w:rsidRDefault="00000000">
      <w:pPr>
        <w:pStyle w:val="ListParagraph"/>
      </w:pPr>
      <w:r>
        <w:t>Type: Port scanning, service detection, CVE lookup</w:t>
      </w:r>
    </w:p>
    <w:p w14:paraId="7A90CE99" w14:textId="77777777" w:rsidR="00566C32" w:rsidRDefault="00000000">
      <w:pPr>
        <w:pStyle w:val="ListParagraph"/>
      </w:pPr>
      <w:r>
        <w:t>Cost: Paid (API key required)</w:t>
      </w:r>
    </w:p>
    <w:p w14:paraId="2052C193" w14:textId="77777777" w:rsidR="00566C32" w:rsidRDefault="00000000">
      <w:pPr>
        <w:pStyle w:val="ListParagraph"/>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14:paraId="21D8E49E" w14:textId="77777777" w:rsidR="00566C32" w:rsidRDefault="00000000">
      <w:pPr>
        <w:pStyle w:val="ListParagraph"/>
      </w:pPr>
      <w:r>
        <w:t>Toggle: Always on (InternetDB is free; full API requires key)</w:t>
      </w:r>
    </w:p>
    <w:p w14:paraId="18C74E6D" w14:textId="77777777" w:rsidR="00566C32" w:rsidRDefault="00000000">
      <w:r>
        <w:rPr>
          <w:b/>
        </w:rPr>
        <w:t>VirusTotal</w:t>
      </w:r>
    </w:p>
    <w:p w14:paraId="31187AF3" w14:textId="77777777" w:rsidR="00566C32" w:rsidRDefault="00000000">
      <w:pPr>
        <w:pStyle w:val="ListParagraph"/>
      </w:pPr>
      <w:r>
        <w:t>Type: Domain reputation analysis</w:t>
      </w:r>
    </w:p>
    <w:p w14:paraId="13317D78" w14:textId="77777777" w:rsidR="00566C32" w:rsidRDefault="00000000">
      <w:pPr>
        <w:pStyle w:val="ListParagraph"/>
      </w:pPr>
      <w:r>
        <w:t>Cost: Free tier (API key required)</w:t>
      </w:r>
    </w:p>
    <w:p w14:paraId="6CA7191E" w14:textId="77777777" w:rsidR="00566C32" w:rsidRDefault="00000000">
      <w:pPr>
        <w:pStyle w:val="ListParagraph"/>
      </w:pPr>
      <w:r>
        <w:t>What It Provides: Submits the target domain to 70+ security engines and aggregates their verdicts. Detects malware hosting, phishing associations, suspicious redirects, and known malicious activity linked to the domain.</w:t>
      </w:r>
    </w:p>
    <w:p w14:paraId="617B7A66" w14:textId="77777777" w:rsidR="00566C32" w:rsidRDefault="00000000">
      <w:pPr>
        <w:pStyle w:val="ListParagraph"/>
      </w:pPr>
      <w:r>
        <w:t>Toggle: Always on</w:t>
      </w:r>
    </w:p>
    <w:p w14:paraId="5913877A" w14:textId="77777777" w:rsidR="00566C32" w:rsidRDefault="00000000">
      <w:r>
        <w:rPr>
          <w:b/>
        </w:rPr>
        <w:t>SecurityTrails</w:t>
      </w:r>
    </w:p>
    <w:p w14:paraId="5D4126CA" w14:textId="77777777" w:rsidR="00566C32" w:rsidRDefault="00000000">
      <w:pPr>
        <w:pStyle w:val="ListParagraph"/>
      </w:pPr>
      <w:r>
        <w:t>Type: Historical DNS intelligence</w:t>
      </w:r>
    </w:p>
    <w:p w14:paraId="2779FA90" w14:textId="77777777" w:rsidR="00566C32" w:rsidRDefault="00000000">
      <w:pPr>
        <w:pStyle w:val="ListParagraph"/>
      </w:pPr>
      <w:r>
        <w:t>Cost: Free tier (API key required)</w:t>
      </w:r>
    </w:p>
    <w:p w14:paraId="0D8E1E5D" w14:textId="77777777" w:rsidR="00566C32" w:rsidRDefault="00000000">
      <w:pPr>
        <w:pStyle w:val="ListParagraph"/>
      </w:pPr>
      <w:r>
        <w:lastRenderedPageBreak/>
        <w:t>What It Provides: Historical DNS records, associated domains, and subdomain enumeration. Reveals infrastructure changes over time, identifies related domains that may share risk, and discovers subdomains that could represent an expanded attack surface.</w:t>
      </w:r>
    </w:p>
    <w:p w14:paraId="202F842B" w14:textId="77777777" w:rsidR="00566C32" w:rsidRDefault="00000000">
      <w:pPr>
        <w:pStyle w:val="ListParagraph"/>
      </w:pPr>
      <w:r>
        <w:t>Toggle: Always on</w:t>
      </w:r>
    </w:p>
    <w:p w14:paraId="59EE29CE" w14:textId="77777777" w:rsidR="00566C32" w:rsidRDefault="00000000">
      <w:r>
        <w:rPr>
          <w:b/>
        </w:rPr>
        <w:t>Dehashed</w:t>
      </w:r>
    </w:p>
    <w:p w14:paraId="20C6A8EB" w14:textId="77777777" w:rsidR="00566C32" w:rsidRDefault="00000000">
      <w:pPr>
        <w:pStyle w:val="ListParagraph"/>
      </w:pPr>
      <w:r>
        <w:t>Type: Credential leak database</w:t>
      </w:r>
    </w:p>
    <w:p w14:paraId="004AF420" w14:textId="77777777" w:rsidR="00566C32" w:rsidRDefault="00000000">
      <w:pPr>
        <w:pStyle w:val="ListParagraph"/>
      </w:pPr>
      <w:r>
        <w:t>Cost: Paid (credit-based)</w:t>
      </w:r>
    </w:p>
    <w:p w14:paraId="56841E4E" w14:textId="77777777" w:rsidR="00566C32" w:rsidRDefault="00000000">
      <w:pPr>
        <w:pStyle w:val="ListParagraph"/>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14:paraId="258B7666" w14:textId="77777777" w:rsidR="00566C32" w:rsidRDefault="00000000">
      <w:pPr>
        <w:pStyle w:val="ListParagraph"/>
      </w:pPr>
      <w:r>
        <w:t>Toggle: Yes (can be disabled to conserve credits)</w:t>
      </w:r>
    </w:p>
    <w:p w14:paraId="7249E3AB" w14:textId="77777777" w:rsidR="00566C32" w:rsidRDefault="00000000">
      <w:r>
        <w:rPr>
          <w:b/>
        </w:rPr>
        <w:t>Hudson Rock</w:t>
      </w:r>
    </w:p>
    <w:p w14:paraId="17B0154E" w14:textId="77777777" w:rsidR="00566C32" w:rsidRDefault="00000000">
      <w:pPr>
        <w:pStyle w:val="ListParagraph"/>
      </w:pPr>
      <w:r>
        <w:t>Type: Active infostealer detection</w:t>
      </w:r>
    </w:p>
    <w:p w14:paraId="592E0051" w14:textId="77777777" w:rsidR="00566C32" w:rsidRDefault="00000000">
      <w:pPr>
        <w:pStyle w:val="ListParagraph"/>
      </w:pPr>
      <w:r>
        <w:t>Cost: Free (no API key needed)</w:t>
      </w:r>
    </w:p>
    <w:p w14:paraId="54CEF8FE" w14:textId="77777777" w:rsidR="00566C32" w:rsidRDefault="00000000">
      <w:pPr>
        <w:pStyle w:val="ListParagraph"/>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14:paraId="233312C0" w14:textId="77777777" w:rsidR="00566C32" w:rsidRDefault="00000000">
      <w:pPr>
        <w:pStyle w:val="ListParagraph"/>
      </w:pPr>
      <w:r>
        <w:t>Toggle: Always on</w:t>
      </w:r>
    </w:p>
    <w:p w14:paraId="7963077E" w14:textId="77777777" w:rsidR="00566C32" w:rsidRDefault="00000000">
      <w:r>
        <w:rPr>
          <w:b/>
        </w:rPr>
        <w:t>IntelX (Intelligence X)</w:t>
      </w:r>
    </w:p>
    <w:p w14:paraId="6723725E" w14:textId="77777777" w:rsidR="00566C32" w:rsidRDefault="00000000">
      <w:pPr>
        <w:pStyle w:val="ListParagraph"/>
      </w:pPr>
      <w:r>
        <w:t>Type: Dark web monitoring, paste sites, leak databases</w:t>
      </w:r>
    </w:p>
    <w:p w14:paraId="55E77B41" w14:textId="77777777" w:rsidR="00566C32" w:rsidRDefault="00000000">
      <w:pPr>
        <w:pStyle w:val="ListParagraph"/>
      </w:pPr>
      <w:r>
        <w:t>Cost: Paid (credit-based)</w:t>
      </w:r>
    </w:p>
    <w:p w14:paraId="2C70572A" w14:textId="77777777" w:rsidR="00566C32" w:rsidRDefault="00000000">
      <w:pPr>
        <w:pStyle w:val="ListParagraph"/>
      </w:pPr>
      <w:r>
        <w:t>What It Provides: Searches the dark web, paste sites (such as Pastebin), and underground forums for mentions of the target domain, email addresses, and credentials. Provides visibility into data that has been shared or sold in criminal marketplaces.</w:t>
      </w:r>
    </w:p>
    <w:p w14:paraId="6CCCA4F8" w14:textId="77777777" w:rsidR="00566C32" w:rsidRDefault="00000000">
      <w:pPr>
        <w:pStyle w:val="ListParagraph"/>
      </w:pPr>
      <w:r>
        <w:t>Toggle: Yes (can be disabled to conserve credits)</w:t>
      </w:r>
    </w:p>
    <w:p w14:paraId="01E1BF93" w14:textId="77777777" w:rsidR="00566C32" w:rsidRDefault="00000000">
      <w:r>
        <w:rPr>
          <w:b/>
        </w:rPr>
        <w:t>Have I Been Pwned (HIBP)</w:t>
      </w:r>
    </w:p>
    <w:p w14:paraId="4C7F1915" w14:textId="77777777" w:rsidR="00566C32" w:rsidRDefault="00000000">
      <w:pPr>
        <w:pStyle w:val="ListParagraph"/>
      </w:pPr>
      <w:r>
        <w:t>Type: Breach metadata</w:t>
      </w:r>
    </w:p>
    <w:p w14:paraId="42F21AB1" w14:textId="77777777" w:rsidR="00566C32" w:rsidRDefault="00000000">
      <w:pPr>
        <w:pStyle w:val="ListParagraph"/>
      </w:pPr>
      <w:r>
        <w:t>Cost: Free</w:t>
      </w:r>
    </w:p>
    <w:p w14:paraId="5CF6BD88" w14:textId="77777777" w:rsidR="00566C32" w:rsidRDefault="00000000">
      <w:pPr>
        <w:pStyle w:val="ListParagraph"/>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14:paraId="00D20452" w14:textId="77777777" w:rsidR="00566C32" w:rsidRDefault="00000000">
      <w:pPr>
        <w:pStyle w:val="ListParagraph"/>
      </w:pPr>
      <w:r>
        <w:t>Toggle: Always on</w:t>
      </w:r>
    </w:p>
    <w:p w14:paraId="13FC5F36" w14:textId="77777777" w:rsidR="00566C32" w:rsidRDefault="00000000">
      <w:r>
        <w:rPr>
          <w:b/>
        </w:rPr>
        <w:lastRenderedPageBreak/>
        <w:t>CISA KEV (Known Exploited Vulnerabilities)</w:t>
      </w:r>
    </w:p>
    <w:p w14:paraId="53DD4E8B" w14:textId="77777777" w:rsidR="00566C32" w:rsidRDefault="00000000">
      <w:pPr>
        <w:pStyle w:val="ListParagraph"/>
      </w:pPr>
      <w:r>
        <w:t>Type: Vulnerability intelligence</w:t>
      </w:r>
    </w:p>
    <w:p w14:paraId="6C1B0B1D" w14:textId="77777777" w:rsidR="00566C32" w:rsidRDefault="00000000">
      <w:pPr>
        <w:pStyle w:val="ListParagraph"/>
      </w:pPr>
      <w:r>
        <w:t>Cost: Free</w:t>
      </w:r>
    </w:p>
    <w:p w14:paraId="64864D2C" w14:textId="77777777" w:rsidR="00566C32" w:rsidRDefault="00000000">
      <w:pPr>
        <w:pStyle w:val="ListParagraph"/>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14:paraId="0F4B71B8" w14:textId="77777777" w:rsidR="00566C32" w:rsidRDefault="00000000">
      <w:pPr>
        <w:pStyle w:val="ListParagraph"/>
      </w:pPr>
      <w:r>
        <w:t>Toggle: Always on</w:t>
      </w:r>
    </w:p>
    <w:p w14:paraId="5C56666D" w14:textId="77777777" w:rsidR="00566C32" w:rsidRDefault="00000000">
      <w:r>
        <w:rPr>
          <w:b/>
        </w:rPr>
        <w:t>FIRST.org EPSS (Exploit Prediction Scoring System)</w:t>
      </w:r>
    </w:p>
    <w:p w14:paraId="79A4417B" w14:textId="77777777" w:rsidR="00566C32" w:rsidRDefault="00000000">
      <w:pPr>
        <w:pStyle w:val="ListParagraph"/>
      </w:pPr>
      <w:r>
        <w:t>Type: Vulnerability exploitation probability</w:t>
      </w:r>
    </w:p>
    <w:p w14:paraId="2D70FC61" w14:textId="77777777" w:rsidR="00566C32" w:rsidRDefault="00000000">
      <w:pPr>
        <w:pStyle w:val="ListParagraph"/>
      </w:pPr>
      <w:r>
        <w:t>Cost: Free</w:t>
      </w:r>
    </w:p>
    <w:p w14:paraId="628ECFE8" w14:textId="77777777" w:rsidR="00566C32" w:rsidRDefault="00000000">
      <w:pPr>
        <w:pStyle w:val="ListParagraph"/>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14:paraId="1BCAD9BD" w14:textId="77777777" w:rsidR="00566C32" w:rsidRDefault="00000000">
      <w:pPr>
        <w:pStyle w:val="ListParagraph"/>
      </w:pPr>
      <w:r>
        <w:t>Toggle: Always on</w:t>
      </w:r>
    </w:p>
    <w:p w14:paraId="500FF50F" w14:textId="77777777" w:rsidR="00566C32" w:rsidRDefault="00000000">
      <w:r>
        <w:rPr>
          <w:b/>
        </w:rPr>
        <w:t>OSV.dev</w:t>
      </w:r>
    </w:p>
    <w:p w14:paraId="0F3932A5" w14:textId="77777777" w:rsidR="00566C32" w:rsidRDefault="00000000">
      <w:pPr>
        <w:pStyle w:val="ListParagraph"/>
      </w:pPr>
      <w:r>
        <w:t>Type: Version-to-vulnerability matching</w:t>
      </w:r>
    </w:p>
    <w:p w14:paraId="20589087" w14:textId="77777777" w:rsidR="00566C32" w:rsidRDefault="00000000">
      <w:pPr>
        <w:pStyle w:val="ListParagraph"/>
      </w:pPr>
      <w:r>
        <w:t>Cost: Free</w:t>
      </w:r>
    </w:p>
    <w:p w14:paraId="00AD4172" w14:textId="77777777" w:rsidR="00566C32" w:rsidRDefault="00000000">
      <w:pPr>
        <w:pStyle w:val="ListParagraph"/>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14:paraId="11B460F3" w14:textId="77777777" w:rsidR="00566C32" w:rsidRDefault="00000000">
      <w:pPr>
        <w:pStyle w:val="ListParagraph"/>
      </w:pPr>
      <w:r>
        <w:t>Toggle: Always on</w:t>
      </w:r>
    </w:p>
    <w:p w14:paraId="4FF7F609" w14:textId="77777777" w:rsidR="00566C32" w:rsidRDefault="00000000">
      <w:r>
        <w:rPr>
          <w:b/>
        </w:rPr>
        <w:t xml:space="preserve">NOTE: </w:t>
      </w:r>
      <w:r>
        <w:t>API keys are configured in the scanner's environment file. Toggling a paid API off does not affect the scan -- the checker is simply skipped and its weight is redistributed across the remaining checkers (see Section 7.2).</w:t>
      </w:r>
    </w:p>
    <w:p w14:paraId="76A69F9B" w14:textId="77777777" w:rsidR="00566C32" w:rsidRDefault="00000000">
      <w:r>
        <w:rPr>
          <w:b/>
          <w:sz w:val="32"/>
        </w:rPr>
        <w:t>9. Known Limitations &amp; Planned Improvements</w:t>
      </w:r>
    </w:p>
    <w:p w14:paraId="7145E7DB" w14:textId="77777777" w:rsidR="00566C32" w:rsidRDefault="00000000">
      <w:r>
        <w:t>The Phishield scanner is a powerful external reconnaissance tool, but like all security assessment tools it operates within certain constraints. Understanding these limitations is essential for interpreting results correctly and setting appropriate expectations.</w:t>
      </w:r>
    </w:p>
    <w:p w14:paraId="21DCA1CA" w14:textId="77777777" w:rsidR="00566C32" w:rsidRDefault="00000000">
      <w:r>
        <w:rPr>
          <w:b/>
        </w:rPr>
        <w:t>External-Only Scanning</w:t>
      </w:r>
    </w:p>
    <w:p w14:paraId="28378525" w14:textId="77777777" w:rsidR="00566C32" w:rsidRDefault="00000000">
      <w:r>
        <w:t xml:space="preserve">The scanner assesses only the externally visible attack surface of the target domain. It cannot evaluate internal network security, employee security awareness training, incident </w:t>
        <w:lastRenderedPageBreak/>
        <w:t>response plans, endpoint protection coverage, or internal access controls. A comprehensive cyber-risk assessment should complement Phishield results with internal assessments.</w:t>
      </w:r>
    </w:p>
    <w:p w14:paraId="74FBB035" w14:textId="77777777" w:rsidR="00566C32" w:rsidRDefault="00000000">
      <w:r>
        <w:rPr>
          <w:b/>
        </w:rPr>
        <w:t>Point-in-Time Results</w:t>
      </w:r>
    </w:p>
    <w:p w14:paraId="76A3E44D" w14:textId="77777777" w:rsidR="00566C32" w:rsidRDefault="00000000">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14:paraId="087A5257" w14:textId="77777777" w:rsidR="00566C32" w:rsidRDefault="00000000">
      <w:r>
        <w:rPr>
          <w:b/>
        </w:rPr>
        <w:t>Scan Duration</w:t>
      </w:r>
    </w:p>
    <w:p w14:paraId="57B58A87" w14:textId="77777777" w:rsidR="00566C32" w:rsidRDefault="00000000">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14:paraId="6A903C59" w14:textId="77777777" w:rsidR="00566C32" w:rsidRDefault="00000000">
      <w:r>
        <w:rPr>
          <w:b/>
        </w:rPr>
        <w:t>OSV.dev API Reliability</w:t>
      </w:r>
    </w:p>
    <w:p w14:paraId="3A682455" w14:textId="77777777" w:rsidR="00566C32" w:rsidRDefault="00000000">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14:paraId="4846B056" w14:textId="77777777" w:rsidR="00566C32" w:rsidRDefault="00000000">
      <w:r>
        <w:rPr>
          <w:b/>
        </w:rPr>
        <w:t>Rate Limiting by Target Infrastructure</w:t>
      </w:r>
    </w:p>
    <w:p w14:paraId="5AE7BCD1" w14:textId="77777777" w:rsidR="00566C32" w:rsidRDefault="00000000">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14:paraId="07437525" w14:textId="77777777" w:rsidR="00566C32" w:rsidRDefault="00000000">
      <w:r>
        <w:rPr>
          <w:b/>
        </w:rPr>
        <w:t>HTTPS Dependency</w:t>
      </w:r>
    </w:p>
    <w:p w14:paraId="41F1D067" w14:textId="77777777" w:rsidR="00566C32" w:rsidRDefault="00000000">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14:paraId="74D4CF97" w14:textId="77777777" w:rsidR="00566C32" w:rsidRDefault="00000000">
      <w:r>
        <w:rPr>
          <w:b/>
        </w:rPr>
        <w:t>CDN Masking</w:t>
      </w:r>
    </w:p>
    <w:p w14:paraId="232CBB55" w14:textId="77777777" w:rsidR="00566C32" w:rsidRDefault="00000000">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14:paraId="061B7FE1" w14:textId="77777777" w:rsidR="00566C32" w:rsidRDefault="00000000">
      <w:r>
        <w:rPr>
          <w:b/>
        </w:rPr>
        <w:t>Full Roadmap Reference</w:t>
      </w:r>
    </w:p>
    <w:p w14:paraId="68057F9A" w14:textId="77777777" w:rsidR="00566C32" w:rsidRDefault="00000000">
      <w:r>
        <w:lastRenderedPageBreak/>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14:paraId="35FD1EDF" w14:textId="77777777" w:rsidR="00566C32" w:rsidRDefault="00000000">
      <w:r>
        <w:rPr>
          <w:b/>
          <w:sz w:val="32"/>
        </w:rPr>
        <w:t>10. Glossary</w:t>
      </w:r>
    </w:p>
    <w:p w14:paraId="4A962861" w14:textId="77777777" w:rsidR="00566C32" w:rsidRDefault="00000000">
      <w:r>
        <w:t>This glossary defines technical terms used throughout the Phishield scanner reports and this manual. Definitions are written for a non-technical audience.</w:t>
      </w:r>
    </w:p>
    <w:p w14:paraId="7D97E322" w14:textId="77777777" w:rsidR="00566C32" w:rsidRDefault="00000000">
      <w:r>
        <w:rPr>
          <w:b/>
        </w:rPr>
        <w:t>AXFR (DNS Zone Transfer)</w:t>
      </w:r>
    </w:p>
    <w:p w14:paraId="46F17DA5" w14:textId="77777777" w:rsidR="00566C32" w:rsidRDefault="00000000">
      <w:r>
        <w:t>A mechanism for replicating DNS records between servers. If misconfigured, it allows anyone to download a complete list of all DNS records for a domain, revealing internal hostnames and network structure.</w:t>
      </w:r>
    </w:p>
    <w:p w14:paraId="396E0B2B" w14:textId="77777777" w:rsidR="00566C32" w:rsidRDefault="00000000">
      <w:r>
        <w:rPr>
          <w:b/>
        </w:rPr>
        <w:t>BEC (Business Email Compromise)</w:t>
      </w:r>
    </w:p>
    <w:p w14:paraId="4DAF3D7F" w14:textId="77777777" w:rsidR="00566C32" w:rsidRDefault="00000000">
      <w:r>
        <w:t>A type of fraud where an attacker impersonates a trusted person (such as a CEO or supplier) via email to trick employees into transferring money or sharing sensitive information.</w:t>
      </w:r>
    </w:p>
    <w:p w14:paraId="56D718E9" w14:textId="77777777" w:rsidR="00566C32" w:rsidRDefault="00000000">
      <w:r>
        <w:rPr>
          <w:b/>
        </w:rPr>
        <w:t>BIMI (Brand Indicators for Message Identification)</w:t>
      </w:r>
    </w:p>
    <w:p w14:paraId="14E39271" w14:textId="77777777" w:rsidR="00566C32" w:rsidRDefault="00000000">
      <w:r>
        <w:t>A standard that allows organisations to display their brand logo next to authenticated emails in recipients' inboxes. Requires DMARC enforcement and a verified logo certificate.</w:t>
      </w:r>
    </w:p>
    <w:p w14:paraId="7975ACD3" w14:textId="77777777" w:rsidR="00566C32" w:rsidRDefault="00000000">
      <w:r>
        <w:rPr>
          <w:b/>
        </w:rPr>
        <w:t>CAA (Certificate Authority Authorization)</w:t>
      </w:r>
    </w:p>
    <w:p w14:paraId="32740833" w14:textId="77777777" w:rsidR="00566C32" w:rsidRDefault="00000000">
      <w:r>
        <w:t>A DNS record that specifies which certificate authorities are permitted to issue SSL/TLS certificates for a domain. Prevents unauthorised certificate issuance.</w:t>
      </w:r>
    </w:p>
    <w:p w14:paraId="286B5596" w14:textId="77777777" w:rsidR="00566C32" w:rsidRDefault="00000000">
      <w:r>
        <w:rPr>
          <w:b/>
        </w:rPr>
        <w:t>CDN (Content Delivery Network)</w:t>
      </w:r>
    </w:p>
    <w:p w14:paraId="38BF12CA" w14:textId="77777777" w:rsidR="00566C32" w:rsidRDefault="00000000">
      <w:r>
        <w:t>A globally distributed network of servers that caches and delivers website content from locations close to the user, improving performance and providing a layer of protection against direct attacks on the origin server.</w:t>
      </w:r>
    </w:p>
    <w:p w14:paraId="1540AB2C" w14:textId="77777777" w:rsidR="00566C32" w:rsidRDefault="00000000">
      <w:r>
        <w:rPr>
          <w:b/>
        </w:rPr>
        <w:t>CNAME (Canonical Name Record)</w:t>
      </w:r>
    </w:p>
    <w:p w14:paraId="6CF37E04" w14:textId="77777777" w:rsidR="00566C32" w:rsidRDefault="00000000">
      <w:r>
        <w:t>A DNS record that maps one domain name to another. Used for aliasing subdomains to other services. A dangling CNAME (pointing to a decommissioned service) can enable subdomain takeover attacks.</w:t>
      </w:r>
    </w:p>
    <w:p w14:paraId="543640C9" w14:textId="77777777" w:rsidR="00566C32" w:rsidRDefault="00000000">
      <w:r>
        <w:rPr>
          <w:b/>
        </w:rPr>
        <w:t>Credential Stuffing</w:t>
      </w:r>
    </w:p>
    <w:p w14:paraId="40603710" w14:textId="77777777" w:rsidR="00566C32" w:rsidRDefault="00000000">
      <w:r>
        <w:t>An automated attack that uses leaked username-password pairs from one breach to attempt login on other websites, exploiting the common practice of password reuse.</w:t>
      </w:r>
    </w:p>
    <w:p w14:paraId="462D24B3" w14:textId="77777777" w:rsidR="00566C32" w:rsidRDefault="00000000">
      <w:r>
        <w:rPr>
          <w:b/>
        </w:rPr>
        <w:lastRenderedPageBreak/>
        <w:t>CSP (Content Security Policy)</w:t>
      </w:r>
    </w:p>
    <w:p w14:paraId="4CE5B03B" w14:textId="77777777" w:rsidR="00566C32" w:rsidRDefault="00000000">
      <w:r>
        <w:t>An HTTP security header that tells browsers which sources of content (scripts, stylesheets, images) are permitted on a web page. A strong CSP significantly reduces the risk of cross-site scripting (XSS) attacks.</w:t>
      </w:r>
    </w:p>
    <w:p w14:paraId="22A6B308" w14:textId="77777777" w:rsidR="00566C32" w:rsidRDefault="00000000">
      <w:r>
        <w:rPr>
          <w:b/>
        </w:rPr>
        <w:t>CVE (Common Vulnerabilities and Exposures)</w:t>
      </w:r>
    </w:p>
    <w:p w14:paraId="702F0D73" w14:textId="77777777" w:rsidR="00566C32" w:rsidRDefault="00000000">
      <w:r>
        <w:t>A standardised identifier (e.g., CVE-2024-12345) assigned to a publicly known security vulnerability. CVEs enable consistent tracking and communication about specific vulnerabilities across tools and organisations.</w:t>
      </w:r>
    </w:p>
    <w:p w14:paraId="5823E2EC" w14:textId="77777777" w:rsidR="00566C32" w:rsidRDefault="00000000">
      <w:r>
        <w:rPr>
          <w:b/>
        </w:rPr>
        <w:t>CVSS (Common Vulnerability Scoring System)</w:t>
      </w:r>
    </w:p>
    <w:p w14:paraId="73C5522C" w14:textId="77777777" w:rsidR="00566C32" w:rsidRDefault="00000000">
      <w:r>
        <w:t>A numerical scoring system (0-10) that rates the severity of security vulnerabilities. Scores are categorised as Low (0.1-3.9), Medium (4.0-6.9), High (7.0-8.9), and Critical (9.0-10.0).</w:t>
      </w:r>
    </w:p>
    <w:p w14:paraId="73EE4509" w14:textId="77777777" w:rsidR="00566C32" w:rsidRDefault="00000000">
      <w:r>
        <w:rPr>
          <w:b/>
        </w:rPr>
        <w:t>DANE (DNS-based Authentication of Named Entities)</w:t>
      </w:r>
    </w:p>
    <w:p w14:paraId="16DB6F92" w14:textId="77777777" w:rsidR="00566C32" w:rsidRDefault="00000000">
      <w:r>
        <w:t>A protocol that uses DNS records (TLSA) to associate a domain's TLS certificate with its DNS name, providing an additional layer of certificate verification independent of certificate authorities.</w:t>
      </w:r>
    </w:p>
    <w:p w14:paraId="7B53ECE8" w14:textId="77777777" w:rsidR="00566C32" w:rsidRDefault="00000000">
      <w:r>
        <w:rPr>
          <w:b/>
        </w:rPr>
        <w:t>DBI (Data Breach Impact Score)</w:t>
      </w:r>
    </w:p>
    <w:p w14:paraId="5DB47B50" w14:textId="77777777" w:rsidR="00566C32" w:rsidRDefault="00000000">
      <w:r>
        <w:t>A Phishield metric that estimates the potential impact of a data breach on the target organisation, based on the volume and sensitivity of exposed data, the recency of breaches, and the presence of active threats such as infostealers.</w:t>
      </w:r>
    </w:p>
    <w:p w14:paraId="6FEB8FCA" w14:textId="77777777" w:rsidR="00566C32" w:rsidRDefault="00000000">
      <w:r>
        <w:rPr>
          <w:b/>
        </w:rPr>
        <w:t>DKIM (DomainKeys Identified Mail)</w:t>
      </w:r>
    </w:p>
    <w:p w14:paraId="3AF82F85" w14:textId="77777777" w:rsidR="00566C32" w:rsidRDefault="00000000">
      <w:r>
        <w:t>An email authentication method that uses cryptographic signatures to verify that an email was sent by the domain it claims to be from and was not altered in transit.</w:t>
      </w:r>
    </w:p>
    <w:p w14:paraId="5E43D3F6" w14:textId="77777777" w:rsidR="00566C32" w:rsidRDefault="00000000">
      <w:r>
        <w:rPr>
          <w:b/>
        </w:rPr>
        <w:t>DMARC (Domain-based Message Authentication, Reporting &amp; Conformance)</w:t>
      </w:r>
    </w:p>
    <w:p w14:paraId="6B276B9E" w14:textId="77777777" w:rsidR="00566C32" w:rsidRDefault="00000000">
      <w:r>
        <w:t>An email authentication policy that builds on SPF and DKIM. It tells receiving mail servers what to do with emails that fail authentication (none, quarantine, or reject) and provides reporting on authentication results.</w:t>
      </w:r>
    </w:p>
    <w:p w14:paraId="625871C6" w14:textId="77777777" w:rsidR="00566C32" w:rsidRDefault="00000000">
      <w:r>
        <w:rPr>
          <w:b/>
        </w:rPr>
        <w:t>DNS (Domain Name System)</w:t>
      </w:r>
    </w:p>
    <w:p w14:paraId="7611AFFD" w14:textId="77777777" w:rsidR="00566C32" w:rsidRDefault="00000000">
      <w:r>
        <w:t>The internet's address book. DNS translates human-readable domain names (e.g., example.co.za) into numerical IP addresses that computers use to locate servers on the internet.</w:t>
      </w:r>
    </w:p>
    <w:p w14:paraId="1F996ECE" w14:textId="77777777" w:rsidR="00566C32" w:rsidRDefault="00000000">
      <w:r>
        <w:rPr>
          <w:b/>
        </w:rPr>
        <w:t>DNSBL (DNS-based Blackhole List)</w:t>
      </w:r>
    </w:p>
    <w:p w14:paraId="5C3C8BE8" w14:textId="77777777" w:rsidR="00566C32" w:rsidRDefault="00000000">
      <w:r>
        <w:lastRenderedPageBreak/>
        <w:t>A list of IP addresses and domains that have been identified as sources of spam or malicious activity. If a domain appears on a DNSBL, its emails may be blocked or flagged by recipients' mail servers.</w:t>
      </w:r>
    </w:p>
    <w:p w14:paraId="19D03088" w14:textId="77777777" w:rsidR="00566C32" w:rsidRDefault="00000000">
      <w:r>
        <w:rPr>
          <w:b/>
        </w:rPr>
        <w:t>EOL (End of Life)</w:t>
      </w:r>
    </w:p>
    <w:p w14:paraId="62E27E70" w14:textId="77777777" w:rsidR="00566C32" w:rsidRDefault="00000000">
      <w:r>
        <w:t>The date after which a software product no longer receives security patches or support from its vendor. Running EOL software exposes the organisation to unpatched vulnerabilities.</w:t>
      </w:r>
    </w:p>
    <w:p w14:paraId="26196EE6" w14:textId="77777777" w:rsidR="00566C32" w:rsidRDefault="00000000">
      <w:r>
        <w:rPr>
          <w:b/>
        </w:rPr>
        <w:t>EPSS (Exploit Prediction Scoring System)</w:t>
      </w:r>
    </w:p>
    <w:p w14:paraId="38C029B9" w14:textId="77777777" w:rsidR="00566C32" w:rsidRDefault="00000000">
      <w:r>
        <w:t>A model maintained by FIRST.org that estimates the probability (0-100%) that a given CVE will be exploited in the wild within the next 30 days. Helps prioritise patching by likelihood of exploitation rather than severity alone.</w:t>
      </w:r>
    </w:p>
    <w:p w14:paraId="3F0D7294" w14:textId="77777777" w:rsidR="00566C32" w:rsidRDefault="00000000">
      <w:r>
        <w:rPr>
          <w:b/>
        </w:rPr>
        <w:t>Hybrid Financial Impact Model (derived from FAIR)</w:t>
      </w:r>
    </w:p>
    <w:p w14:paraId="01F15F7A" w14:textId="77777777" w:rsidR="00566C32" w:rsidRDefault="00000000">
      <w:r>
        <w:t>A quantitative risk analysis framework that expresses cyber risk in financial terms. The Phishield scanner uses FAIR to estimate potential loss ranges using Monte Carlo simulation.</w:t>
      </w:r>
    </w:p>
    <w:p w14:paraId="23E87848" w14:textId="77777777" w:rsidR="00566C32" w:rsidRDefault="00000000">
      <w:r>
        <w:rPr>
          <w:b/>
        </w:rPr>
        <w:t>HSTS (HTTP Strict Transport Security)</w:t>
      </w:r>
    </w:p>
    <w:p w14:paraId="285B1509" w14:textId="77777777" w:rsidR="00566C32" w:rsidRDefault="00000000">
      <w:r>
        <w:t>An HTTP header that instructs browsers to only connect to the website over HTTPS, preventing downgrade attacks that could intercept traffic over unencrypted HTTP.</w:t>
      </w:r>
    </w:p>
    <w:p w14:paraId="4942D190" w14:textId="77777777" w:rsidR="00566C32" w:rsidRDefault="00000000">
      <w:r>
        <w:rPr>
          <w:b/>
        </w:rPr>
        <w:t>Infostealer</w:t>
      </w:r>
    </w:p>
    <w:p w14:paraId="236E4C3E" w14:textId="77777777" w:rsidR="00566C32" w:rsidRDefault="00000000">
      <w:r>
        <w:t>A type of malware that silently captures passwords, browser cookies, cryptocurrency wallets, and other sensitive data from infected computers and sends it to attackers. Infostealers represent an active, ongoing compromise.</w:t>
      </w:r>
    </w:p>
    <w:p w14:paraId="596FB293" w14:textId="77777777" w:rsidR="00566C32" w:rsidRDefault="00000000">
      <w:r>
        <w:rPr>
          <w:b/>
        </w:rPr>
        <w:t>ISO 27001</w:t>
      </w:r>
    </w:p>
    <w:p w14:paraId="2D229941" w14:textId="77777777" w:rsidR="00566C32" w:rsidRDefault="00000000">
      <w:r>
        <w:t>An international standard for information security management systems (ISMS). It provides a systematic approach to managing sensitive information through policies, processes, and controls.</w:t>
      </w:r>
    </w:p>
    <w:p w14:paraId="235E2303" w14:textId="77777777" w:rsidR="00566C32" w:rsidRDefault="00000000">
      <w:r>
        <w:rPr>
          <w:b/>
        </w:rPr>
        <w:t>KEV (Known Exploited Vulnerabilities)</w:t>
      </w:r>
    </w:p>
    <w:p w14:paraId="6D72001B" w14:textId="77777777" w:rsidR="00566C32" w:rsidRDefault="00000000">
      <w:r>
        <w:t>A catalog maintained by CISA (the U.S. Cybersecurity and Infrastructure Security Agency) listing CVEs that are confirmed to have been exploited in real-world attacks. Presence on this list indicates an urgent patching priority.</w:t>
      </w:r>
    </w:p>
    <w:p w14:paraId="497AF9BA" w14:textId="77777777" w:rsidR="00566C32" w:rsidRDefault="00000000">
      <w:r>
        <w:rPr>
          <w:b/>
        </w:rPr>
        <w:t>Monte Carlo Simulation</w:t>
      </w:r>
    </w:p>
    <w:p w14:paraId="0DCB4065" w14:textId="77777777" w:rsidR="00566C32" w:rsidRDefault="00000000">
      <w:r>
        <w:t>A statistical technique that runs thousands of random simulations to estimate a range of possible outcomes. The Phishield scanner uses it to estimate financial impact ranges for potential cyber incidents.</w:t>
      </w:r>
    </w:p>
    <w:p w14:paraId="497224C7" w14:textId="77777777" w:rsidR="00566C32" w:rsidRDefault="00000000">
      <w:r>
        <w:rPr>
          <w:b/>
        </w:rPr>
        <w:lastRenderedPageBreak/>
        <w:t>MTA-STS (Mail Transfer Agent Strict Transport Security)</w:t>
      </w:r>
    </w:p>
    <w:p w14:paraId="3AF9C813" w14:textId="77777777" w:rsidR="00566C32" w:rsidRDefault="00000000">
      <w:r>
        <w:t>A standard that enables a domain to declare that it supports encrypted email delivery (TLS) and that sending servers should refuse to deliver email if encryption cannot be established.</w:t>
      </w:r>
    </w:p>
    <w:p w14:paraId="1B7D5C51" w14:textId="77777777" w:rsidR="00566C32" w:rsidRDefault="00000000">
      <w:r>
        <w:rPr>
          <w:b/>
        </w:rPr>
        <w:t>NIST CSF 2.0 (National Institute of Standards and Technology Cybersecurity Framework version 2.0)</w:t>
      </w:r>
    </w:p>
    <w:p w14:paraId="334B59FB" w14:textId="77777777" w:rsidR="00566C32" w:rsidRDefault="00000000">
      <w:r>
        <w:t>A widely adopted cybersecurity framework organised around six functions: Govern, Identify, Protect, Detect, Respond, and Recover. Used as a reference for mapping security findings to best-practice controls.</w:t>
      </w:r>
    </w:p>
    <w:p w14:paraId="6CC7C1C1" w14:textId="77777777" w:rsidR="00566C32" w:rsidRDefault="00000000">
      <w:r>
        <w:rPr>
          <w:b/>
        </w:rPr>
        <w:t>OCSP (Online Certificate Status Protocol)</w:t>
      </w:r>
    </w:p>
    <w:p w14:paraId="46610592" w14:textId="77777777" w:rsidR="00566C32" w:rsidRDefault="00000000">
      <w:r>
        <w:t>A protocol used to check in real time whether an SSL/TLS certificate has been revoked by its certificate authority. Ensures that browsers and servers are not trusting compromised certificates.</w:t>
      </w:r>
    </w:p>
    <w:p w14:paraId="131F80A4" w14:textId="77777777" w:rsidR="00566C32" w:rsidRDefault="00000000">
      <w:r>
        <w:rPr>
          <w:b/>
        </w:rPr>
        <w:t>PCI DSS (Payment Card Industry Data Security Standard)</w:t>
      </w:r>
    </w:p>
    <w:p w14:paraId="3A96DBCF" w14:textId="77777777" w:rsidR="00566C32" w:rsidRDefault="00000000">
      <w:r>
        <w:t>A set of security standards for organisations that handle credit card data. Compliance is required for any business that processes, stores, or transmits cardholder data.</w:t>
      </w:r>
    </w:p>
    <w:p w14:paraId="487B71EF" w14:textId="77777777" w:rsidR="00566C32" w:rsidRDefault="00000000">
      <w:r>
        <w:rPr>
          <w:b/>
        </w:rPr>
        <w:t>PERT Distribution</w:t>
      </w:r>
    </w:p>
    <w:p w14:paraId="42CEC094" w14:textId="77777777" w:rsidR="00566C32" w:rsidRDefault="00000000">
      <w:r>
        <w:t>A probability distribution used in the FAIR model to represent uncertain values with a minimum, most likely, and maximum estimate. It produces more realistic estimates than simple averages by weighting the most likely value more heavily.</w:t>
      </w:r>
    </w:p>
    <w:p w14:paraId="10BED70B" w14:textId="77777777" w:rsidR="00566C32" w:rsidRDefault="00000000">
      <w:r>
        <w:rPr>
          <w:b/>
        </w:rPr>
        <w:t>Phishing</w:t>
      </w:r>
    </w:p>
    <w:p w14:paraId="044C7C58" w14:textId="77777777" w:rsidR="00566C32" w:rsidRDefault="00000000">
      <w:r>
        <w:t>A social engineering attack where fraudulent emails, messages, or websites impersonate trusted entities to trick people into revealing sensitive information such as passwords or financial details.</w:t>
      </w:r>
    </w:p>
    <w:p w14:paraId="054AEA0E" w14:textId="77777777" w:rsidR="00566C32" w:rsidRDefault="00000000">
      <w:r>
        <w:rPr>
          <w:b/>
        </w:rPr>
        <w:t>POPIA (Protection of Personal Information Act)</w:t>
      </w:r>
    </w:p>
    <w:p w14:paraId="2601C366" w14:textId="77777777" w:rsidR="00566C32" w:rsidRDefault="00000000">
      <w:r>
        <w:t>South Africa's data protection legislation that governs the collection, processing, and storage of personal information. Organisations must comply with POPIA requirements to protect individuals' personal data.</w:t>
      </w:r>
    </w:p>
    <w:p w14:paraId="2CB1EF41" w14:textId="77777777" w:rsidR="00566C32" w:rsidRDefault="00000000">
      <w:r>
        <w:rPr>
          <w:b/>
        </w:rPr>
        <w:t>Privacy Policy</w:t>
      </w:r>
    </w:p>
    <w:p w14:paraId="41346A3A" w14:textId="77777777" w:rsidR="00566C32" w:rsidRDefault="00000000">
      <w:r>
        <w:t>A statement on a website that discloses how the organisation collects, uses, stores, and protects visitors' personal information. Required by POPIA and other data protection regulations.</w:t>
      </w:r>
    </w:p>
    <w:p w14:paraId="12DC1634" w14:textId="77777777" w:rsidR="00566C32" w:rsidRDefault="00000000">
      <w:r>
        <w:rPr>
          <w:b/>
        </w:rPr>
        <w:t>Ransomware</w:t>
      </w:r>
    </w:p>
    <w:p w14:paraId="204C8848" w14:textId="77777777" w:rsidR="00566C32" w:rsidRDefault="00000000">
      <w:r>
        <w:lastRenderedPageBreak/>
        <w:t>Malicious software that encrypts a victim's files or systems and demands payment (a ransom) for the decryption key. Ransomware attacks can halt business operations entirely and often involve data exfiltration for additional extortion.</w:t>
      </w:r>
    </w:p>
    <w:p w14:paraId="3314FF42" w14:textId="77777777" w:rsidR="00566C32" w:rsidRDefault="00000000">
      <w:r>
        <w:rPr>
          <w:b/>
        </w:rPr>
        <w:t>RDP (Remote Desktop Protocol)</w:t>
      </w:r>
    </w:p>
    <w:p w14:paraId="47915D4B" w14:textId="77777777" w:rsidR="00566C32" w:rsidRDefault="00000000">
      <w:r>
        <w:t>A Microsoft protocol that allows remote access to a computer's desktop. Exposed RDP services are a top target for attackers because they provide direct interactive access to systems.</w:t>
      </w:r>
    </w:p>
    <w:p w14:paraId="2EB4E9AD" w14:textId="77777777" w:rsidR="00566C32" w:rsidRDefault="00000000">
      <w:r>
        <w:rPr>
          <w:b/>
        </w:rPr>
        <w:t>RSI (Ransomware Susceptibility Index)</w:t>
      </w:r>
    </w:p>
    <w:p w14:paraId="6D756D1C" w14:textId="77777777" w:rsidR="00566C32" w:rsidRDefault="00000000">
      <w:r>
        <w:t>A Phishield metric that estimates how susceptible the target organisation is to a ransomware attack, based on exposed services, known vulnerabilities, email security posture, and credential exposure.</w:t>
      </w:r>
    </w:p>
    <w:p w14:paraId="4CE7AE27" w14:textId="77777777" w:rsidR="00566C32" w:rsidRDefault="00000000">
      <w:r>
        <w:rPr>
          <w:b/>
        </w:rPr>
        <w:t>SPF (Sender Policy Framework)</w:t>
      </w:r>
    </w:p>
    <w:p w14:paraId="6F10E60E" w14:textId="77777777" w:rsidR="00566C32" w:rsidRDefault="00000000">
      <w:r>
        <w:t>An email authentication standard that specifies which mail servers are authorised to send email on behalf of a domain. Helps prevent email spoofing by allowing recipients to verify the sender's legitimacy.</w:t>
      </w:r>
    </w:p>
    <w:p w14:paraId="7656A9C2" w14:textId="77777777" w:rsidR="00566C32" w:rsidRDefault="00000000">
      <w:r>
        <w:rPr>
          <w:b/>
        </w:rPr>
        <w:t>SSL/TLS (Secure Sockets Layer / Transport Layer Security)</w:t>
      </w:r>
    </w:p>
    <w:p w14:paraId="75BB6F49" w14:textId="77777777" w:rsidR="00566C32" w:rsidRDefault="00000000">
      <w:r>
        <w:t>Cryptographic protocols that encrypt communication between a web browser and a server. TLS is the modern successor to SSL. A valid TLS certificate is essential for secure HTTPS connections.</w:t>
      </w:r>
    </w:p>
    <w:p w14:paraId="32A92E71" w14:textId="77777777" w:rsidR="00566C32" w:rsidRDefault="00000000">
      <w:r>
        <w:rPr>
          <w:b/>
        </w:rPr>
        <w:t>TLS-RPT (TLS Reporting)</w:t>
      </w:r>
    </w:p>
    <w:p w14:paraId="1F6786AF" w14:textId="77777777" w:rsidR="00566C32" w:rsidRDefault="00000000">
      <w:r>
        <w:t>A standard that allows domains to receive reports about failures in TLS-encrypted email delivery. Helps domain owners identify and troubleshoot email encryption issues.</w:t>
      </w:r>
    </w:p>
    <w:p w14:paraId="61A6B50C" w14:textId="77777777" w:rsidR="00566C32" w:rsidRDefault="00000000">
      <w:r>
        <w:rPr>
          <w:b/>
        </w:rPr>
        <w:t>Typosquatting</w:t>
      </w:r>
    </w:p>
    <w:p w14:paraId="537C8684" w14:textId="77777777" w:rsidR="00566C32" w:rsidRDefault="00000000">
      <w:r>
        <w:t>The registration of domain names that are slight misspellings or variations of a legitimate domain (e.g., examp1e.com instead of example.com). Used for phishing, brand abuse, or traffic interception.</w:t>
      </w:r>
    </w:p>
    <w:p w14:paraId="6B416B23" w14:textId="77777777" w:rsidR="00566C32" w:rsidRDefault="00000000">
      <w:r>
        <w:rPr>
          <w:b/>
        </w:rPr>
        <w:t>VPN (Virtual Private Network)</w:t>
      </w:r>
    </w:p>
    <w:p w14:paraId="47B82137" w14:textId="77777777" w:rsidR="00566C32" w:rsidRDefault="00000000">
      <w:r>
        <w:t>A technology that creates an encrypted tunnel between a user's device and a remote network. Exposed VPN login portals can be targeted by credential stuffing or vulnerability exploitation.</w:t>
      </w:r>
    </w:p>
    <w:p w14:paraId="7DDF0C6D" w14:textId="77777777" w:rsidR="00566C32" w:rsidRDefault="00000000">
      <w:r>
        <w:rPr>
          <w:b/>
        </w:rPr>
        <w:t>WAF (Web Application Firewall)</w:t>
      </w:r>
    </w:p>
    <w:p w14:paraId="70EC9C71" w14:textId="77777777" w:rsidR="00566C32" w:rsidRDefault="00000000">
      <w:r>
        <w:lastRenderedPageBreak/>
        <w:t>A security system that monitors and filters HTTP traffic between the internet and a web application. WAFs protect against common web attacks such as SQL injection, cross-site scripting, and DDoS attacks.</w:t>
      </w:r>
    </w:p>
    <w:p w14:paraId="403A9C27" w14:textId="77777777" w:rsidR="00566C32" w:rsidRDefault="00000000">
      <w:r>
        <w:rPr>
          <w:b/>
        </w:rPr>
        <w:t>Zero-day</w:t>
      </w:r>
    </w:p>
    <w:p w14:paraId="23855CCF" w14:textId="77777777" w:rsidR="00566C32" w:rsidRDefault="00000000">
      <w:r>
        <w:t>A vulnerability that is unknown to the software vendor and for which no patch exists. Zero-day vulnerabilities are particularly dangerous because there is no available fix at the time of discovery or exploitation.</w:t>
      </w:r>
    </w:p>
    <w:p w14:paraId="4E464678" w14:textId="77777777" w:rsidR="00566C32" w:rsidRDefault="00000000">
      <w:r>
        <w:rPr>
          <w:b/>
          <w:sz w:val="32"/>
        </w:rPr>
        <w:t>11. Version History</w:t>
      </w:r>
    </w:p>
    <w:p w14:paraId="790A3831" w14:textId="77777777" w:rsidR="00566C32" w:rsidRDefault="00000000">
      <w:r>
        <w:rPr>
          <w:b/>
        </w:rPr>
        <w:t>v1.0 -- April 2026</w:t>
      </w:r>
      <w:r>
        <w:t>Initial Release</w:t>
      </w:r>
    </w:p>
    <w:p w14:paraId="181A9E66" w14:textId="77777777" w:rsidR="00566C32" w:rsidRDefault="00000000">
      <w:r>
        <w:t>First public release of the Phishield Cyber Risk Scanner User Manual, covering all scanner capabilities delivered through Phase 3 implementation. This version includes:</w:t>
      </w:r>
    </w:p>
    <w:p w14:paraId="503B666D" w14:textId="77777777" w:rsidR="00566C32" w:rsidRDefault="00000000">
      <w:pPr>
        <w:pStyle w:val="ListParagraph"/>
      </w:pPr>
      <w:r>
        <w:t>Detailed explanations of all 25+ security checkers across six categories (Email Security, Network Security, Web Application Security, Reputation &amp; Intelligence, Identity &amp; Access, Compliance &amp; Privacy).</w:t>
      </w:r>
    </w:p>
    <w:p w14:paraId="11D5465B" w14:textId="77777777" w:rsidR="00566C32" w:rsidRDefault="00000000">
      <w:pPr>
        <w:pStyle w:val="ListParagraph"/>
      </w:pPr>
      <w:r>
        <w:t>Insurance analytics methodology documentation including RSI, DBI, FAIR model with Monte Carlo simulation, and the remediation roadmap generation logic.</w:t>
      </w:r>
    </w:p>
    <w:p w14:paraId="3DF8D3F8" w14:textId="77777777" w:rsidR="00566C32" w:rsidRDefault="00000000">
      <w:pPr>
        <w:pStyle w:val="ListParagraph"/>
      </w:pPr>
      <w:r>
        <w:t>Complete scoring methodology with category weights, failsafe behaviour, scan completeness calculation, and score reliability guidance.</w:t>
      </w:r>
    </w:p>
    <w:p w14:paraId="0DE8B2CE" w14:textId="77777777" w:rsidR="00566C32" w:rsidRDefault="00000000">
      <w:pPr>
        <w:pStyle w:val="ListParagraph"/>
      </w:pPr>
      <w:r>
        <w:t>API integration guide covering all ten external data sources with cost models, data provided, and toggle availability.</w:t>
      </w:r>
    </w:p>
    <w:p w14:paraId="332036EB" w14:textId="77777777" w:rsidR="00566C32" w:rsidRDefault="00000000">
      <w:pPr>
        <w:pStyle w:val="ListParagraph"/>
      </w:pPr>
      <w:r>
        <w:t>PDF report format documentation for both the Full Technical Report and Broker Summary, including guidance on reading and interpreting report content.</w:t>
      </w:r>
    </w:p>
    <w:p w14:paraId="75E7A40B" w14:textId="77777777" w:rsidR="00566C32" w:rsidRDefault="00000000">
      <w:pPr>
        <w:pStyle w:val="ListParagraph"/>
      </w:pPr>
      <w:r>
        <w:t>Known limitations and planned improvements referencing the Phase 4-6 roadmap.</w:t>
      </w:r>
    </w:p>
    <w:p w14:paraId="528D2F8F" w14:textId="77777777" w:rsidR="00566C32" w:rsidRDefault="00000000">
      <w:pPr>
        <w:pStyle w:val="ListParagraph"/>
      </w:pPr>
      <w:r>
        <w:t>Comprehensive glossary of 40+ technical terms written for non-technical readers.</w:t>
      </w:r>
    </w:p>
    <w:sectPr w:rsidR="00566C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8817679">
    <w:abstractNumId w:val="8"/>
  </w:num>
  <w:num w:numId="2" w16cid:durableId="27070009">
    <w:abstractNumId w:val="6"/>
  </w:num>
  <w:num w:numId="3" w16cid:durableId="2028290033">
    <w:abstractNumId w:val="5"/>
  </w:num>
  <w:num w:numId="4" w16cid:durableId="116991511">
    <w:abstractNumId w:val="4"/>
  </w:num>
  <w:num w:numId="5" w16cid:durableId="2037386465">
    <w:abstractNumId w:val="7"/>
  </w:num>
  <w:num w:numId="6" w16cid:durableId="450127092">
    <w:abstractNumId w:val="3"/>
  </w:num>
  <w:num w:numId="7" w16cid:durableId="1518158242">
    <w:abstractNumId w:val="2"/>
  </w:num>
  <w:num w:numId="8" w16cid:durableId="1219980184">
    <w:abstractNumId w:val="1"/>
  </w:num>
  <w:num w:numId="9" w16cid:durableId="1697583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3BD"/>
    <w:rsid w:val="00326F90"/>
    <w:rsid w:val="00566C32"/>
    <w:rsid w:val="00AA1D8D"/>
    <w:rsid w:val="00B47730"/>
    <w:rsid w:val="00CB0664"/>
    <w:rsid w:val="00DC31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003124"/>
  <w14:defaultImageDpi w14:val="300"/>
  <w15:docId w15:val="{53B0BA6F-750F-4E8A-98DA-C1CB09BBA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78</Pages>
  <Words>27588</Words>
  <Characters>157257</Characters>
  <Application>Microsoft Office Word</Application>
  <DocSecurity>0</DocSecurity>
  <Lines>1310</Lines>
  <Paragraphs>368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Sarel Lamprecht</cp:lastModifiedBy>
  <cp:revision>2</cp:revision>
  <dcterms:created xsi:type="dcterms:W3CDTF">2013-12-23T23:15:00Z</dcterms:created>
  <dcterms:modified xsi:type="dcterms:W3CDTF">2026-04-20T13:27:00Z</dcterms:modified>
  <cp:category/>
</cp:coreProperties>
</file>