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.png" ContentType="image/png"/>
  <Override PartName="/word/media/image31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300" w:after="200"/>
        <w:contextualSpacing/>
        <w:jc w:val="center"/>
        <w:rPr/>
      </w:pPr>
      <w:bookmarkStart w:id="0" w:name="__RefHeading___Toc6145_1733058768"/>
      <w:bookmarkEnd w:id="0"/>
      <w:r>
        <w:rPr/>
        <w:t>Relatório 2</w:t>
      </w:r>
      <w:r>
        <w:rPr>
          <w:rFonts w:eastAsia="Arial" w:cs="Arial"/>
          <w:b w:val="false"/>
          <w:color w:val="000000"/>
          <w:sz w:val="40"/>
          <w:shd w:fill="auto" w:val="clear"/>
          <w:vertAlign w:val="superscript"/>
        </w:rPr>
        <w:t>o</w:t>
      </w:r>
      <w:r>
        <w:rPr>
          <w:rFonts w:eastAsia="Arial" w:cs="Arial"/>
          <w:sz w:val="40"/>
        </w:rPr>
        <w:t xml:space="preserve"> </w:t>
      </w:r>
      <w:r>
        <w:rPr/>
        <w:t>Trabalho de Estrutura de Dados</w:t>
      </w:r>
    </w:p>
    <w:p>
      <w:pPr>
        <w:pStyle w:val="NoSpacing"/>
        <w:jc w:val="center"/>
        <w:rPr>
          <w:i/>
          <w:i/>
        </w:rPr>
      </w:pPr>
      <w:r>
        <w:rPr>
          <w:i/>
        </w:rPr>
        <w:t>Professora: Patrícia Dockhorn Costa</w:t>
      </w:r>
    </w:p>
    <w:p>
      <w:pPr>
        <w:pStyle w:val="NoSpacing"/>
        <w:jc w:val="center"/>
        <w:rPr>
          <w:i/>
          <w:i/>
        </w:rPr>
      </w:pPr>
      <w:r>
        <w:rPr>
          <w:i/>
        </w:rPr>
        <w:t>Período: 2022/1</w:t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right"/>
        <w:rPr>
          <w:i/>
          <w:i/>
        </w:rPr>
      </w:pPr>
      <w:r>
        <w:rPr>
          <w:i/>
        </w:rPr>
      </w:r>
    </w:p>
    <w:p>
      <w:pPr>
        <w:pStyle w:val="Normal"/>
        <w:jc w:val="right"/>
        <w:rPr>
          <w:i/>
          <w:i/>
        </w:rPr>
      </w:pPr>
      <w:r>
        <w:rPr>
          <w:i/>
        </w:rPr>
      </w:r>
    </w:p>
    <w:p>
      <w:pPr>
        <w:pStyle w:val="Normal"/>
        <w:jc w:val="right"/>
        <w:rPr>
          <w:i/>
          <w:i/>
        </w:rPr>
      </w:pPr>
      <w:r>
        <w:rPr>
          <w:i/>
        </w:rPr>
      </w:r>
    </w:p>
    <w:p>
      <w:pPr>
        <w:pStyle w:val="Normal"/>
        <w:jc w:val="right"/>
        <w:rPr>
          <w:i/>
          <w:i/>
        </w:rPr>
      </w:pPr>
      <w:r>
        <w:rPr>
          <w:i/>
        </w:rPr>
      </w:r>
    </w:p>
    <w:p>
      <w:pPr>
        <w:pStyle w:val="Normal"/>
        <w:jc w:val="right"/>
        <w:rPr>
          <w:i/>
          <w:i/>
        </w:rPr>
      </w:pPr>
      <w:r>
        <w:rPr>
          <w:i/>
        </w:rPr>
      </w:r>
    </w:p>
    <w:p>
      <w:pPr>
        <w:pStyle w:val="Normal"/>
        <w:jc w:val="right"/>
        <w:rPr>
          <w:i/>
          <w:i/>
        </w:rPr>
      </w:pPr>
      <w:r>
        <w:rPr>
          <w:i/>
        </w:rPr>
      </w:r>
    </w:p>
    <w:p>
      <w:pPr>
        <w:pStyle w:val="Normal"/>
        <w:jc w:val="right"/>
        <w:rPr>
          <w:i/>
          <w:i/>
        </w:rPr>
      </w:pPr>
      <w:r>
        <w:rPr>
          <w:i/>
        </w:rPr>
      </w:r>
    </w:p>
    <w:p>
      <w:pPr>
        <w:pStyle w:val="Normal"/>
        <w:jc w:val="right"/>
        <w:rPr>
          <w:i/>
          <w:i/>
        </w:rPr>
      </w:pPr>
      <w:r>
        <w:rPr>
          <w:i/>
        </w:rPr>
        <w:t>Decodificando e codificando com Huffman</w:t>
      </w:r>
    </w:p>
    <w:p>
      <w:pPr>
        <w:pStyle w:val="Normal"/>
        <w:jc w:val="righ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Spacing"/>
        <w:jc w:val="center"/>
        <w:rPr>
          <w:i/>
          <w:i/>
        </w:rPr>
      </w:pPr>
      <w:r>
        <w:rPr>
          <w:i/>
        </w:rPr>
      </w:r>
    </w:p>
    <w:p>
      <w:pPr>
        <w:pStyle w:val="NoSpacing"/>
        <w:jc w:val="center"/>
        <w:rPr>
          <w:i/>
          <w:i/>
        </w:rPr>
      </w:pPr>
      <w:r>
        <w:rPr>
          <w:i/>
        </w:rPr>
      </w:r>
    </w:p>
    <w:p>
      <w:pPr>
        <w:pStyle w:val="NoSpacing"/>
        <w:jc w:val="center"/>
        <w:rPr>
          <w:i/>
          <w:i/>
        </w:rPr>
      </w:pPr>
      <w:r>
        <w:rPr>
          <w:i/>
        </w:rPr>
      </w:r>
    </w:p>
    <w:p>
      <w:pPr>
        <w:pStyle w:val="NoSpacing"/>
        <w:jc w:val="center"/>
        <w:rPr>
          <w:i/>
          <w:i/>
        </w:rPr>
      </w:pPr>
      <w:r>
        <w:rPr>
          <w:i/>
        </w:rPr>
      </w:r>
    </w:p>
    <w:p>
      <w:pPr>
        <w:pStyle w:val="NoSpacing"/>
        <w:jc w:val="center"/>
        <w:rPr>
          <w:i/>
          <w:i/>
        </w:rPr>
      </w:pPr>
      <w:r>
        <w:rPr>
          <w:i/>
        </w:rPr>
      </w:r>
    </w:p>
    <w:p>
      <w:pPr>
        <w:pStyle w:val="NoSpacing"/>
        <w:jc w:val="center"/>
        <w:rPr>
          <w:i/>
          <w:i/>
        </w:rPr>
      </w:pPr>
      <w:r>
        <w:rPr>
          <w:i/>
        </w:rPr>
      </w:r>
    </w:p>
    <w:p>
      <w:pPr>
        <w:pStyle w:val="NoSpacing"/>
        <w:jc w:val="center"/>
        <w:rPr>
          <w:i/>
          <w:i/>
        </w:rPr>
      </w:pPr>
      <w:r>
        <w:rPr>
          <w:i/>
        </w:rPr>
        <w:t>Alunos: Rhuan Garcia de Assis Teixeira e Gabriel Braga Ladislau</w:t>
      </w:r>
      <w:bookmarkStart w:id="1" w:name="_GoBack"/>
      <w:bookmarkEnd w:id="1"/>
    </w:p>
    <w:p>
      <w:pPr>
        <w:pStyle w:val="NoSpacing"/>
        <w:jc w:val="center"/>
        <w:rPr>
          <w:i/>
          <w:i/>
        </w:rPr>
      </w:pPr>
      <w:r>
        <w:rPr>
          <w:i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righ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Contents1"/>
            <w:tabs>
              <w:tab w:val="right" w:pos="8504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6147_1733058768">
            <w:r>
              <w:rPr>
                <w:rStyle w:val="IndexLink"/>
              </w:rPr>
              <w:t>Introdução:</w:t>
              <w:tab/>
              <w:t>3</w:t>
            </w:r>
          </w:hyperlink>
        </w:p>
        <w:p>
          <w:pPr>
            <w:pStyle w:val="Contents1"/>
            <w:tabs>
              <w:tab w:val="right" w:pos="8504" w:leader="dot"/>
            </w:tabs>
            <w:rPr/>
          </w:pPr>
          <w:hyperlink w:anchor="__RefHeading___Toc6149_1733058768">
            <w:r>
              <w:rPr>
                <w:rStyle w:val="IndexLink"/>
              </w:rPr>
              <w:t>Implementação:</w:t>
              <w:tab/>
              <w:t>3</w:t>
            </w:r>
          </w:hyperlink>
        </w:p>
        <w:p>
          <w:pPr>
            <w:pStyle w:val="Contents2"/>
            <w:tabs>
              <w:tab w:val="right" w:pos="8504" w:leader="dot"/>
            </w:tabs>
            <w:rPr/>
          </w:pPr>
          <w:hyperlink w:anchor="__RefHeading___Toc6151_1733058768">
            <w:r>
              <w:rPr>
                <w:rStyle w:val="IndexLink"/>
              </w:rPr>
              <w:t>TAD VetChar:</w:t>
              <w:tab/>
              <w:t>4</w:t>
            </w:r>
          </w:hyperlink>
        </w:p>
        <w:p>
          <w:pPr>
            <w:pStyle w:val="Contents3"/>
            <w:tabs>
              <w:tab w:val="right" w:pos="8504" w:leader="dot"/>
            </w:tabs>
            <w:rPr/>
          </w:pPr>
          <w:hyperlink w:anchor="__RefHeading___Toc6371_1733058768">
            <w:r>
              <w:rPr>
                <w:rStyle w:val="IndexLink"/>
              </w:rPr>
              <w:t>VetCharCria</w:t>
              <w:tab/>
              <w:t>5</w:t>
            </w:r>
          </w:hyperlink>
        </w:p>
        <w:p>
          <w:pPr>
            <w:pStyle w:val="Contents2"/>
            <w:tabs>
              <w:tab w:val="right" w:pos="8504" w:leader="dot"/>
            </w:tabs>
            <w:rPr/>
          </w:pPr>
          <w:hyperlink w:anchor="__RefHeading___Toc6153_1733058768">
            <w:r>
              <w:rPr>
                <w:rStyle w:val="IndexLink"/>
              </w:rPr>
              <w:t>TAD ListaGen</w:t>
              <w:tab/>
              <w:t>6</w:t>
            </w:r>
          </w:hyperlink>
        </w:p>
        <w:p>
          <w:pPr>
            <w:pStyle w:val="Contents2"/>
            <w:tabs>
              <w:tab w:val="right" w:pos="8504" w:leader="dot"/>
            </w:tabs>
            <w:rPr/>
          </w:pPr>
          <w:hyperlink w:anchor="__RefHeading___Toc6155_1733058768">
            <w:r>
              <w:rPr>
                <w:rStyle w:val="IndexLink"/>
              </w:rPr>
              <w:t>TAD Arvore:</w:t>
              <w:tab/>
              <w:t>8</w:t>
            </w:r>
          </w:hyperlink>
        </w:p>
        <w:p>
          <w:pPr>
            <w:pStyle w:val="Contents3"/>
            <w:tabs>
              <w:tab w:val="right" w:pos="8504" w:leader="dot"/>
            </w:tabs>
            <w:rPr/>
          </w:pPr>
          <w:hyperlink w:anchor="__RefHeading___Toc6373_1733058768">
            <w:r>
              <w:rPr>
                <w:rStyle w:val="IndexLink"/>
              </w:rPr>
              <w:t>ExportaArvore</w:t>
              <w:tab/>
              <w:t>9</w:t>
            </w:r>
          </w:hyperlink>
        </w:p>
        <w:p>
          <w:pPr>
            <w:pStyle w:val="Contents3"/>
            <w:tabs>
              <w:tab w:val="right" w:pos="8504" w:leader="dot"/>
            </w:tabs>
            <w:rPr/>
          </w:pPr>
          <w:hyperlink w:anchor="__RefHeading___Toc6375_1733058768">
            <w:r>
              <w:rPr>
                <w:rStyle w:val="IndexLink"/>
              </w:rPr>
              <w:t>CodificaChar</w:t>
              <w:tab/>
              <w:t>10</w:t>
            </w:r>
          </w:hyperlink>
        </w:p>
        <w:p>
          <w:pPr>
            <w:pStyle w:val="Contents3"/>
            <w:tabs>
              <w:tab w:val="right" w:pos="8504" w:leader="dot"/>
            </w:tabs>
            <w:rPr/>
          </w:pPr>
          <w:hyperlink w:anchor="__RefHeading___Toc6377_1733058768">
            <w:r>
              <w:rPr>
                <w:rStyle w:val="IndexLink"/>
              </w:rPr>
              <w:t>FazArvdeBitMap</w:t>
              <w:tab/>
              <w:t>10</w:t>
            </w:r>
          </w:hyperlink>
        </w:p>
        <w:p>
          <w:pPr>
            <w:pStyle w:val="Contents3"/>
            <w:tabs>
              <w:tab w:val="right" w:pos="8504" w:leader="dot"/>
            </w:tabs>
            <w:rPr/>
          </w:pPr>
          <w:hyperlink w:anchor="__RefHeading___Toc6379_1733058768">
            <w:r>
              <w:rPr>
                <w:rStyle w:val="IndexLink"/>
              </w:rPr>
              <w:t>PercorreArvorePorBitEEscreveSaida</w:t>
              <w:tab/>
              <w:t>11</w:t>
            </w:r>
          </w:hyperlink>
        </w:p>
        <w:p>
          <w:pPr>
            <w:pStyle w:val="Contents2"/>
            <w:tabs>
              <w:tab w:val="right" w:pos="8504" w:leader="dot"/>
            </w:tabs>
            <w:rPr/>
          </w:pPr>
          <w:hyperlink w:anchor="__RefHeading___Toc6157_1733058768">
            <w:r>
              <w:rPr>
                <w:rStyle w:val="IndexLink"/>
              </w:rPr>
              <w:t>TAD ListaArv</w:t>
              <w:tab/>
              <w:t>12</w:t>
            </w:r>
          </w:hyperlink>
        </w:p>
        <w:p>
          <w:pPr>
            <w:pStyle w:val="Contents3"/>
            <w:tabs>
              <w:tab w:val="right" w:pos="8504" w:leader="dot"/>
            </w:tabs>
            <w:rPr/>
          </w:pPr>
          <w:hyperlink w:anchor="__RefHeading___Toc6381_1733058768">
            <w:r>
              <w:rPr>
                <w:rStyle w:val="IndexLink"/>
              </w:rPr>
              <w:t>FundePrimeiros</w:t>
              <w:tab/>
              <w:t>12</w:t>
            </w:r>
          </w:hyperlink>
        </w:p>
        <w:p>
          <w:pPr>
            <w:pStyle w:val="Contents3"/>
            <w:tabs>
              <w:tab w:val="right" w:pos="8504" w:leader="dot"/>
            </w:tabs>
            <w:rPr/>
          </w:pPr>
          <w:hyperlink w:anchor="__RefHeading___Toc6383_1733058768">
            <w:r>
              <w:rPr>
                <w:rStyle w:val="IndexLink"/>
              </w:rPr>
              <w:t>PreencheLista</w:t>
              <w:tab/>
              <w:t>13</w:t>
            </w:r>
          </w:hyperlink>
        </w:p>
        <w:p>
          <w:pPr>
            <w:pStyle w:val="Contents2"/>
            <w:tabs>
              <w:tab w:val="right" w:pos="8504" w:leader="dot"/>
            </w:tabs>
            <w:rPr/>
          </w:pPr>
          <w:hyperlink w:anchor="__RefHeading___Toc6159_1733058768">
            <w:r>
              <w:rPr>
                <w:rStyle w:val="IndexLink"/>
              </w:rPr>
              <w:t>TAD BitIndex</w:t>
              <w:tab/>
              <w:t>14</w:t>
            </w:r>
          </w:hyperlink>
        </w:p>
        <w:p>
          <w:pPr>
            <w:pStyle w:val="Contents3"/>
            <w:tabs>
              <w:tab w:val="right" w:pos="8504" w:leader="dot"/>
            </w:tabs>
            <w:rPr/>
          </w:pPr>
          <w:hyperlink w:anchor="__RefHeading___Toc425_3870626700">
            <w:r>
              <w:rPr>
                <w:rStyle w:val="IndexLink"/>
              </w:rPr>
              <w:t>TAD Decodificador:</w:t>
              <w:tab/>
              <w:t>20</w:t>
            </w:r>
          </w:hyperlink>
        </w:p>
        <w:p>
          <w:pPr>
            <w:pStyle w:val="Contents1"/>
            <w:tabs>
              <w:tab w:val="right" w:pos="8504" w:leader="dot"/>
            </w:tabs>
            <w:rPr/>
          </w:pPr>
          <w:hyperlink w:anchor="__RefHeading___Toc427_3870626700">
            <w:r>
              <w:rPr>
                <w:rStyle w:val="IndexLink"/>
              </w:rPr>
              <w:t>Conclusão:</w:t>
              <w:tab/>
              <w:t>23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Contents2"/>
        <w:jc w:val="left"/>
        <w:rPr/>
      </w:pPr>
      <w:r>
        <w:rPr/>
      </w:r>
    </w:p>
    <w:p>
      <w:pPr>
        <w:pStyle w:val="Heading1"/>
        <w:jc w:val="left"/>
        <w:rPr>
          <w:b/>
          <w:b/>
          <w:color w:val="E7E6E6"/>
          <w:sz w:val="44"/>
          <w:shd w:fill="008B8B" w:val="clear"/>
        </w:rPr>
      </w:pPr>
      <w:r>
        <w:rPr>
          <w:b/>
          <w:color w:val="E7E6E6"/>
          <w:sz w:val="44"/>
          <w:shd w:fill="008B8B" w:val="clear"/>
        </w:rPr>
      </w:r>
      <w:r>
        <w:br w:type="page"/>
      </w:r>
    </w:p>
    <w:p>
      <w:pPr>
        <w:pStyle w:val="Heading1"/>
        <w:jc w:val="left"/>
        <w:rPr/>
      </w:pPr>
      <w:bookmarkStart w:id="2" w:name="__RefHeading___Toc6147_1733058768"/>
      <w:bookmarkEnd w:id="2"/>
      <w:r>
        <w:rPr/>
        <w:t>Introdução:</w:t>
      </w:r>
    </w:p>
    <w:p>
      <w:pPr>
        <w:pStyle w:val="Normal"/>
        <w:jc w:val="both"/>
        <w:rPr/>
      </w:pPr>
      <w:r>
        <w:rPr/>
        <w:tab/>
        <w:t xml:space="preserve">Para esse trabalho temos que implementar um compactador e um descompactador de arquivos. </w:t>
      </w:r>
    </w:p>
    <w:p>
      <w:pPr>
        <w:pStyle w:val="Normal"/>
        <w:ind w:left="0" w:right="0" w:firstLine="708"/>
        <w:jc w:val="both"/>
        <w:rPr/>
      </w:pPr>
      <w:r>
        <w:rPr/>
        <w:t xml:space="preserve">Para isso teremos que mexer no baixo nível de bits, usando o TAD </w:t>
      </w:r>
      <w:r>
        <w:rPr>
          <w:i/>
        </w:rPr>
        <w:t>bitmap</w:t>
      </w:r>
      <w:r>
        <w:rPr/>
        <w:t xml:space="preserve">, com ele conseguimos fazer tudo necessário para trabalhar com bytes. Usamos o </w:t>
      </w:r>
      <w:r>
        <w:rPr>
          <w:i/>
        </w:rPr>
        <w:t xml:space="preserve">doxygen </w:t>
      </w:r>
      <w:r>
        <w:rPr/>
        <w:t xml:space="preserve">para documentar o código e conseguir criar um padrão de comentários. Fizemos comentários de todas as funções e estruturas presentes no nosso código. Usamos, também o serviço do </w:t>
      </w:r>
      <w:r>
        <w:rPr>
          <w:i/>
        </w:rPr>
        <w:t>GitHub</w:t>
      </w:r>
      <w:r>
        <w:rPr/>
        <w:t xml:space="preserve"> para versionar nosso código e trabalhar com mais eficiência.</w:t>
      </w:r>
    </w:p>
    <w:p>
      <w:pPr>
        <w:pStyle w:val="Heading1"/>
        <w:spacing w:before="480" w:after="200"/>
        <w:ind w:left="0" w:right="0" w:hanging="0"/>
        <w:jc w:val="left"/>
        <w:rPr/>
      </w:pPr>
      <w:bookmarkStart w:id="3" w:name="__RefHeading___Toc6149_1733058768"/>
      <w:bookmarkEnd w:id="3"/>
      <w:r>
        <w:rPr/>
        <w:t>Implementação:</w:t>
      </w:r>
    </w:p>
    <w:p>
      <w:pPr>
        <w:pStyle w:val="Normal"/>
        <w:jc w:val="both"/>
        <w:rPr/>
      </w:pPr>
      <w:r>
        <w:rPr/>
        <w:tab/>
        <w:t>Para começar, fizemos uma implementação sem seguir nenhum padrão, reutilizamos as árvores que implementamos nas aulas para fazer a árvore de Huffman.</w:t>
      </w:r>
    </w:p>
    <w:p>
      <w:pPr>
        <w:pStyle w:val="Normal"/>
        <w:jc w:val="both"/>
        <w:rPr/>
      </w:pPr>
      <w:r>
        <w:rPr/>
        <w:tab/>
        <w:t>Usamos a biblioteca</w:t>
      </w:r>
      <w:r>
        <w:rPr>
          <w:i/>
        </w:rPr>
        <w:t xml:space="preserve"> assert.h </w:t>
      </w:r>
      <w:r>
        <w:rPr/>
        <w:t xml:space="preserve">para verificar se os ponteiros usados nas funções do programa estão devidamente alocados e diferentes de </w:t>
      </w:r>
      <w:r>
        <w:rPr>
          <w:i/>
        </w:rPr>
        <w:t>NULL</w:t>
      </w:r>
      <w:r>
        <w:rPr/>
        <w:t xml:space="preserve">. Caso esteja </w:t>
      </w:r>
      <w:r>
        <w:rPr>
          <w:i/>
        </w:rPr>
        <w:t xml:space="preserve">NULL </w:t>
      </w:r>
      <w:r>
        <w:rPr/>
        <w:t xml:space="preserve">a função </w:t>
      </w:r>
      <w:r>
        <w:rPr>
          <w:i/>
        </w:rPr>
        <w:t xml:space="preserve">assert() </w:t>
      </w:r>
      <w:r>
        <w:rPr/>
        <w:t>para a execução do programa com erro (0 = erro).</w:t>
      </w:r>
    </w:p>
    <w:p>
      <w:pPr>
        <w:pStyle w:val="Normal"/>
        <w:jc w:val="both"/>
        <w:rPr/>
      </w:pPr>
      <w:r>
        <w:rPr/>
        <w:tab/>
        <w:t>Começamos primeiro pelo compactador e seus TADs para depois seguir para o Descompactador.</w:t>
      </w:r>
    </w:p>
    <w:p>
      <w:pPr>
        <w:pStyle w:val="Normal"/>
        <w:jc w:val="both"/>
        <w:rPr>
          <w:b/>
          <w:b/>
          <w:i/>
          <w:i/>
          <w:color w:val="FFFFFF"/>
          <w:sz w:val="28"/>
          <w:shd w:fill="800080" w:val="clear"/>
        </w:rPr>
      </w:pPr>
      <w:r>
        <w:rPr>
          <w:b/>
          <w:i/>
          <w:color w:val="FFFFFF"/>
          <w:sz w:val="28"/>
          <w:shd w:fill="800080" w:val="clear"/>
        </w:rPr>
      </w:r>
      <w:r>
        <w:br w:type="page"/>
      </w:r>
    </w:p>
    <w:p>
      <w:pPr>
        <w:pStyle w:val="Heading2"/>
        <w:jc w:val="left"/>
        <w:rPr/>
      </w:pPr>
      <w:bookmarkStart w:id="4" w:name="__RefHeading___Toc6151_1733058768"/>
      <w:bookmarkEnd w:id="4"/>
      <w:r>
        <w:rPr/>
        <w:t>TAD VetChar:</w:t>
      </w:r>
    </w:p>
    <w:p>
      <w:pPr>
        <w:pStyle w:val="Normal"/>
        <w:jc w:val="both"/>
        <w:rPr/>
      </w:pPr>
      <w:r>
        <w:rPr/>
        <w:tab/>
        <w:t>Nesse TAD foi implementado o vetor de frequência de caracteres. Sua estrutura é basicamente composta por um vetor de 256 inteiros (uma posição para cada combinação possível em 8bits) em que armazenamos quantas vezes cada combinação apareceu durante o arquivo.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Ele possui as seguintes f</w:t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45720</wp:posOffset>
            </wp:positionV>
            <wp:extent cx="1981200" cy="10096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unções: </w:t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-122555</wp:posOffset>
            </wp:positionV>
            <wp:extent cx="5400040" cy="196151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Dentre essas, vemos uma que vale ser melhor explicada neste relatório dada a maior complexidade, sendo ela:</w:t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Heading3"/>
        <w:jc w:val="left"/>
        <w:rPr/>
      </w:pPr>
      <w:bookmarkStart w:id="5" w:name="__RefHeading___Toc6371_1733058768"/>
      <w:bookmarkEnd w:id="5"/>
      <w:r>
        <w:rPr/>
        <w:t>VetCharCria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500370" cy="225679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681" r="0" b="65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Nessa função alocamos a memória necessária para o vetor de frequência, inicializamos o mesmo com 0’s para todos valores e em seguida chamamos uma função (presente abaixo) para que o vetor seja preenchido com as devidas informações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3027680"/>
            <wp:effectExtent l="0" t="0" r="0" b="0"/>
            <wp:docPr id="4" name="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57441" r="0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left="0" w:right="0" w:hanging="0"/>
        <w:jc w:val="both"/>
        <w:rPr/>
      </w:pPr>
      <w:r>
        <w:rPr/>
        <w:t>Nessa função, o arquivo é lido byte a byte, a cada leitura esse byte é convertido em um número usado como índice para nosso vetor de frequência. E então o contador dessa combinação de bits é incrementada.</w:t>
      </w:r>
    </w:p>
    <w:p>
      <w:pPr>
        <w:pStyle w:val="Normal"/>
        <w:ind w:left="0" w:right="0" w:firstLine="708"/>
        <w:jc w:val="both"/>
        <w:rPr>
          <w:b/>
          <w:b/>
          <w:i/>
          <w:i/>
          <w:color w:val="FFFFFF"/>
          <w:sz w:val="28"/>
          <w:shd w:fill="800080" w:val="clear"/>
        </w:rPr>
      </w:pPr>
      <w:r>
        <w:rPr>
          <w:b/>
          <w:i/>
          <w:color w:val="FFFFFF"/>
          <w:sz w:val="28"/>
          <w:shd w:fill="800080" w:val="clear"/>
        </w:rPr>
      </w:r>
      <w:r>
        <w:br w:type="page"/>
      </w:r>
    </w:p>
    <w:p>
      <w:pPr>
        <w:pStyle w:val="Heading2"/>
        <w:jc w:val="left"/>
        <w:rPr/>
      </w:pPr>
      <w:bookmarkStart w:id="6" w:name="__RefHeading___Toc6153_1733058768"/>
      <w:bookmarkEnd w:id="6"/>
      <w:r>
        <w:rPr/>
        <w:t>TAD ListaGen</w:t>
      </w:r>
    </w:p>
    <w:p>
      <w:pPr>
        <w:pStyle w:val="TextBody"/>
        <w:jc w:val="left"/>
        <w:rPr/>
      </w:pPr>
      <w:r>
        <w:rPr/>
        <w:t>É uma simples implementação de lista genérica, podemos ver a estrutura de sua célula e sentinela abaixo</w:t>
      </w:r>
    </w:p>
    <w:p>
      <w:pPr>
        <w:pStyle w:val="TextBody"/>
        <w:jc w:val="left"/>
        <w:rPr/>
      </w:pPr>
      <w:r>
        <w:rPr/>
        <w:t>Célula:</w:t>
        <w:tab/>
        <w:tab/>
        <w:tab/>
        <w:tab/>
        <w:tab/>
        <w:tab/>
        <w:t>Sentinela:</w:t>
      </w:r>
    </w:p>
    <w:p>
      <w:pPr>
        <w:pStyle w:val="TextBody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2649855</wp:posOffset>
            </wp:positionH>
            <wp:positionV relativeFrom="paragraph">
              <wp:posOffset>-57150</wp:posOffset>
            </wp:positionV>
            <wp:extent cx="1637665" cy="1185545"/>
            <wp:effectExtent l="0" t="0" r="0" b="0"/>
            <wp:wrapSquare wrapText="bothSides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64228" r="75785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1562735" cy="1324610"/>
            <wp:effectExtent l="0" t="0" r="0" b="0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33500" r="7070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left"/>
        <w:rPr/>
      </w:pPr>
      <w:r>
        <w:rPr/>
        <w:t>Organização: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50800</wp:posOffset>
            </wp:positionH>
            <wp:positionV relativeFrom="paragraph">
              <wp:posOffset>-24765</wp:posOffset>
            </wp:positionV>
            <wp:extent cx="1476375" cy="159956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Ele possui as seguintes funções: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-68580</wp:posOffset>
            </wp:positionH>
            <wp:positionV relativeFrom="paragraph">
              <wp:posOffset>-99695</wp:posOffset>
            </wp:positionV>
            <wp:extent cx="5400040" cy="4310380"/>
            <wp:effectExtent l="0" t="0" r="0" b="0"/>
            <wp:wrapSquare wrapText="bothSides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/>
      </w:pPr>
      <w:r>
        <w:rPr/>
        <w:t xml:space="preserve">Dentre essas, deve ser melhor explicada a função </w:t>
      </w:r>
      <w:r>
        <w:rPr>
          <w:b/>
          <w:bCs/>
        </w:rPr>
        <w:t>ReorganizaLista</w:t>
      </w:r>
      <w:r>
        <w:rPr/>
        <w:t>, presente abaixo.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26670</wp:posOffset>
            </wp:positionV>
            <wp:extent cx="5400040" cy="4551680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Nela é reorganizada a lista dada a função de comparação entre elementos (itens), um exemplo de uso é a reorganização de uma lista de arvores com base no peso das mesmas</w:t>
      </w:r>
      <w:r>
        <w:br w:type="page"/>
      </w:r>
    </w:p>
    <w:p>
      <w:pPr>
        <w:pStyle w:val="Heading2"/>
        <w:jc w:val="left"/>
        <w:rPr/>
      </w:pPr>
      <w:bookmarkStart w:id="7" w:name="__RefHeading___Toc6155_1733058768"/>
      <w:bookmarkEnd w:id="7"/>
      <w:r>
        <w:rPr/>
        <w:t xml:space="preserve">TAD Arvore: </w:t>
      </w:r>
    </w:p>
    <w:p>
      <w:pPr>
        <w:pStyle w:val="TextBody"/>
        <w:spacing w:lineRule="auto" w:line="276" w:before="0" w:after="140"/>
        <w:jc w:val="left"/>
        <w:rPr/>
      </w:pPr>
      <w:r>
        <w:rPr/>
        <w:tab/>
        <w:t xml:space="preserve">Para que seja possível implementar a árvore de codificação de Huffman foi necessário que a Arvore em si carregasse um inteiro representando o peso daquele caractere e um </w:t>
      </w:r>
      <w:r>
        <w:rPr>
          <w:i/>
        </w:rPr>
        <w:t xml:space="preserve">char </w:t>
      </w:r>
      <w:r>
        <w:rPr/>
        <w:t>que seria o caractere em questão, vemos a estrutura de arv abaixo:</w:t>
      </w:r>
    </w:p>
    <w:p>
      <w:pPr>
        <w:pStyle w:val="NoSpacing"/>
        <w:jc w:val="center"/>
        <w:rPr>
          <w:i w:val="false"/>
          <w:i w:val="false"/>
        </w:rPr>
      </w:pPr>
      <w:r>
        <w:rPr/>
        <w:drawing>
          <wp:inline distT="0" distB="0" distL="0" distR="0">
            <wp:extent cx="1847850" cy="160972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false"/>
        </w:rPr>
        <w:t xml:space="preserve">            </w:t>
      </w:r>
      <w:r>
        <w:rPr/>
        <w:drawing>
          <wp:inline distT="0" distB="0" distL="0" distR="0">
            <wp:extent cx="1570990" cy="621665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jc w:val="both"/>
        <w:rPr>
          <w:b/>
          <w:b/>
          <w:bCs/>
        </w:rPr>
      </w:pPr>
      <w:r>
        <w:rPr>
          <w:b/>
          <w:bCs/>
        </w:rPr>
        <w:t>Ele possui as funções abaixo:</w:t>
      </w:r>
    </w:p>
    <w:p>
      <w:pPr>
        <w:pStyle w:val="NoSpacing"/>
        <w:jc w:val="both"/>
        <w:rPr/>
      </w:pPr>
      <w:r>
        <w:rPr/>
      </w:r>
    </w:p>
    <w:p>
      <w:pPr>
        <w:pStyle w:val="Normal"/>
        <w:jc w:val="left"/>
        <w:rPr/>
      </w:pPr>
      <w:r>
        <w:rPr/>
        <w:t>Dentre elas, serão uteis maiores explicações sobre as seguintes:</w:t>
      </w:r>
    </w:p>
    <w:p>
      <w:pPr>
        <w:pStyle w:val="Heading3"/>
        <w:spacing w:before="320" w:after="200"/>
        <w:jc w:val="left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144145</wp:posOffset>
            </wp:positionV>
            <wp:extent cx="5400040" cy="5457190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jc w:val="left"/>
        <w:rPr>
          <w:highlight w:val="none"/>
        </w:rPr>
      </w:pPr>
      <w:bookmarkStart w:id="8" w:name="__RefHeading___Toc6373_1733058768"/>
      <w:bookmarkEnd w:id="8"/>
      <w:r>
        <w:rPr/>
        <w:t>ExportaArvore</w:t>
      </w:r>
    </w:p>
    <w:p>
      <w:pPr>
        <w:pStyle w:val="Normal"/>
        <w:jc w:val="left"/>
        <w:rPr/>
      </w:pPr>
      <w:r>
        <w:rPr/>
        <w:tab/>
        <w:t xml:space="preserve">Dada uma árvore binária, a função a serializa em pré-ordem colocando a saída em um bitmap. Nós são codificados como bit 0, folhas como bit 1, seguido do </w:t>
      </w: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636905</wp:posOffset>
            </wp:positionV>
            <wp:extent cx="5400040" cy="2673985"/>
            <wp:effectExtent l="0" t="0" r="0" b="0"/>
            <wp:wrapTopAndBottom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caractere presente na mesma.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2754630</wp:posOffset>
            </wp:positionV>
            <wp:extent cx="5400040" cy="2673985"/>
            <wp:effectExtent l="0" t="0" r="0" b="0"/>
            <wp:wrapSquare wrapText="bothSides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Heading3"/>
        <w:jc w:val="left"/>
        <w:rPr/>
      </w:pPr>
      <w:bookmarkStart w:id="9" w:name="__RefHeading___Toc6375_1733058768"/>
      <w:bookmarkEnd w:id="9"/>
      <w:r>
        <w:rPr/>
        <w:t>CodificaChar</w:t>
      </w:r>
    </w:p>
    <w:p>
      <w:pPr>
        <w:pStyle w:val="Normal"/>
        <w:jc w:val="left"/>
        <w:rPr/>
      </w:pPr>
      <w:r>
        <w:rPr/>
        <w:tab/>
        <w:t>Dada uma árvore de Huffman e um char presente na mesma, essa função verifica de que lado o caractere informado se encontra na arvore, escreve o dado obtido no bitmap e em seguida faz uma recursão até que chegue a folha onde o c</w:t>
      </w: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894080</wp:posOffset>
            </wp:positionV>
            <wp:extent cx="4513580" cy="3293110"/>
            <wp:effectExtent l="0" t="0" r="0" b="0"/>
            <wp:wrapTopAndBottom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aractere está presente.</w:t>
      </w:r>
    </w:p>
    <w:p>
      <w:pPr>
        <w:pStyle w:val="Heading3"/>
        <w:jc w:val="left"/>
        <w:rPr/>
      </w:pPr>
      <w:bookmarkStart w:id="10" w:name="__RefHeading___Toc6377_1733058768"/>
      <w:bookmarkEnd w:id="10"/>
      <w:r>
        <w:rPr/>
        <w:t>FazArvdeBitMap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784225</wp:posOffset>
            </wp:positionV>
            <wp:extent cx="4627880" cy="3745230"/>
            <wp:effectExtent l="0" t="0" r="0" b="0"/>
            <wp:wrapTopAndBottom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>Faz a de-serialização de um arvore binária serializada em pré-ordem. Para isso, faz a indexação do bitmap de entrada, e faz a leitura do mesmo bit a bit, tratando-o como uma pilha. Ao encontrar uma folha (1) no bitmap de entrada, faz a leitura de 1 byte do bitmap, o colocando em uma folha devidamente localizada na arvore de saída.</w:t>
      </w:r>
    </w:p>
    <w:p>
      <w:pPr>
        <w:pStyle w:val="Heading3"/>
        <w:spacing w:before="320" w:after="200"/>
        <w:jc w:val="left"/>
        <w:rPr/>
      </w:pPr>
      <w:bookmarkStart w:id="11" w:name="__RefHeading___Toc6379_1733058768"/>
      <w:bookmarkEnd w:id="11"/>
      <w:r>
        <w:rPr/>
        <w:t>PercorreArvorePorBitEEscreveSaida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1026160</wp:posOffset>
            </wp:positionV>
            <wp:extent cx="5400040" cy="4721225"/>
            <wp:effectExtent l="0" t="0" r="0" b="0"/>
            <wp:wrapTopAndBottom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 xml:space="preserve">Dado um bitmap contendo um arquivo (sem cabeçalho e/ou arvore serializada) codificado usando uma arvore de Huffman e sua arvore de Huffman, essa função chama </w:t>
      </w:r>
      <w:r>
        <w:rPr>
          <w:b/>
          <w:bCs/>
        </w:rPr>
        <w:t>RetornaCharRecursivamente</w:t>
      </w:r>
      <w:r>
        <w:rPr/>
        <w:t xml:space="preserve"> (que faz a leitura bit a bit do arquivo, até que se complete um caractere, retornando o mesmo) e escreve em disco o caractere recebido, até que o bitmap acabe.</w:t>
      </w:r>
      <w:r>
        <w:br w:type="page"/>
      </w:r>
    </w:p>
    <w:p>
      <w:pPr>
        <w:pStyle w:val="Heading2"/>
        <w:jc w:val="left"/>
        <w:rPr/>
      </w:pPr>
      <w:bookmarkStart w:id="12" w:name="__RefHeading___Toc6157_1733058768"/>
      <w:bookmarkEnd w:id="12"/>
      <w:r>
        <w:rPr/>
        <w:t>TAD ListaArv</w:t>
      </w:r>
    </w:p>
    <w:p>
      <w:pPr>
        <w:pStyle w:val="Normal"/>
        <w:jc w:val="left"/>
        <w:rPr/>
      </w:pPr>
      <w:r>
        <w:rPr/>
        <w:t>Utilizando a lista genérica anteriormente explicada, foi construída a lista de árvores, que utilizamos para a montagem da árvore de Huffman.</w:t>
      </w:r>
    </w:p>
    <w:p>
      <w:pPr>
        <w:pStyle w:val="TextBody"/>
        <w:jc w:val="left"/>
        <w:rPr>
          <w:b/>
          <w:b/>
          <w:bCs/>
        </w:rPr>
      </w:pPr>
      <w:r>
        <w:rPr>
          <w:b/>
          <w:bCs/>
        </w:rPr>
        <w:t>Ele possui as seguintes funções:</w:t>
      </w:r>
    </w:p>
    <w:p>
      <w:pPr>
        <w:pStyle w:val="TextBody"/>
        <w:spacing w:lineRule="auto" w:line="276"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-80645</wp:posOffset>
            </wp:positionV>
            <wp:extent cx="5400040" cy="3518535"/>
            <wp:effectExtent l="0" t="0" r="0" b="0"/>
            <wp:wrapTopAndBottom/>
            <wp:docPr id="1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Entre elas, são válidas de trazer a esse relatório as seguintes funções:</w:t>
      </w:r>
    </w:p>
    <w:p>
      <w:pPr>
        <w:pStyle w:val="Heading3"/>
        <w:spacing w:before="320" w:after="200"/>
        <w:jc w:val="left"/>
        <w:rPr/>
      </w:pPr>
      <w:bookmarkStart w:id="13" w:name="__RefHeading___Toc6381_1733058768"/>
      <w:bookmarkEnd w:id="13"/>
      <w:r>
        <w:rPr/>
        <w:t>FundePrimeiros</w:t>
      </w:r>
    </w:p>
    <w:p>
      <w:pPr>
        <w:pStyle w:val="Normal"/>
        <w:jc w:val="left"/>
        <w:rPr/>
      </w:pPr>
      <w:r>
        <w:rPr/>
        <w:t>Nessa função, retiramos da lista os dois primeiros elementos e criamos um nó, cujo peso é igual a soma dos pesos e seus filhos são as árvores retiradas da lista. Após esse processo, inserimos esse nó criado no fim da lista.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87630</wp:posOffset>
            </wp:positionH>
            <wp:positionV relativeFrom="paragraph">
              <wp:posOffset>33655</wp:posOffset>
            </wp:positionV>
            <wp:extent cx="5400040" cy="2733040"/>
            <wp:effectExtent l="0" t="0" r="0" b="0"/>
            <wp:wrapTopAndBottom/>
            <wp:docPr id="1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jc w:val="left"/>
        <w:rPr/>
      </w:pPr>
      <w:bookmarkStart w:id="14" w:name="__RefHeading___Toc6383_1733058768"/>
      <w:bookmarkEnd w:id="14"/>
      <w:r>
        <w:rPr/>
        <w:t>PreencheLista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854075</wp:posOffset>
            </wp:positionV>
            <wp:extent cx="5400040" cy="2129155"/>
            <wp:effectExtent l="0" t="0" r="0" b="0"/>
            <wp:wrapTopAndBottom/>
            <wp:docPr id="2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Essa função possui a funcionalidade de, dado um vetor de frequência, preencher uma lista de árvores com a informação presente. Para isso, varremos o vetor e caso obtenha uma frequência maior que 0, cria uma folha cujo caractere é a combinação de bits (byte//caractere) relacionada a frequência.</w:t>
      </w:r>
      <w:r>
        <w:br w:type="page"/>
      </w:r>
    </w:p>
    <w:p>
      <w:pPr>
        <w:pStyle w:val="Heading2"/>
        <w:jc w:val="left"/>
        <w:rPr/>
      </w:pPr>
      <w:bookmarkStart w:id="15" w:name="__RefHeading___Toc6159_1733058768"/>
      <w:bookmarkEnd w:id="15"/>
      <w:r>
        <w:rPr/>
        <w:t>TAD BitIndex</w:t>
      </w:r>
    </w:p>
    <w:p>
      <w:pPr>
        <w:pStyle w:val="TextBody"/>
        <w:spacing w:lineRule="auto" w:line="276" w:before="0" w:after="140"/>
        <w:jc w:val="left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523875</wp:posOffset>
            </wp:positionH>
            <wp:positionV relativeFrom="paragraph">
              <wp:posOffset>598170</wp:posOffset>
            </wp:positionV>
            <wp:extent cx="1838325" cy="1190625"/>
            <wp:effectExtent l="0" t="0" r="0" b="0"/>
            <wp:wrapSquare wrapText="bothSides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3467100</wp:posOffset>
            </wp:positionH>
            <wp:positionV relativeFrom="paragraph">
              <wp:posOffset>564515</wp:posOffset>
            </wp:positionV>
            <wp:extent cx="942975" cy="1181100"/>
            <wp:effectExtent l="0" t="0" r="0" b="0"/>
            <wp:wrapSquare wrapText="bothSides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É um simples tipo para adicionarmos algumas funcionalidades ao bitmap, tendo um index, podemos saber onde está a leitura do arquivo e, por exemplo, o tratar como uma pilha de bits.</w:t>
      </w:r>
    </w:p>
    <w:p>
      <w:pPr>
        <w:pStyle w:val="TextBody"/>
        <w:spacing w:lineRule="auto" w:line="276" w:before="0" w:after="140"/>
        <w:jc w:val="left"/>
        <w:rPr/>
      </w:pPr>
      <w:r>
        <w:rPr/>
      </w:r>
    </w:p>
    <w:p>
      <w:pPr>
        <w:pStyle w:val="TextBody"/>
        <w:spacing w:lineRule="auto" w:line="276" w:before="0" w:after="140"/>
        <w:jc w:val="left"/>
        <w:rPr/>
      </w:pPr>
      <w:r>
        <w:rPr/>
      </w:r>
    </w:p>
    <w:p>
      <w:pPr>
        <w:pStyle w:val="TextBody"/>
        <w:spacing w:lineRule="auto" w:line="276" w:before="0" w:after="140"/>
        <w:jc w:val="left"/>
        <w:rPr/>
      </w:pPr>
      <w:r>
        <w:rPr/>
      </w:r>
    </w:p>
    <w:p>
      <w:pPr>
        <w:pStyle w:val="TextBody"/>
        <w:spacing w:lineRule="auto" w:line="276" w:before="0" w:after="140"/>
        <w:jc w:val="left"/>
        <w:rPr/>
      </w:pPr>
      <w:r>
        <w:rPr/>
      </w:r>
    </w:p>
    <w:p>
      <w:pPr>
        <w:pStyle w:val="TextBody"/>
        <w:spacing w:lineRule="auto" w:line="276" w:before="0" w:after="140"/>
        <w:jc w:val="left"/>
        <w:rPr/>
      </w:pPr>
      <w:r>
        <w:rPr/>
      </w:r>
    </w:p>
    <w:p>
      <w:pPr>
        <w:pStyle w:val="TextBody"/>
        <w:jc w:val="left"/>
        <w:rPr/>
      </w:pPr>
      <w:r>
        <w:rPr/>
        <w:t>Nele Temos as seguintes funções:</w:t>
      </w:r>
    </w:p>
    <w:p>
      <w:pPr>
        <w:pStyle w:val="TextBody"/>
        <w:jc w:val="left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78105</wp:posOffset>
            </wp:positionH>
            <wp:positionV relativeFrom="paragraph">
              <wp:posOffset>-13970</wp:posOffset>
            </wp:positionV>
            <wp:extent cx="5400040" cy="2125980"/>
            <wp:effectExtent l="0" t="0" r="0" b="0"/>
            <wp:wrapTopAndBottom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Dada a simplicidade de todas, não se faz necessária maiores explicações sobre o funcionamento de nenhuma.</w:t>
      </w:r>
    </w:p>
    <w:p>
      <w:pPr>
        <w:pStyle w:val="NoSpacing"/>
        <w:jc w:val="left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jc w:val="center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jc w:val="both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  <w:tab/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LONormal"/>
        <w:jc w:val="both"/>
        <w:rPr>
          <w:b/>
          <w:b/>
          <w:i/>
          <w:i/>
          <w:color w:val="FFFFFF"/>
          <w:sz w:val="28"/>
          <w:shd w:fill="800080" w:val="clear"/>
        </w:rPr>
      </w:pPr>
      <w:r>
        <w:rPr>
          <w:b/>
          <w:i/>
          <w:color w:val="FFFFFF"/>
          <w:sz w:val="28"/>
          <w:shd w:fill="800080" w:val="clear"/>
        </w:rPr>
        <w:t>TAD Codificador:</w:t>
      </w:r>
    </w:p>
    <w:p>
      <w:pPr>
        <w:pStyle w:val="LONormal"/>
        <w:jc w:val="both"/>
        <w:rPr/>
      </w:pPr>
      <w:r>
        <w:rPr/>
        <w:tab/>
        <w:t xml:space="preserve">O nome é codificador porém este TAD é responsável pela compactação do arquivo. Nele encontramos a estrutura tabela de codificação que carrega para cada </w:t>
      </w:r>
      <w:r>
        <w:rPr>
          <w:i/>
        </w:rPr>
        <w:t>char</w:t>
      </w:r>
      <w:r>
        <w:rPr/>
        <w:t xml:space="preserve"> em um arquivo, seu correspondente em </w:t>
      </w:r>
      <w:r>
        <w:rPr>
          <w:i/>
        </w:rPr>
        <w:t>bitmap</w:t>
      </w:r>
      <w:r>
        <w:rPr/>
        <w:t xml:space="preserve"> tendo já a arvore de huffman. Segue abaixo:</w:t>
      </w:r>
    </w:p>
    <w:p>
      <w:pPr>
        <w:pStyle w:val="LONormal"/>
        <w:jc w:val="center"/>
        <w:rPr/>
      </w:pPr>
      <w:r>
        <w:rPr/>
        <w:drawing>
          <wp:inline distT="0" distB="0" distL="0" distR="0">
            <wp:extent cx="2543175" cy="1228725"/>
            <wp:effectExtent l="0" t="0" r="0" b="0"/>
            <wp:docPr id="24" name="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LONormal"/>
        <w:jc w:val="both"/>
        <w:rPr/>
      </w:pPr>
      <w:r>
        <w:rPr/>
        <w:tab/>
        <w:t xml:space="preserve">Para essa tabela fizemos funções de montar de acordo com a arvore de </w:t>
      </w:r>
      <w:r>
        <w:rPr>
          <w:i/>
        </w:rPr>
        <w:t>Huffman</w:t>
      </w:r>
      <w:r>
        <w:rPr/>
        <w:t xml:space="preserve"> e o vetor de freq. e Libera para liberar memória.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000625" cy="5000625"/>
            <wp:effectExtent l="0" t="0" r="0" b="0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both"/>
        <w:rPr/>
      </w:pPr>
      <w:r>
        <w:rPr/>
        <w:tab/>
        <w:t xml:space="preserve">Como podemos ver para cada um dos caracteres a função CodificaChar pega e gera um código em bitmap (de acordo com a arvore de </w:t>
      </w:r>
      <w:r>
        <w:rPr>
          <w:i/>
        </w:rPr>
        <w:t>Huffman</w:t>
      </w:r>
      <w:r>
        <w:rPr>
          <w:i w:val="false"/>
        </w:rPr>
        <w:t>)</w:t>
      </w:r>
      <w:r>
        <w:rPr/>
        <w:t xml:space="preserve"> para o caractere i caso seu peso seja diferente de 0, temos assim uma tabela que para cada caractere no vetor de </w:t>
      </w:r>
      <w:r>
        <w:rPr>
          <w:i/>
        </w:rPr>
        <w:t>char</w:t>
      </w:r>
      <w:r>
        <w:rPr/>
        <w:t xml:space="preserve"> seu respectivo código corresponde </w:t>
      </w:r>
      <w:r>
        <w:rPr>
          <w:i/>
        </w:rPr>
        <w:t xml:space="preserve">(mesmo index) </w:t>
      </w:r>
      <w:r>
        <w:rPr/>
        <w:t xml:space="preserve">no vetor de ponteiros para bitmap.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Voltando ao compactador em si temos essas funções privadas: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07230" cy="4417060"/>
            <wp:effectExtent l="0" t="0" r="0" b="0"/>
            <wp:docPr id="26" name="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jc w:val="both"/>
        <w:rPr/>
      </w:pPr>
      <w:r>
        <w:rPr/>
        <w:tab/>
        <w:t xml:space="preserve">A </w:t>
      </w:r>
      <w:r>
        <w:rPr>
          <w:i/>
        </w:rPr>
        <w:t xml:space="preserve">main </w:t>
      </w:r>
      <w:r>
        <w:rPr/>
        <w:t>segue esse fluxograma: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144135" cy="4395470"/>
            <wp:effectExtent l="0" t="0" r="0" b="0"/>
            <wp:docPr id="27" name="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jc w:val="left"/>
        <w:rPr/>
      </w:pPr>
      <w:r>
        <w:rPr/>
        <w:tab/>
        <w:t>Olhando o código: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312795" cy="5915025"/>
            <wp:effectExtent l="0" t="0" r="0" b="0"/>
            <wp:docPr id="28" name="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jc w:val="both"/>
        <w:rPr/>
      </w:pPr>
      <w:r>
        <w:rPr/>
        <w:tab/>
        <w:t>Vemos que a</w:t>
      </w:r>
      <w:r>
        <w:rPr>
          <w:i/>
        </w:rPr>
        <w:t xml:space="preserve"> main </w:t>
      </w:r>
      <w:r>
        <w:rPr/>
        <w:t>começa verificando caso o programa foi chamado corretamente, depois passamos o caminho para o arquivo salvando no path, abrimos o arquivo de entrada e a saida, depois usamos uma função para colocar a extensão do arquivo e seu tamanho em bytes (4(tamanho) .txt por exemplo) na saída, segue a função: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945890" cy="942340"/>
            <wp:effectExtent l="0" t="0" r="0" b="0"/>
            <wp:docPr id="29" name="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jc w:val="both"/>
        <w:rPr/>
      </w:pPr>
      <w:r>
        <w:rPr/>
        <w:tab/>
        <w:t xml:space="preserve">Após isso criamos o vetor de frequência de caracteres para formar a arvore de codificação, mas antes colocamos os caracteres presentes em arvores e inserimos na lista, que logo após é organizada para usar o algorítimo de </w:t>
      </w:r>
      <w:r>
        <w:rPr>
          <w:i/>
        </w:rPr>
        <w:t xml:space="preserve">Huffman. </w:t>
      </w:r>
      <w:r>
        <w:rPr>
          <w:i w:val="false"/>
        </w:rPr>
        <w:t xml:space="preserve">Com isso pronto montamos a arvore e colocamos ela na saída, colocamos seu tamanho em bits antes para saber quando parar de ler a arvore, completamos o bitmap com 0 e exportamos: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56790" cy="819785"/>
            <wp:effectExtent l="0" t="0" r="0" b="0"/>
            <wp:docPr id="30" name="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787900" cy="1286510"/>
            <wp:effectExtent l="0" t="0" r="0" b="0"/>
            <wp:docPr id="31" name="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i w:val="false"/>
        </w:rPr>
        <w:t xml:space="preserve">Depois começamos a realmente compactar o arquivo com a função </w:t>
      </w:r>
      <w:r>
        <w:rPr>
          <w:i/>
        </w:rPr>
        <w:t>CodificaArq</w:t>
      </w:r>
      <w:r>
        <w:rPr>
          <w:i w:val="false"/>
        </w:rPr>
        <w:t>.</w:t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4878070" cy="2465070"/>
            <wp:effectExtent l="0" t="0" r="0" b="0"/>
            <wp:docPr id="32" name="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7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ab/>
        <w:t xml:space="preserve">Acima vemos que ela começa inicializando um </w:t>
      </w:r>
      <w:r>
        <w:rPr>
          <w:i/>
        </w:rPr>
        <w:t>bitmap</w:t>
      </w:r>
      <w:r>
        <w:rPr/>
        <w:t xml:space="preserve"> de 14mb e pegamos o tamanho da tabela de codificação vendo quantas folhas a arvore de </w:t>
      </w:r>
      <w:r>
        <w:rPr>
          <w:i/>
        </w:rPr>
        <w:t>Huffman</w:t>
      </w:r>
      <w:r>
        <w:rPr/>
        <w:t xml:space="preserve"> tem, montamos a tabela e calculamos quanto o arquivo vai ter de tamanho e escrevemos na saída. CalculaTamTotal: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806315" cy="2435225"/>
            <wp:effectExtent l="0" t="0" r="0" b="0"/>
            <wp:docPr id="33" name="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  </w:t>
      </w:r>
      <w:r>
        <w:rPr/>
        <w:tab/>
        <w:t>A função acima simplesmente calcula o tamanho do código gasto por cada caractere da tabela de codificação vezes seu peso para saber quantos bits no total serão usados.</w:t>
      </w:r>
    </w:p>
    <w:p>
      <w:pPr>
        <w:pStyle w:val="Normal"/>
        <w:jc w:val="center"/>
        <w:rPr/>
      </w:pPr>
      <w:r>
        <w:rPr/>
        <w:tab/>
      </w:r>
      <w:r>
        <w:rPr/>
        <w:drawing>
          <wp:inline distT="0" distB="0" distL="0" distR="0">
            <wp:extent cx="5400040" cy="5615940"/>
            <wp:effectExtent l="0" t="0" r="0" b="0"/>
            <wp:docPr id="34" name="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jc w:val="both"/>
        <w:rPr/>
      </w:pPr>
      <w:r>
        <w:rPr/>
        <w:tab/>
        <w:t>O resto da função faz o seguinte, lê um byte, procura seu código na tabela e escreve no bitmap de saída, caso este mapa tenha ultrapassado 7mb nós escrevemos na saída e liberamos ele, assim evitamos de gastar muita memória usando o bitmap.</w:t>
      </w:r>
    </w:p>
    <w:p>
      <w:pPr>
        <w:pStyle w:val="Normal"/>
        <w:ind w:left="0" w:right="0" w:firstLine="708"/>
        <w:jc w:val="both"/>
        <w:rPr/>
      </w:pPr>
      <w:r>
        <w:rPr/>
        <w:t xml:space="preserve">Depois que o arquivo todo foi compactado nós verificamos se ainda tem algo na saída completamos com 0 e escrevemos na saída. Liberamos o mapa a tabela e voltamos o ponteiro do arquivo para o inicio com </w:t>
      </w:r>
      <w:r>
        <w:rPr>
          <w:i/>
        </w:rPr>
        <w:t>rewind</w:t>
      </w:r>
      <w:r>
        <w:rPr/>
        <w:t>.</w:t>
      </w:r>
    </w:p>
    <w:p>
      <w:pPr>
        <w:pStyle w:val="Normal"/>
        <w:ind w:left="0" w:right="0" w:firstLine="708"/>
        <w:jc w:val="both"/>
        <w:rPr/>
      </w:pPr>
      <w:r>
        <w:rPr/>
        <w:t xml:space="preserve">Voltando a </w:t>
      </w:r>
      <w:r>
        <w:rPr>
          <w:i/>
        </w:rPr>
        <w:t>main</w:t>
      </w:r>
      <w:r>
        <w:rPr/>
        <w:t xml:space="preserve"> o próximo passo é liberar tudo: </w:t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400040" cy="1129030"/>
            <wp:effectExtent l="0" t="0" r="0" b="0"/>
            <wp:docPr id="35" name="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jc w:val="both"/>
        <w:rPr>
          <w:i w:val="false"/>
          <w:i w:val="false"/>
          <w:highlight w:val="none"/>
        </w:rPr>
      </w:pPr>
      <w:r>
        <w:rPr/>
        <w:tab/>
        <w:t xml:space="preserve">Obs.: Como a lista ainda tem a raiz da arvore de </w:t>
      </w:r>
      <w:r>
        <w:rPr>
          <w:i/>
        </w:rPr>
        <w:t>Huffman</w:t>
      </w:r>
      <w:r>
        <w:rPr>
          <w:i w:val="false"/>
        </w:rPr>
        <w:t xml:space="preserve"> liberando a lista nós liberamos a Arvore e assim termina o Compactador.</w:t>
      </w:r>
    </w:p>
    <w:p>
      <w:pPr>
        <w:pStyle w:val="Normal"/>
        <w:jc w:val="both"/>
        <w:rPr/>
      </w:pPr>
      <w:r>
        <w:rPr/>
      </w:r>
    </w:p>
    <w:p>
      <w:pPr>
        <w:pStyle w:val="Ttulo2"/>
        <w:numPr>
          <w:ilvl w:val="0"/>
          <w:numId w:val="0"/>
        </w:numPr>
        <w:ind w:left="0" w:right="0" w:hanging="0"/>
        <w:rPr/>
      </w:pPr>
      <w:bookmarkStart w:id="16" w:name="__RefHeading___Toc425_3870626700"/>
      <w:bookmarkEnd w:id="16"/>
      <w:r>
        <w:rPr/>
        <w:t>TAD Decodificador:</w:t>
      </w:r>
    </w:p>
    <w:p>
      <w:pPr>
        <w:pStyle w:val="Normal"/>
        <w:ind w:firstLine="643"/>
        <w:jc w:val="both"/>
        <w:rPr/>
      </w:pPr>
      <w:r>
        <w:rPr/>
        <w:t xml:space="preserve">O nome é decodificador, porém este TAD é responsável pela descompactação do arquivo. Começando pela </w:t>
      </w:r>
      <w:r>
        <w:rPr>
          <w:i/>
          <w:iCs/>
        </w:rPr>
        <w:t xml:space="preserve">main </w:t>
      </w:r>
      <w:r>
        <w:rPr/>
        <w:t>temos o seguinte fluxograma: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2407920"/>
            <wp:effectExtent l="0" t="0" r="0" b="0"/>
            <wp:docPr id="36" name="Imagem 1961314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196131412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643"/>
        <w:jc w:val="both"/>
        <w:rPr/>
      </w:pPr>
      <w:r>
        <w:rPr/>
        <w:t>Como podemos ver o TAD BitIndex é utilizado aqui para que possamos fazer manipulação mais tranquila de bits.Segue as funções utilizadas e o que elas fazem em um curto resumo (a frente explicaremos melhor):</w:t>
      </w:r>
    </w:p>
    <w:p>
      <w:pPr>
        <w:pStyle w:val="Normal"/>
        <w:ind w:left="0" w:right="0" w:firstLine="708"/>
        <w:jc w:val="both"/>
        <w:rPr/>
      </w:pPr>
      <w:r>
        <w:rPr/>
        <w:drawing>
          <wp:inline distT="0" distB="0" distL="0" distR="0">
            <wp:extent cx="4210050" cy="1649095"/>
            <wp:effectExtent l="0" t="0" r="0" b="0"/>
            <wp:docPr id="37" name="Imagem 4322365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43223650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643"/>
        <w:jc w:val="both"/>
        <w:rPr/>
      </w:pPr>
      <w:r>
        <w:rPr/>
        <w:t>Vamos olhar o código da main: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26690" cy="3309620"/>
            <wp:effectExtent l="0" t="0" r="0" b="0"/>
            <wp:docPr id="3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ind w:firstLine="643"/>
        <w:jc w:val="both"/>
        <w:rPr/>
      </w:pPr>
      <w:r>
        <w:rPr/>
        <w:t>Podemos ver que o programa começa da mesma forma que o compactador, fazemos verificações e abrimos os arquivos de entrada e saída, para fazer isso lemos quantos bytes vai ser gasto para a extensão e logo depois lemos a extensão da entrada, com ela em mãos a saída é aberta.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483610" cy="3924300"/>
            <wp:effectExtent l="0" t="0" r="0" b="0"/>
            <wp:docPr id="3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708"/>
        <w:jc w:val="both"/>
        <w:rPr>
          <w:highlight w:val="none"/>
        </w:rPr>
      </w:pPr>
      <w:r>
        <w:rPr/>
        <w:t>Logo após já conseguimos pegar a arvore de codificação pelo cabeçalho com a função PegaArvore utilizando o a entrada. Segue a função abaixo: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831080" cy="2953385"/>
            <wp:effectExtent l="0" t="0" r="0" b="0"/>
            <wp:docPr id="4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708"/>
        <w:jc w:val="both"/>
        <w:rPr/>
      </w:pPr>
      <w:r>
        <w:rPr/>
        <w:t>Conseguimos ver claramente os passos da função aqui acima, primeiro lemos a quantidade de bits gastos pela arvore, iniciamos um bitmap e preenchemos o bitmap com a arvore usando a função EscreveChar já explicada anteriormente. Segue a função:</w:t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4050030" cy="4143375"/>
            <wp:effectExtent l="0" t="0" r="0" b="0"/>
            <wp:docPr id="41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643"/>
        <w:jc w:val="both"/>
        <w:rPr/>
      </w:pPr>
      <w:r>
        <w:rPr/>
        <w:t xml:space="preserve">Depois usamos a função do TAD Arvore FazArvdeBitaMap para fazer a arvore em si usando seu </w:t>
      </w:r>
      <w:r>
        <w:rPr>
          <w:i/>
          <w:iCs/>
        </w:rPr>
        <w:t xml:space="preserve">bitmap, </w:t>
      </w:r>
      <w:r>
        <w:rPr/>
        <w:t xml:space="preserve">logo após o </w:t>
      </w:r>
      <w:r>
        <w:rPr>
          <w:i/>
          <w:iCs/>
        </w:rPr>
        <w:t xml:space="preserve">bitmap </w:t>
      </w:r>
      <w:r>
        <w:rPr/>
        <w:t xml:space="preserve">é liberado e a arvore montada é retornada. Voltando a </w:t>
      </w:r>
      <w:r>
        <w:rPr>
          <w:i/>
          <w:iCs/>
        </w:rPr>
        <w:t xml:space="preserve">main </w:t>
      </w:r>
      <w:r>
        <w:rPr/>
        <w:t>depois de ter a arvore em mãos o próximo passo é decodificar o arquivo, usando a função DecodificarEntrada abaixo: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949065" cy="4402455"/>
            <wp:effectExtent l="0" t="0" r="0" b="0"/>
            <wp:docPr id="42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6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643"/>
        <w:jc w:val="both"/>
        <w:rPr/>
      </w:pPr>
      <w:r>
        <w:rPr/>
        <w:t xml:space="preserve">Como podemos ver na função acima após ler o tamanho total de bits gastados pelo arquivo em si iniciamos um bitmap com esse tamanho e transformamos ele em BitIndex, depois lemos até o final do arquivo e gravamos no bitmap. </w:t>
      </w:r>
    </w:p>
    <w:p>
      <w:pPr>
        <w:pStyle w:val="Normal"/>
        <w:ind w:left="0" w:right="0" w:firstLine="708"/>
        <w:jc w:val="both"/>
        <w:rPr/>
      </w:pPr>
      <w:r>
        <w:rPr/>
        <w:t>Logo após usamos a função PercorreArvorePorBitEEscreveSaida que roda a arvore de acordo com o bitmap (1 para direita e 0 para a esquerda), para encontrar os devidos caracteres de acordo com o que está na entrada. Depois escrever na saída o resultado final, que é no caso o arquivo descompactado.</w:t>
      </w:r>
    </w:p>
    <w:p>
      <w:pPr>
        <w:pStyle w:val="Normal"/>
        <w:ind w:left="0" w:right="0" w:firstLine="708"/>
        <w:jc w:val="both"/>
        <w:rPr/>
      </w:pPr>
      <w:r>
        <w:rPr/>
        <w:t>Depois toda a memória é liberada.</w:t>
      </w:r>
    </w:p>
    <w:p>
      <w:pPr>
        <w:pStyle w:val="Heading1"/>
        <w:rPr/>
      </w:pPr>
      <w:bookmarkStart w:id="17" w:name="__RefHeading___Toc427_3870626700"/>
      <w:bookmarkEnd w:id="17"/>
      <w:r>
        <w:rPr/>
        <w:t>Conclusão:</w:t>
      </w:r>
    </w:p>
    <w:p>
      <w:pPr>
        <w:pStyle w:val="Normal"/>
        <w:ind w:left="0" w:right="0" w:firstLine="708"/>
        <w:jc w:val="both"/>
        <w:rPr/>
      </w:pPr>
      <w:r>
        <w:rPr/>
        <w:t>Um dos trabalhos que mexe com o mais baixo nível em C foi bem interessante, com certeza aprendemos muito fazendo ele. Uma das partes mais difícil foi fazer algoritmos que trabalhassem com o binário em si, mesmo já tendo a biblioteca do bitmap disponível ainda foi necessário criar a BitIndex para descompactar os arquivos. Uma experiência que com certeza iremos carregar durante nossas jornadas como estudantes de Ciência da Computação.</w:t>
      </w:r>
    </w:p>
    <w:p>
      <w:pPr>
        <w:pStyle w:val="Normal"/>
        <w:ind w:left="0" w:right="0" w:firstLine="708"/>
        <w:jc w:val="both"/>
        <w:rPr/>
      </w:pPr>
      <w:r>
        <w:rPr/>
        <w:t>Grande parte do aprendizado que extraímos desse trabalho se deve a essa complexidade de 0’s e 1’s, que normalmente é abstraída.</w:t>
      </w:r>
    </w:p>
    <w:p>
      <w:pPr>
        <w:pStyle w:val="Normal"/>
        <w:jc w:val="both"/>
        <w:rPr/>
      </w:pPr>
      <w:r>
        <w:rPr/>
      </w:r>
    </w:p>
    <w:p>
      <w:pPr>
        <w:pStyle w:val="Normal"/>
        <w:spacing w:before="0" w:after="200"/>
        <w:jc w:val="both"/>
        <w:rPr/>
      </w:pPr>
      <w:r>
        <w:rPr/>
      </w:r>
    </w:p>
    <w:sectPr>
      <w:type w:val="nextPage"/>
      <w:pgSz w:w="11906" w:h="16838"/>
      <w:pgMar w:left="1701" w:right="1701" w:gutter="0" w:header="0" w:top="992" w:footer="0" w:bottom="681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643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4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/>
      <w:color w:val="000000"/>
      <w:kern w:val="0"/>
      <w:sz w:val="22"/>
      <w:szCs w:val="24"/>
      <w:lang w:val="pt-BR" w:eastAsia="zh-CN" w:bidi="hi-IN"/>
    </w:rPr>
  </w:style>
  <w:style w:type="paragraph" w:styleId="Heading1">
    <w:name w:val="Heading 1"/>
    <w:basedOn w:val="Heading"/>
    <w:next w:val="Heading2"/>
    <w:qFormat/>
    <w:pPr>
      <w:spacing w:before="480" w:after="200"/>
      <w:ind w:left="0" w:right="0" w:hanging="0"/>
      <w:outlineLvl w:val="0"/>
    </w:pPr>
    <w:rPr>
      <w:rFonts w:ascii="Arial" w:hAnsi="Arial" w:eastAsia="Arial" w:cs="Arial"/>
      <w:b/>
      <w:color w:val="E7E6E6"/>
      <w:sz w:val="44"/>
      <w:shd w:fill="008B8B" w:val="clear"/>
    </w:rPr>
  </w:style>
  <w:style w:type="paragraph" w:styleId="Heading2">
    <w:name w:val="Heading 2"/>
    <w:basedOn w:val="LONormal"/>
    <w:qFormat/>
    <w:pPr>
      <w:spacing w:before="360" w:after="200"/>
      <w:ind w:left="0" w:right="0" w:hanging="0"/>
      <w:outlineLvl w:val="1"/>
    </w:pPr>
    <w:rPr>
      <w:rFonts w:ascii="Arial" w:hAnsi="Arial" w:eastAsia="Arial" w:cs="Arial"/>
      <w:b/>
      <w:i/>
      <w:color w:val="FFFFFF"/>
      <w:sz w:val="28"/>
      <w:shd w:fill="800080" w:val="clear"/>
    </w:rPr>
  </w:style>
  <w:style w:type="paragraph" w:styleId="Heading3">
    <w:name w:val="Heading 3"/>
    <w:basedOn w:val="Heading2"/>
    <w:next w:val="Heading4"/>
    <w:qFormat/>
    <w:pPr>
      <w:spacing w:before="320" w:after="200"/>
      <w:outlineLvl w:val="2"/>
    </w:pPr>
    <w:rPr>
      <w:rFonts w:ascii="Arial" w:hAnsi="Arial" w:eastAsia="Arial" w:cs="Arial"/>
      <w:b/>
      <w:i/>
      <w:color w:val="FFFFFF"/>
      <w:sz w:val="26"/>
      <w:szCs w:val="26"/>
      <w:shd w:fill="FF8000" w:val="clear"/>
    </w:rPr>
  </w:style>
  <w:style w:type="paragraph" w:styleId="Heading4">
    <w:name w:val="Heading 4"/>
    <w:basedOn w:val="LONormal"/>
    <w:qFormat/>
    <w:pPr>
      <w:spacing w:before="320" w:after="200"/>
    </w:pPr>
    <w:rPr>
      <w:rFonts w:ascii="Arial" w:hAnsi="Arial" w:eastAsia="Arial" w:cs="Arial"/>
      <w:b/>
      <w:sz w:val="26"/>
    </w:rPr>
  </w:style>
  <w:style w:type="paragraph" w:styleId="Heading5">
    <w:name w:val="Heading 5"/>
    <w:basedOn w:val="LONormal"/>
    <w:qFormat/>
    <w:pPr>
      <w:spacing w:before="320" w:after="200"/>
    </w:pPr>
    <w:rPr>
      <w:rFonts w:ascii="Arial" w:hAnsi="Arial" w:eastAsia="Arial" w:cs="Arial"/>
      <w:b/>
      <w:sz w:val="24"/>
    </w:rPr>
  </w:style>
  <w:style w:type="paragraph" w:styleId="Heading6">
    <w:name w:val="Heading 6"/>
    <w:basedOn w:val="LONormal"/>
    <w:qFormat/>
    <w:pPr>
      <w:spacing w:before="320" w:after="200"/>
    </w:pPr>
    <w:rPr>
      <w:rFonts w:ascii="Arial" w:hAnsi="Arial" w:eastAsia="Arial" w:cs="Arial"/>
      <w:b/>
      <w:sz w:val="22"/>
    </w:rPr>
  </w:style>
  <w:style w:type="paragraph" w:styleId="Heading7">
    <w:name w:val="Heading 7"/>
    <w:basedOn w:val="LONormal"/>
    <w:qFormat/>
    <w:pPr>
      <w:spacing w:before="320" w:after="200"/>
    </w:pPr>
    <w:rPr>
      <w:rFonts w:ascii="Arial" w:hAnsi="Arial" w:eastAsia="Arial" w:cs="Arial"/>
      <w:b/>
      <w:i/>
      <w:sz w:val="22"/>
    </w:rPr>
  </w:style>
  <w:style w:type="paragraph" w:styleId="Heading8">
    <w:name w:val="Heading 8"/>
    <w:basedOn w:val="LONormal"/>
    <w:qFormat/>
    <w:pPr>
      <w:spacing w:before="320" w:after="200"/>
    </w:pPr>
    <w:rPr>
      <w:rFonts w:ascii="Arial" w:hAnsi="Arial" w:eastAsia="Arial" w:cs="Arial"/>
      <w:i/>
      <w:sz w:val="22"/>
    </w:rPr>
  </w:style>
  <w:style w:type="paragraph" w:styleId="Heading9">
    <w:name w:val="Heading 9"/>
    <w:basedOn w:val="LONormal"/>
    <w:qFormat/>
    <w:pPr>
      <w:spacing w:before="320" w:after="200"/>
    </w:pPr>
    <w:rPr>
      <w:rFonts w:ascii="Arial" w:hAnsi="Arial" w:eastAsia="Arial" w:cs="Arial"/>
      <w:i/>
      <w:sz w:val="21"/>
    </w:rPr>
  </w:style>
  <w:style w:type="character" w:styleId="Heading1Char">
    <w:name w:val="Heading 1 Char"/>
    <w:qFormat/>
    <w:rPr>
      <w:rFonts w:ascii="Arial" w:hAnsi="Arial" w:eastAsia="Arial" w:cs="Arial"/>
      <w:sz w:val="40"/>
    </w:rPr>
  </w:style>
  <w:style w:type="character" w:styleId="Heading2Char">
    <w:name w:val="Heading 2 Char"/>
    <w:qFormat/>
    <w:rPr>
      <w:rFonts w:ascii="Arial" w:hAnsi="Arial" w:eastAsia="Arial" w:cs="Arial"/>
      <w:sz w:val="34"/>
    </w:rPr>
  </w:style>
  <w:style w:type="character" w:styleId="Heading3Char">
    <w:name w:val="Heading 3 Char"/>
    <w:qFormat/>
    <w:rPr>
      <w:rFonts w:ascii="Arial" w:hAnsi="Arial" w:eastAsia="Arial" w:cs="Arial"/>
      <w:sz w:val="30"/>
    </w:rPr>
  </w:style>
  <w:style w:type="character" w:styleId="Heading4Char">
    <w:name w:val="Heading 4 Char"/>
    <w:qFormat/>
    <w:rPr>
      <w:rFonts w:ascii="Arial" w:hAnsi="Arial" w:eastAsia="Arial" w:cs="Arial"/>
      <w:b/>
      <w:sz w:val="26"/>
    </w:rPr>
  </w:style>
  <w:style w:type="character" w:styleId="Heading5Char">
    <w:name w:val="Heading 5 Char"/>
    <w:qFormat/>
    <w:rPr>
      <w:rFonts w:ascii="Arial" w:hAnsi="Arial" w:eastAsia="Arial" w:cs="Arial"/>
      <w:b/>
      <w:sz w:val="24"/>
    </w:rPr>
  </w:style>
  <w:style w:type="character" w:styleId="Heading6Char">
    <w:name w:val="Heading 6 Char"/>
    <w:qFormat/>
    <w:rPr>
      <w:rFonts w:ascii="Arial" w:hAnsi="Arial" w:eastAsia="Arial" w:cs="Arial"/>
      <w:b/>
      <w:sz w:val="22"/>
    </w:rPr>
  </w:style>
  <w:style w:type="character" w:styleId="Heading7Char">
    <w:name w:val="Heading 7 Char"/>
    <w:qFormat/>
    <w:rPr>
      <w:rFonts w:ascii="Arial" w:hAnsi="Arial" w:eastAsia="Arial" w:cs="Arial"/>
      <w:b/>
      <w:i/>
      <w:sz w:val="22"/>
    </w:rPr>
  </w:style>
  <w:style w:type="character" w:styleId="Heading8Char">
    <w:name w:val="Heading 8 Char"/>
    <w:qFormat/>
    <w:rPr>
      <w:rFonts w:ascii="Arial" w:hAnsi="Arial" w:eastAsia="Arial" w:cs="Arial"/>
      <w:i/>
      <w:sz w:val="22"/>
    </w:rPr>
  </w:style>
  <w:style w:type="character" w:styleId="Heading9Char">
    <w:name w:val="Heading 9 Char"/>
    <w:qFormat/>
    <w:rPr>
      <w:rFonts w:ascii="Arial" w:hAnsi="Arial" w:eastAsia="Arial" w:cs="Arial"/>
      <w:i/>
      <w:sz w:val="21"/>
    </w:rPr>
  </w:style>
  <w:style w:type="character" w:styleId="TitleChar">
    <w:name w:val="Title Char"/>
    <w:qFormat/>
    <w:rPr>
      <w:sz w:val="48"/>
    </w:rPr>
  </w:style>
  <w:style w:type="character" w:styleId="SubtitleChar">
    <w:name w:val="Subtitle Char"/>
    <w:qFormat/>
    <w:rPr>
      <w:sz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qFormat/>
    <w:rPr/>
  </w:style>
  <w:style w:type="character" w:styleId="FooterChar">
    <w:name w:val="Footer Char"/>
    <w:qFormat/>
    <w:rPr/>
  </w:style>
  <w:style w:type="character" w:styleId="CaptionChar">
    <w:name w:val="Caption Char"/>
    <w:qFormat/>
    <w:rPr/>
  </w:style>
  <w:style w:type="character" w:styleId="InternetLink">
    <w:name w:val="Hyperlink"/>
    <w:qFormat/>
    <w:rPr>
      <w:color w:val="0000FF"/>
      <w:u w:val="single"/>
    </w:rPr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DefaultParagraphFont" w:default="1">
    <w:name w:val="Default Paragraph Font"/>
    <w:qFormat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LONormal"/>
    <w:qFormat/>
    <w:pPr>
      <w:spacing w:lineRule="auto" w:line="276"/>
    </w:pPr>
    <w:rPr>
      <w:b/>
      <w:color w:val="4F81BD"/>
      <w:sz w:val="18"/>
    </w:rPr>
  </w:style>
  <w:style w:type="paragraph" w:styleId="Index">
    <w:name w:val="Index"/>
    <w:basedOn w:val="Normal"/>
    <w:qFormat/>
    <w:pPr>
      <w:suppressLineNumbers/>
    </w:pPr>
    <w:rPr/>
  </w:style>
  <w:style w:type="paragraph" w:styleId="Title">
    <w:name w:val="Title"/>
    <w:basedOn w:val="LONormal"/>
    <w:qFormat/>
    <w:pPr>
      <w:spacing w:before="300" w:after="200"/>
      <w:contextualSpacing/>
    </w:pPr>
    <w:rPr>
      <w:sz w:val="48"/>
    </w:rPr>
  </w:style>
  <w:style w:type="paragraph" w:styleId="Subtitle">
    <w:name w:val="Subtitle"/>
    <w:basedOn w:val="LONormal"/>
    <w:qFormat/>
    <w:pPr>
      <w:spacing w:before="200" w:after="200"/>
    </w:pPr>
    <w:rPr>
      <w:sz w:val="24"/>
    </w:rPr>
  </w:style>
  <w:style w:type="paragraph" w:styleId="Quote">
    <w:name w:val="Quote"/>
    <w:basedOn w:val="LONormal"/>
    <w:qFormat/>
    <w:pPr>
      <w:ind w:left="720" w:right="720" w:hanging="0"/>
    </w:pPr>
    <w:rPr>
      <w:i/>
    </w:rPr>
  </w:style>
  <w:style w:type="paragraph" w:styleId="IntenseQuote">
    <w:name w:val="Intense Quote"/>
    <w:basedOn w:val="LONormal"/>
    <w:qFormat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F2F2F2"/>
      <w:spacing w:before="0" w:after="200"/>
      <w:ind w:left="720" w:right="720" w:hanging="0"/>
      <w:contextualSpacing/>
    </w:pPr>
    <w:rPr>
      <w:i/>
    </w:rPr>
  </w:style>
  <w:style w:type="paragraph" w:styleId="HeaderandFooter">
    <w:name w:val="Header and Footer"/>
    <w:basedOn w:val="Normal"/>
    <w:qFormat/>
    <w:pPr>
      <w:suppressLineNumbers/>
      <w:tabs>
        <w:tab w:val="clear" w:pos="643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LONormal"/>
    <w:pPr>
      <w:tabs>
        <w:tab w:val="clear" w:pos="643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LONormal"/>
    <w:pPr>
      <w:tabs>
        <w:tab w:val="clear" w:pos="643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note">
    <w:name w:val="Footnote Text"/>
    <w:basedOn w:val="LONormal"/>
    <w:qFormat/>
    <w:pPr>
      <w:spacing w:lineRule="auto" w:line="240" w:before="0" w:after="40"/>
    </w:pPr>
    <w:rPr>
      <w:sz w:val="18"/>
    </w:rPr>
  </w:style>
  <w:style w:type="paragraph" w:styleId="Endnote">
    <w:name w:val="Endnote Text"/>
    <w:basedOn w:val="LONormal"/>
    <w:qFormat/>
    <w:pPr>
      <w:spacing w:lineRule="auto" w:line="240" w:before="0" w:after="0"/>
    </w:pPr>
    <w:rPr>
      <w:sz w:val="20"/>
    </w:rPr>
  </w:style>
  <w:style w:type="paragraph" w:styleId="Contents1">
    <w:name w:val="TOC 1"/>
    <w:basedOn w:val="LONormal"/>
    <w:qFormat/>
    <w:pPr>
      <w:tabs>
        <w:tab w:val="clear" w:pos="643"/>
        <w:tab w:val="right" w:pos="8504" w:leader="dot"/>
      </w:tabs>
      <w:ind w:left="0" w:hanging="0"/>
    </w:pPr>
    <w:rPr/>
  </w:style>
  <w:style w:type="paragraph" w:styleId="Contents2">
    <w:name w:val="TOC 2"/>
    <w:basedOn w:val="LONormal"/>
    <w:qFormat/>
    <w:pPr>
      <w:tabs>
        <w:tab w:val="clear" w:pos="643"/>
        <w:tab w:val="right" w:pos="8504" w:leader="dot"/>
      </w:tabs>
      <w:ind w:left="283" w:hanging="0"/>
    </w:pPr>
    <w:rPr/>
  </w:style>
  <w:style w:type="paragraph" w:styleId="Contents3">
    <w:name w:val="TOC 3"/>
    <w:basedOn w:val="LONormal"/>
    <w:qFormat/>
    <w:pPr>
      <w:tabs>
        <w:tab w:val="clear" w:pos="643"/>
        <w:tab w:val="right" w:pos="8504" w:leader="dot"/>
      </w:tabs>
      <w:ind w:left="567" w:hanging="0"/>
    </w:pPr>
    <w:rPr/>
  </w:style>
  <w:style w:type="paragraph" w:styleId="Contents4">
    <w:name w:val="TOC 4"/>
    <w:basedOn w:val="LONormal"/>
    <w:qFormat/>
    <w:pPr>
      <w:spacing w:before="0" w:after="57"/>
      <w:ind w:left="850" w:right="0" w:hanging="0"/>
    </w:pPr>
    <w:rPr/>
  </w:style>
  <w:style w:type="paragraph" w:styleId="Contents5">
    <w:name w:val="TOC 5"/>
    <w:basedOn w:val="LONormal"/>
    <w:qFormat/>
    <w:pPr>
      <w:spacing w:before="0" w:after="57"/>
      <w:ind w:left="1134" w:right="0" w:hanging="0"/>
    </w:pPr>
    <w:rPr/>
  </w:style>
  <w:style w:type="paragraph" w:styleId="Contents6">
    <w:name w:val="TOC 6"/>
    <w:basedOn w:val="LONormal"/>
    <w:qFormat/>
    <w:pPr>
      <w:spacing w:before="0" w:after="57"/>
      <w:ind w:left="1417" w:right="0" w:hanging="0"/>
    </w:pPr>
    <w:rPr/>
  </w:style>
  <w:style w:type="paragraph" w:styleId="Contents7">
    <w:name w:val="TOC 7"/>
    <w:basedOn w:val="LONormal"/>
    <w:qFormat/>
    <w:pPr>
      <w:spacing w:before="0" w:after="57"/>
      <w:ind w:left="1701" w:right="0" w:hanging="0"/>
    </w:pPr>
    <w:rPr/>
  </w:style>
  <w:style w:type="paragraph" w:styleId="Contents8">
    <w:name w:val="TOC 8"/>
    <w:basedOn w:val="LONormal"/>
    <w:qFormat/>
    <w:pPr>
      <w:spacing w:before="0" w:after="57"/>
      <w:ind w:left="1984" w:right="0" w:hanging="0"/>
    </w:pPr>
    <w:rPr/>
  </w:style>
  <w:style w:type="paragraph" w:styleId="Contents9">
    <w:name w:val="TOC 9"/>
    <w:basedOn w:val="LONormal"/>
    <w:qFormat/>
    <w:pPr>
      <w:spacing w:before="0" w:after="57"/>
      <w:ind w:left="2268" w:right="0" w:hanging="0"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Tableoffigures">
    <w:name w:val="table of figures"/>
    <w:basedOn w:val="LONormal"/>
    <w:qFormat/>
    <w:pPr>
      <w:spacing w:before="0" w:after="0"/>
    </w:pPr>
    <w:rPr/>
  </w:style>
  <w:style w:type="paragraph" w:styleId="LONormal">
    <w:name w:val="LO-Normal"/>
    <w:qFormat/>
    <w:pPr>
      <w:widowControl w:val="false"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/>
      <w:color w:val="000000"/>
      <w:kern w:val="0"/>
      <w:sz w:val="22"/>
      <w:szCs w:val="24"/>
      <w:lang w:val="pt-BR" w:eastAsia="zh-CN" w:bidi="hi-IN"/>
    </w:rPr>
  </w:style>
  <w:style w:type="paragraph" w:styleId="NoSpacing">
    <w:name w:val="No Spacing"/>
    <w:basedOn w:val="LONormal"/>
    <w:qFormat/>
    <w:pPr>
      <w:spacing w:lineRule="auto" w:line="240" w:before="0" w:after="0"/>
    </w:pPr>
    <w:rPr/>
  </w:style>
  <w:style w:type="paragraph" w:styleId="ListParagraph">
    <w:name w:val="List Paragraph"/>
    <w:basedOn w:val="LONormal"/>
    <w:qFormat/>
    <w:pPr>
      <w:spacing w:before="0" w:after="200"/>
      <w:ind w:left="720" w:right="0" w:hanging="0"/>
      <w:contextualSpacing/>
    </w:pPr>
    <w:rPr/>
  </w:style>
  <w:style w:type="paragraph" w:styleId="Ttulo2" w:customStyle="1">
    <w:name w:val="Título 2"/>
    <w:qFormat/>
    <w:pPr>
      <w:keepNext w:val="false"/>
      <w:keepLines w:val="false"/>
      <w:pageBreakBefore w:val="false"/>
      <w:widowControl w:val="false"/>
      <w:numPr>
        <w:ilvl w:val="0"/>
        <w:numId w:val="0"/>
      </w:numPr>
      <w:pBdr/>
      <w:shd w:val="nil" w:color="000000"/>
      <w:bidi w:val="0"/>
      <w:spacing w:lineRule="auto" w:line="276" w:beforeAutospacing="0" w:before="360" w:afterAutospacing="0" w:after="200"/>
      <w:ind w:left="0" w:right="0" w:hanging="0"/>
      <w:jc w:val="left"/>
      <w:outlineLvl w:val="2"/>
    </w:pPr>
    <w:rPr>
      <w:rFonts w:ascii="Arial" w:hAnsi="Arial" w:eastAsia="Arial" w:cs="Arial"/>
      <w:b/>
      <w:bCs w:val="false"/>
      <w:i/>
      <w:iCs w:val="false"/>
      <w:caps w:val="false"/>
      <w:smallCaps w:val="false"/>
      <w:strike w:val="false"/>
      <w:dstrike w:val="false"/>
      <w:vanish w:val="false"/>
      <w:color w:val="FFFFFF"/>
      <w:spacing w:val="0"/>
      <w:kern w:val="0"/>
      <w:position w:val="0"/>
      <w:sz w:val="28"/>
      <w:sz w:val="28"/>
      <w:szCs w:val="24"/>
      <w:u w:val="none"/>
      <w:shd w:fill="800080" w:val="clear"/>
      <w:vertAlign w:val="baseline"/>
      <w:lang w:val="pt-BR" w:eastAsia="zh-CN" w:bidi="hi-IN"/>
    </w:rPr>
  </w:style>
  <w:style w:type="paragraph" w:styleId="Ttulo1" w:customStyle="1">
    <w:name w:val="Título 1"/>
    <w:qFormat/>
    <w:pPr>
      <w:keepNext w:val="true"/>
      <w:keepLines w:val="false"/>
      <w:pageBreakBefore w:val="false"/>
      <w:widowControl w:val="false"/>
      <w:numPr>
        <w:ilvl w:val="0"/>
        <w:numId w:val="0"/>
      </w:numPr>
      <w:pBdr/>
      <w:shd w:val="nil" w:color="000000"/>
      <w:bidi w:val="0"/>
      <w:spacing w:lineRule="auto" w:line="276" w:beforeAutospacing="0" w:before="480" w:afterAutospacing="0" w:after="200"/>
      <w:ind w:left="0" w:right="0" w:hanging="0"/>
      <w:jc w:val="left"/>
      <w:outlineLvl w:val="1"/>
    </w:pPr>
    <w:rPr>
      <w:rFonts w:ascii="Arial" w:hAnsi="Arial" w:eastAsia="Arial" w:cs="Arial"/>
      <w:b/>
      <w:bCs w:val="false"/>
      <w:i w:val="false"/>
      <w:iCs w:val="false"/>
      <w:caps w:val="false"/>
      <w:smallCaps w:val="false"/>
      <w:strike w:val="false"/>
      <w:dstrike w:val="false"/>
      <w:vanish w:val="false"/>
      <w:color w:val="E7E6E6"/>
      <w:spacing w:val="0"/>
      <w:kern w:val="0"/>
      <w:position w:val="0"/>
      <w:sz w:val="44"/>
      <w:sz w:val="44"/>
      <w:szCs w:val="28"/>
      <w:u w:val="none"/>
      <w:shd w:fill="008B8B" w:val="clear"/>
      <w:vertAlign w:val="baseline"/>
      <w:lang w:val="pt-BR"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styleId="46">
    <w:name w:val="Table Grid"/>
    <w:basedOn w:val="3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3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3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</w:style>
  <w:style w:type="table" w:styleId="49">
    <w:name w:val="Plain Table 2"/>
    <w:basedOn w:val="30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</w:style>
  <w:style w:type="table" w:styleId="50">
    <w:name w:val="Plain Table 3"/>
    <w:basedOn w:val="3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lastRow">
      <w:rPr>
        <w:b/>
        <w:caps/>
        <w:color w:val="404040"/>
      </w:rPr>
      <w:tblPr/>
    </w:tblStylePr>
  </w:style>
  <w:style w:type="table" w:styleId="51">
    <w:name w:val="Plain Table 4"/>
    <w:basedOn w:val="3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52">
    <w:name w:val="Plain Table 5"/>
    <w:basedOn w:val="3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/>
      </w:tcPr>
    </w:tblStyle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53">
    <w:name w:val="Grid Table 1 Light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54">
    <w:name w:val="Grid Table 1 Light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55">
    <w:name w:val="Grid Table 1 Light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56">
    <w:name w:val="Grid Table 1 Light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57">
    <w:name w:val="Grid Table 1 Light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58">
    <w:name w:val="Grid Table 1 Light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59">
    <w:name w:val="Grid Table 1 Light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60">
    <w:name w:val="Grid Table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1">
    <w:name w:val="Grid Table 2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AE5F1" w:themeFill="accent1" w:themeFillTint="34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2">
    <w:name w:val="Grid Table 2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2DCDB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2DCDB" w:themeFill="accent2" w:themeFillTint="32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3">
    <w:name w:val="Grid Table 2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AF0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AF0DD" w:themeFill="accent3" w:themeFillTint="34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4">
    <w:name w:val="Grid Table 2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5">
    <w:name w:val="Grid Table 2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6">
    <w:name w:val="Grid Table 2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7">
    <w:name w:val="Grid Table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8">
    <w:name w:val="Grid Table 3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AE5F1" w:themeFill="accent1" w:themeFillTint="34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9">
    <w:name w:val="Grid Table 3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2DCDB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2DCDB" w:themeFill="accent2" w:themeFillTint="32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0">
    <w:name w:val="Grid Table 3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AF0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AF0DD" w:themeFill="accent3" w:themeFillTint="34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1">
    <w:name w:val="Grid Table 3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2">
    <w:name w:val="Grid Table 3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3">
    <w:name w:val="Grid Table 3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4">
    <w:name w:val="Grid Table 4"/>
    <w:basedOn w:val="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CE6F1" w:themeFill="accent1" w:themeFillTint="32"/>
      </w:tcPr>
    </w:tblStylePr>
    <w:tblStylePr w:type="band1Vert">
      <w:rPr>
        <w:color w:val="404040"/>
        <w:sz w:val="22"/>
      </w:rPr>
      <w:tblPr/>
      <w:tcPr>
        <w:shd w:val="clear" w:color="FFFFFF" w:fill="DCE6F1" w:themeFill="accent1" w:themeFillTint="32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  <w:shd w:val="clear" w:color="FFFFFF" w:fill="5D8DC2" w:themeFill="accent1" w:themeFillTint="e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</w:tcBorders>
      </w:tcPr>
    </w:tblStylePr>
  </w:style>
  <w:style w:type="table" w:styleId="76">
    <w:name w:val="Grid Table 4 - Accent 2"/>
    <w:basedOn w:val="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2DCDB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2DCDB" w:themeFill="accent2" w:themeFillTint="32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  <w:shd w:val="clear" w:color="FFFFFF" w:fill="D99694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</w:tcBorders>
      </w:tcPr>
    </w:tblStylePr>
  </w:style>
  <w:style w:type="table" w:styleId="77">
    <w:name w:val="Grid Table 4 - Accent 3"/>
    <w:basedOn w:val="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AF0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AF0DD" w:themeFill="accent3" w:themeFillTint="34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  <w:shd w:val="clear" w:color="FFFFFF" w:fill="9BBA59" w:themeFill="accent3" w:themeFillTint="fe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</w:tcBorders>
      </w:tcPr>
    </w:tblStylePr>
  </w:style>
  <w:style w:type="table" w:styleId="78">
    <w:name w:val="Grid Table 4 - Accent 4"/>
    <w:basedOn w:val="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  <w:shd w:val="clear" w:color="FFFFFF" w:fill="B2A1C6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</w:tcBorders>
      </w:tcPr>
    </w:tblStylePr>
  </w:style>
  <w:style w:type="table" w:styleId="79">
    <w:name w:val="Grid Table 4 - Accent 5"/>
    <w:basedOn w:val="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8A8A8A" w:themeFill="text1" w:themeFillTint="75"/>
      </w:tcPr>
    </w:tblStylePr>
    <w:tblStylePr w:type="band1Vert">
      <w:tblPr/>
      <w:tcPr>
        <w:shd w:val="clear" w:color="FFFFFF" w:fill="8A8A8A" w:themeFill="text1" w:themeFillTint="75"/>
      </w:tcPr>
    </w:tblStylePr>
    <w:tblStylePr w:type="fir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000000" w:themeFill="text1"/>
      </w:tcPr>
    </w:tblStylePr>
  </w:style>
  <w:style w:type="table" w:styleId="82">
    <w:name w:val="Grid Table 5 Dark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DC5E0" w:themeFill="accent1" w:themeFillTint="75"/>
      </w:tcPr>
    </w:tblStylePr>
    <w:tblStylePr w:type="band1Vert">
      <w:tblPr/>
      <w:tcPr>
        <w:shd w:val="clear" w:color="FFFFFF" w:fill="ADC5E0" w:themeFill="accent1" w:themeFillTint="75"/>
      </w:tcPr>
    </w:tblStylePr>
    <w:tblStylePr w:type="fir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F81BD" w:themeFill="accent1"/>
      </w:tcPr>
    </w:tblStylePr>
  </w:style>
  <w:style w:type="table" w:styleId="83">
    <w:name w:val="Grid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E1ADAC" w:themeFill="accent2" w:themeFillTint="75"/>
      </w:tcPr>
    </w:tblStylePr>
    <w:tblStylePr w:type="band1Vert">
      <w:tblPr/>
      <w:tcPr>
        <w:shd w:val="clear" w:color="FFFFFF" w:fill="E1ADAC" w:themeFill="accent2" w:themeFillTint="75"/>
      </w:tcPr>
    </w:tblStylePr>
    <w:tblStylePr w:type="fir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C0504D" w:themeFill="accent2"/>
      </w:tcPr>
    </w:tblStylePr>
  </w:style>
  <w:style w:type="table" w:styleId="84">
    <w:name w:val="Grid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D1DFB2" w:themeFill="accent3" w:themeFillTint="75"/>
      </w:tcPr>
    </w:tblStylePr>
    <w:tblStylePr w:type="band1Vert">
      <w:tblPr/>
      <w:tcPr>
        <w:shd w:val="clear" w:color="FFFFFF" w:fill="D1DFB2" w:themeFill="accent3" w:themeFillTint="75"/>
      </w:tcPr>
    </w:tblStylePr>
    <w:tblStylePr w:type="fir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9BBB59" w:themeFill="accent3"/>
      </w:tcPr>
    </w:tblStylePr>
  </w:style>
  <w:style w:type="table" w:styleId="85">
    <w:name w:val="Grid Table 5 Dark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C4B7D4" w:themeFill="accent4" w:themeFillTint="75"/>
      </w:tcPr>
    </w:tblStylePr>
    <w:tblStylePr w:type="band1Vert">
      <w:tblPr/>
      <w:tcPr>
        <w:shd w:val="clear" w:color="FFFFFF" w:fill="C4B7D4" w:themeFill="accent4" w:themeFillTint="75"/>
      </w:tcPr>
    </w:tblStylePr>
    <w:tblStylePr w:type="fir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8064A2" w:themeFill="accent4"/>
      </w:tcPr>
    </w:tblStylePr>
  </w:style>
  <w:style w:type="table" w:styleId="86">
    <w:name w:val="Grid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BD9E4" w:themeFill="accent5" w:themeFillTint="75"/>
      </w:tcPr>
    </w:tblStylePr>
    <w:tblStylePr w:type="band1Vert">
      <w:tblPr/>
      <w:tcPr>
        <w:shd w:val="clear" w:color="FFFFFF" w:fill="ABD9E4" w:themeFill="accent5" w:themeFillTint="75"/>
      </w:tcPr>
    </w:tblStylePr>
    <w:tblStylePr w:type="fir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BACC6" w:themeFill="accent5"/>
      </w:tcPr>
    </w:tblStylePr>
  </w:style>
  <w:style w:type="table" w:styleId="87">
    <w:name w:val="Grid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FBCDA8" w:themeFill="accent6" w:themeFillTint="75"/>
      </w:tcPr>
    </w:tblStylePr>
    <w:tblStylePr w:type="band1Vert">
      <w:tblPr/>
      <w:tcPr>
        <w:shd w:val="clear" w:color="FFFFFF" w:fill="FBCDA8" w:themeFill="accent6" w:themeFillTint="75"/>
      </w:tcPr>
    </w:tblStylePr>
    <w:tblStylePr w:type="fir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F79646" w:themeFill="accent6"/>
      </w:tcPr>
    </w:tblStylePr>
  </w:style>
  <w:style w:type="table" w:styleId="88">
    <w:name w:val="Grid Table 6 Colorful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04040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1Vert">
      <w:tblPr/>
      <w:tcPr>
        <w:shd w:val="clear" w:color="FFFFFF" w:fill="CBCBCB" w:themeFill="text1" w:themeFillTint="34"/>
      </w:tcPr>
    </w:tblStylePr>
    <w:tblStylePr w:type="band2Horz">
      <w:rPr>
        <w:color w:val="404040" w:themeColor="text1" w:themeTint="80" w:themeShade="95"/>
        <w:sz w:val="22"/>
      </w:rPr>
      <w:tblPr/>
    </w:tblStylePr>
    <w:tblStylePr w:type="firstCol">
      <w:rPr>
        <w:b/>
        <w:color w:val="4A4A4A" w:themeColor="text1" w:themeTint="80" w:themeShade="95"/>
      </w:rPr>
      <w:tblPr/>
    </w:tblStylePr>
    <w:tblStylePr w:type="firstRow">
      <w:rPr>
        <w:b/>
        <w:color w:val="4A4A4A"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tblPr/>
    </w:tblStylePr>
    <w:tblStylePr w:type="lastRow">
      <w:rPr>
        <w:b/>
        <w:color w:val="4A4A4A" w:themeColor="text1" w:themeTint="80" w:themeShade="95"/>
      </w:rPr>
      <w:tblPr/>
    </w:tblStylePr>
    <w:tblStylePr w:type="wholeTable">
      <w:rPr>
        <w:color w:val="404040" w:themeColor="text1" w:themeTint="80" w:themeShade="95"/>
        <w:sz w:val="22"/>
      </w:rPr>
      <w:tblPr/>
    </w:tblStylePr>
  </w:style>
  <w:style w:type="table" w:styleId="89">
    <w:name w:val="Grid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404040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2Horz">
      <w:rPr>
        <w:color w:val="404040" w:themeColor="accent1" w:themeTint="80" w:themeShade="95"/>
        <w:sz w:val="22"/>
      </w:rPr>
      <w:tblPr/>
    </w:tblStylePr>
    <w:tblStylePr w:type="firstCol">
      <w:rPr>
        <w:b/>
        <w:color w:val="3E70A3" w:themeColor="accent1" w:themeTint="80" w:themeShade="95"/>
      </w:rPr>
      <w:tblPr/>
    </w:tblStylePr>
    <w:tblStylePr w:type="firstRow">
      <w:rPr>
        <w:b/>
        <w:color w:val="3E70A3" w:themeColor="accent1" w:themeTint="80" w:themeShade="95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E70A3" w:themeColor="accent1" w:themeTint="80" w:themeShade="95"/>
      </w:rPr>
      <w:tblPr/>
    </w:tblStylePr>
    <w:tblStylePr w:type="lastRow">
      <w:rPr>
        <w:b/>
        <w:color w:val="3E70A3" w:themeColor="accent1" w:themeTint="80" w:themeShade="95"/>
      </w:rPr>
      <w:tblPr/>
    </w:tblStylePr>
    <w:tblStylePr w:type="wholeTable">
      <w:rPr>
        <w:color w:val="404040" w:themeColor="accent1" w:themeTint="80" w:themeShade="95"/>
        <w:sz w:val="22"/>
      </w:rPr>
      <w:tblPr/>
    </w:tblStylePr>
  </w:style>
  <w:style w:type="table" w:styleId="90">
    <w:name w:val="Grid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F2DCDB" w:themeFill="accent2" w:themeFillTint="32"/>
      </w:tcPr>
    </w:tblStylePr>
    <w:tblStylePr w:type="band1Vert">
      <w:tblPr/>
      <w:tcPr>
        <w:shd w:val="clear" w:color="FFFFFF" w:fill="F2DCDB" w:themeFill="accent2" w:themeFillTint="32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firstCol">
      <w:rPr>
        <w:b/>
        <w:color w:val="9C3A37" w:themeColor="accent2" w:themeTint="97" w:themeShade="95"/>
      </w:rPr>
      <w:tblPr/>
    </w:tblStylePr>
    <w:tblStylePr w:type="firstRow">
      <w:rPr>
        <w:b/>
        <w:color w:val="9C3A37" w:themeColor="accent2" w:themeTint="97" w:themeShade="95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9C3A37" w:themeColor="accent2" w:themeTint="97" w:themeShade="95"/>
      </w:rPr>
      <w:tblPr/>
    </w:tblStylePr>
    <w:tblStylePr w:type="lastRow">
      <w:rPr>
        <w:b/>
        <w:color w:val="9C3A37" w:themeColor="accent2" w:themeTint="97" w:themeShade="95"/>
      </w:rPr>
      <w:tblPr/>
    </w:tblStylePr>
    <w:tblStylePr w:type="wholeTable">
      <w:rPr>
        <w:color w:val="404040" w:themeColor="accent2" w:themeTint="97" w:themeShade="95"/>
        <w:sz w:val="22"/>
      </w:rPr>
      <w:tblPr/>
    </w:tblStylePr>
  </w:style>
  <w:style w:type="table" w:styleId="91">
    <w:name w:val="Grid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 w:themeColor="accent3" w:themeTint="fe" w:themeShade="95"/>
        <w:sz w:val="22"/>
      </w:rPr>
      <w:tblPr/>
      <w:tcPr>
        <w:shd w:val="clear" w:color="FFFFFF" w:fill="EAF0DD" w:themeFill="accent3" w:themeFillTint="34"/>
      </w:tcPr>
    </w:tblStylePr>
    <w:tblStylePr w:type="band1Vert">
      <w:tblPr/>
      <w:tcPr>
        <w:shd w:val="clear" w:color="FFFFFF" w:fill="EAF0DD" w:themeFill="accent3" w:themeFillTint="34"/>
      </w:tcPr>
    </w:tblStylePr>
    <w:tblStylePr w:type="band2Horz">
      <w:rPr>
        <w:color w:val="404040" w:themeColor="accent3" w:themeTint="fe" w:themeShade="95"/>
        <w:sz w:val="22"/>
      </w:rPr>
      <w:tblPr/>
    </w:tblStylePr>
    <w:tblStylePr w:type="firstCol">
      <w:rPr>
        <w:b/>
        <w:color w:val="5C702F" w:themeColor="accent3" w:themeTint="fe" w:themeShade="95"/>
      </w:rPr>
      <w:tblPr/>
    </w:tblStylePr>
    <w:tblStylePr w:type="firstRow">
      <w:rPr>
        <w:b/>
        <w:color w:val="5C702F" w:themeColor="accent3" w:themeTint="fe" w:themeShade="95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5C702F" w:themeColor="accent3" w:themeTint="fe" w:themeShade="95"/>
      </w:rPr>
      <w:tblPr/>
    </w:tblStylePr>
    <w:tblStylePr w:type="lastRow">
      <w:rPr>
        <w:b/>
        <w:color w:val="5C702F" w:themeColor="accent3" w:themeTint="fe" w:themeShade="95"/>
      </w:rPr>
      <w:tblPr/>
    </w:tblStylePr>
    <w:tblStylePr w:type="wholeTable">
      <w:rPr>
        <w:color w:val="404040" w:themeColor="accent3" w:themeTint="fe" w:themeShade="95"/>
        <w:sz w:val="22"/>
      </w:rPr>
      <w:tblPr/>
    </w:tblStylePr>
  </w:style>
  <w:style w:type="table" w:styleId="92">
    <w:name w:val="Grid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firstCol">
      <w:rPr>
        <w:b/>
        <w:color w:val="664F82" w:themeColor="accent4" w:themeTint="9a" w:themeShade="95"/>
      </w:rPr>
      <w:tblPr/>
    </w:tblStylePr>
    <w:tblStylePr w:type="firstRow">
      <w:rPr>
        <w:b/>
        <w:color w:val="664F82" w:themeColor="accent4" w:themeTint="9a" w:themeShade="95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664F82" w:themeColor="accent4" w:themeTint="9a" w:themeShade="95"/>
      </w:rPr>
      <w:tblPr/>
    </w:tblStylePr>
    <w:tblStylePr w:type="lastRow">
      <w:rPr>
        <w:b/>
        <w:color w:val="664F82" w:themeColor="accent4" w:themeTint="9a" w:themeShade="95"/>
      </w:rPr>
      <w:tblPr/>
    </w:tblStylePr>
    <w:tblStylePr w:type="wholeTable">
      <w:rPr>
        <w:color w:val="404040" w:themeColor="accent4" w:themeTint="9a" w:themeShade="95"/>
        <w:sz w:val="22"/>
      </w:rPr>
      <w:tblPr/>
    </w:tblStylePr>
  </w:style>
  <w:style w:type="table" w:styleId="93">
    <w:name w:val="Grid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firstCol">
      <w:rPr>
        <w:b/>
        <w:color w:val="266777" w:themeColor="accent5" w:themeShade="95"/>
      </w:rPr>
      <w:tblPr/>
    </w:tblStylePr>
    <w:tblStylePr w:type="firstRow">
      <w:rPr>
        <w:b/>
        <w:color w:val="266777" w:themeColor="accent5" w:themeShade="95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tblPr/>
    </w:tblStylePr>
    <w:tblStylePr w:type="lastRow">
      <w:rPr>
        <w:b/>
        <w:color w:val="266777" w:themeColor="accent5" w:themeShade="95"/>
      </w:rPr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94">
    <w:name w:val="Grid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FDE9D8" w:themeFill="accent6" w:themeFillTint="34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firstCol">
      <w:rPr>
        <w:b/>
        <w:color w:val="266777" w:themeColor="accent5" w:themeShade="95"/>
      </w:rPr>
      <w:tblPr/>
    </w:tblStylePr>
    <w:tblStylePr w:type="firstRow">
      <w:rPr>
        <w:b/>
        <w:color w:val="266777" w:themeColor="accent5" w:themeShade="95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tblPr/>
    </w:tblStylePr>
    <w:tblStylePr w:type="lastRow">
      <w:rPr>
        <w:b/>
        <w:color w:val="266777" w:themeColor="accent5" w:themeShade="95"/>
      </w:rPr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95">
    <w:name w:val="Grid Table 7 Colorful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b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b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96">
    <w:name w:val="Grid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3E70A3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2Horz">
      <w:rPr>
        <w:color w:val="3E70A3" w:themeColor="accent1" w:themeTint="80" w:themeShade="95"/>
        <w:sz w:val="22"/>
      </w:rPr>
      <w:tblPr/>
    </w:tblStylePr>
    <w:tblStylePr w:type="firstCol">
      <w:pPr>
        <w:jc w:val="right"/>
      </w:pPr>
      <w:rPr>
        <w:i/>
        <w:color w:val="3E70A3" w:themeColor="accen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b/>
        <w:color w:val="3E70A3" w:themeColor="accent1" w:themeTint="80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E70A3" w:themeColor="accent1" w:themeTint="80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b/>
        <w:color w:val="3E70A3" w:themeColor="accent1" w:themeTint="80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97">
    <w:name w:val="Grid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9C3A37" w:themeColor="accent2" w:themeTint="97" w:themeShade="95"/>
        <w:sz w:val="22"/>
      </w:rPr>
      <w:tblPr/>
      <w:tcPr>
        <w:shd w:val="clear" w:color="FFFFFF" w:fill="F2DCDB" w:themeFill="accent2" w:themeFillTint="32"/>
      </w:tcPr>
    </w:tblStylePr>
    <w:tblStylePr w:type="band1Vert">
      <w:tblPr/>
      <w:tcPr>
        <w:shd w:val="clear" w:color="FFFFFF" w:fill="F2DCDB" w:themeFill="accent2" w:themeFillTint="32"/>
      </w:tcPr>
    </w:tblStylePr>
    <w:tblStylePr w:type="band2Horz">
      <w:rPr>
        <w:color w:val="9C3A37" w:themeColor="accent2" w:themeTint="97" w:themeShade="95"/>
        <w:sz w:val="22"/>
      </w:rPr>
      <w:tblPr/>
    </w:tblStylePr>
    <w:tblStylePr w:type="firstCol">
      <w:pPr>
        <w:jc w:val="right"/>
      </w:pPr>
      <w:rPr>
        <w:i/>
        <w:color w:val="9C3A37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b/>
        <w:color w:val="9C3A37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C3A37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b/>
        <w:color w:val="9C3A37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98">
    <w:name w:val="Grid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5C702F" w:themeColor="accent3" w:themeTint="fe" w:themeShade="95"/>
        <w:sz w:val="22"/>
      </w:rPr>
      <w:tblPr/>
      <w:tcPr>
        <w:shd w:val="clear" w:color="FFFFFF" w:fill="EAF0DD" w:themeFill="accent3" w:themeFillTint="34"/>
      </w:tcPr>
    </w:tblStylePr>
    <w:tblStylePr w:type="band1Vert">
      <w:tblPr/>
      <w:tcPr>
        <w:shd w:val="clear" w:color="FFFFFF" w:fill="EAF0DD" w:themeFill="accent3" w:themeFillTint="34"/>
      </w:tcPr>
    </w:tblStylePr>
    <w:tblStylePr w:type="band2Horz">
      <w:rPr>
        <w:color w:val="5C702F" w:themeColor="accent3" w:themeTint="fe" w:themeShade="95"/>
        <w:sz w:val="22"/>
      </w:rPr>
      <w:tblPr/>
    </w:tblStylePr>
    <w:tblStylePr w:type="firstCol">
      <w:pPr>
        <w:jc w:val="right"/>
      </w:pPr>
      <w:rPr>
        <w:i/>
        <w:color w:val="5C702F" w:themeColor="accent3" w:themeTint="fe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b/>
        <w:color w:val="5C702F" w:themeColor="accent3" w:themeTint="fe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5C702F" w:themeColor="accent3" w:themeTint="fe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b/>
        <w:color w:val="5C702F" w:themeColor="accent3" w:themeTint="fe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99">
    <w:name w:val="Grid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664F82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664F82" w:themeColor="accent4" w:themeTint="9a" w:themeShade="95"/>
        <w:sz w:val="22"/>
      </w:rPr>
      <w:tblPr/>
    </w:tblStylePr>
    <w:tblStylePr w:type="firstCol">
      <w:pPr>
        <w:jc w:val="right"/>
      </w:pPr>
      <w:rPr>
        <w:i/>
        <w:color w:val="664F82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b/>
        <w:color w:val="664F82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2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b/>
        <w:color w:val="664F82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100">
    <w:name w:val="Grid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266777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266777" w:themeColor="accent5" w:themeShade="95"/>
        <w:sz w:val="22"/>
      </w:rPr>
      <w:tblPr/>
    </w:tblStylePr>
    <w:tblStylePr w:type="firstCol">
      <w:pPr>
        <w:jc w:val="right"/>
      </w:pPr>
      <w:rPr>
        <w:i/>
        <w:color w:val="266777" w:themeColor="accent5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b/>
        <w:color w:val="266777" w:themeColor="accent5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66777" w:themeColor="accent5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b/>
        <w:color w:val="266777" w:themeColor="accent5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101">
    <w:name w:val="Grid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B05307" w:themeColor="accent6" w:themeShade="95"/>
        <w:sz w:val="22"/>
      </w:rPr>
      <w:tblPr/>
      <w:tcPr>
        <w:shd w:val="clear" w:color="FFFFFF" w:fill="FDE9D8" w:themeFill="accent6" w:themeFillTint="34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2Horz">
      <w:rPr>
        <w:color w:val="B05307" w:themeColor="accent6" w:themeShade="95"/>
        <w:sz w:val="22"/>
      </w:rPr>
      <w:tblPr/>
    </w:tblStylePr>
    <w:tblStylePr w:type="firstCol">
      <w:pPr>
        <w:jc w:val="right"/>
      </w:pPr>
      <w:rPr>
        <w:i/>
        <w:color w:val="B05307" w:themeColor="accent6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b/>
        <w:color w:val="B05307" w:themeColor="accent6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B05307" w:themeColor="accent6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b/>
        <w:color w:val="B05307" w:themeColor="accent6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102">
    <w:name w:val="List Table 1 Light"/>
    <w:basedOn w:val="3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3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3E0EE" w:themeFill="accent1" w:themeFillTint="40"/>
      </w:tcPr>
    </w:tblStylePr>
    <w:tblStylePr w:type="band1Vert">
      <w:tblPr/>
      <w:tcPr>
        <w:shd w:val="clear" w:color="FFFFFF" w:fill="D3E0EE" w:themeFill="accent1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3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3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3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FD8E7" w:themeFill="accent4" w:themeFillTint="40"/>
      </w:tcPr>
    </w:tblStylePr>
    <w:tblStylePr w:type="band1Vert">
      <w:tblPr/>
      <w:tcPr>
        <w:shd w:val="clear" w:color="FFFFFF" w:fill="DFD8E7" w:themeFill="accent4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3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1EAF0" w:themeFill="accent5" w:themeFillTint="40"/>
      </w:tcPr>
    </w:tblStylePr>
    <w:tblStylePr w:type="band1Vert">
      <w:tblPr/>
      <w:tcPr>
        <w:shd w:val="clear" w:color="FFFFFF" w:fill="D1EAF0" w:themeFill="accent5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3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CE4D1" w:themeFill="accent6" w:themeFillTint="40"/>
      </w:tcPr>
    </w:tblStylePr>
    <w:tblStylePr w:type="band1Vert">
      <w:tblPr/>
      <w:tcPr>
        <w:shd w:val="clear" w:color="FFFFFF" w:fill="FCE4D1" w:themeFill="accent6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E0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E0EE" w:themeFill="accent1" w:themeFillTint="40"/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7" w:themeFill="accent4" w:themeFillTint="40"/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1EAF0" w:themeFill="accent5" w:themeFillTint="40"/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CE4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CE4D1" w:themeFill="accent6" w:themeFillTint="40"/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</w:style>
  <w:style w:type="table" w:styleId="116">
    <w:name w:val="List Table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17">
    <w:name w:val="List Table 3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18">
    <w:name w:val="List Table 3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D99694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19">
    <w:name w:val="List Table 3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20">
    <w:name w:val="List Table 3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21">
    <w:name w:val="List Table 3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1CDDC" w:themeFill="accent5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22">
    <w:name w:val="List Table 3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9BF90" w:themeFill="accent6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23">
    <w:name w:val="List Table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24">
    <w:name w:val="List Table 4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E0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E0EE" w:themeFill="accent1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25">
    <w:name w:val="List Table 4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26">
    <w:name w:val="List Table 4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27">
    <w:name w:val="List Table 4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7" w:themeFill="accent4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28">
    <w:name w:val="List Table 4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1EAF0" w:themeFill="accent5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29">
    <w:name w:val="List Table 4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CE4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CE4D1" w:themeFill="accent6" w:themeFillTint="40"/>
      </w:tcPr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</w:style>
  <w:style w:type="table" w:styleId="130">
    <w:name w:val="List Table 5 Dark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text1" w:sz="32" w:space="0"/>
          <w:bottom w:val="single" w:color="000000" w:themeColor="light1" w:sz="12" w:space="0"/>
        </w:tcBorders>
        <w:shd w:val="clear" w:color="FFFFFF" w:fill="7F7F7F" w:themeFill="text1" w:themeFillTint="80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wholeTable">
      <w:rPr>
        <w:color w:val="FFFFFF" w:themeColor="light1"/>
        <w:sz w:val="22"/>
      </w:rPr>
      <w:tblPr/>
    </w:tblStylePr>
  </w:style>
  <w:style w:type="table" w:styleId="131">
    <w:name w:val="List Table 5 Dark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4F81BD" w:themeFill="accent1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fill="4F81BD" w:themeFill="accent1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wholeTable">
      <w:rPr>
        <w:color w:val="FFFFFF" w:themeColor="light1"/>
        <w:sz w:val="22"/>
      </w:rPr>
      <w:tblPr/>
    </w:tblStylePr>
  </w:style>
  <w:style w:type="table" w:styleId="132">
    <w:name w:val="List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99694" w:themeFill="accent2" w:themeFillTint="97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D99694" w:themeFill="accent2" w:themeFillTint="97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99694" w:themeFill="accent2" w:themeFillTint="97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2" w:sz="32" w:space="0"/>
          <w:bottom w:val="single" w:color="000000" w:themeColor="light1" w:sz="12" w:space="0"/>
        </w:tcBorders>
        <w:shd w:val="clear" w:color="FFFFFF" w:fill="D99694" w:themeFill="accent2" w:themeFillTint="97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wholeTable">
      <w:rPr>
        <w:color w:val="FFFFFF" w:themeColor="light1"/>
        <w:sz w:val="22"/>
      </w:rPr>
      <w:tblPr/>
    </w:tblStylePr>
  </w:style>
  <w:style w:type="table" w:styleId="133">
    <w:name w:val="List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B" w:themeFill="accent3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3" w:sz="32" w:space="0"/>
          <w:bottom w:val="single" w:color="000000" w:themeColor="light1" w:sz="12" w:space="0"/>
        </w:tcBorders>
        <w:shd w:val="clear" w:color="FFFFFF" w:fill="C3D69B" w:themeFill="accent3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wholeTable">
      <w:rPr>
        <w:color w:val="FFFFFF" w:themeColor="light1"/>
        <w:sz w:val="22"/>
      </w:rPr>
      <w:tblPr/>
    </w:tblStylePr>
  </w:style>
  <w:style w:type="table" w:styleId="134">
    <w:name w:val="List Table 5 Dark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6" w:themeFill="accent4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4" w:sz="32" w:space="0"/>
          <w:bottom w:val="single" w:color="000000" w:themeColor="light1" w:sz="12" w:space="0"/>
        </w:tcBorders>
        <w:shd w:val="clear" w:color="FFFFFF" w:fill="B2A1C6" w:themeFill="accent4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wholeTable">
      <w:rPr>
        <w:color w:val="FFFFFF" w:themeColor="light1"/>
        <w:sz w:val="22"/>
      </w:rPr>
      <w:tblPr/>
    </w:tblStylePr>
  </w:style>
  <w:style w:type="table" w:styleId="135">
    <w:name w:val="List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1CDDC" w:themeFill="accent5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91CDDC" w:themeFill="accent5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1CDDC" w:themeFill="accent5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5" w:sz="32" w:space="0"/>
          <w:bottom w:val="single" w:color="000000" w:themeColor="light1" w:sz="12" w:space="0"/>
        </w:tcBorders>
        <w:shd w:val="clear" w:color="FFFFFF" w:fill="91CDDC" w:themeFill="accent5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wholeTable">
      <w:rPr>
        <w:color w:val="FFFFFF" w:themeColor="light1"/>
        <w:sz w:val="22"/>
      </w:rPr>
      <w:tblPr/>
    </w:tblStylePr>
  </w:style>
  <w:style w:type="table" w:styleId="136">
    <w:name w:val="List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9BF90" w:themeFill="accent6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9BF90" w:themeFill="accent6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9BF90" w:themeFill="accent6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6" w:sz="32" w:space="0"/>
          <w:bottom w:val="single" w:color="000000" w:themeColor="light1" w:sz="12" w:space="0"/>
        </w:tcBorders>
        <w:shd w:val="clear" w:color="FFFFFF" w:fill="F9BF90" w:themeFill="accent6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wholeTable">
      <w:rPr>
        <w:color w:val="FFFFFF" w:themeColor="light1"/>
        <w:sz w:val="22"/>
      </w:rPr>
      <w:tblPr/>
    </w:tblStylePr>
  </w:style>
  <w:style w:type="table" w:styleId="137">
    <w:name w:val="List Table 6 Colorful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color w:val="404040" w:themeColor="text1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04040" w:themeColor="text1"/>
        <w:sz w:val="22"/>
      </w:rPr>
      <w:tblPr/>
    </w:tblStylePr>
    <w:tblStylePr w:type="firstCol">
      <w:rPr>
        <w:b/>
        <w:color w:val="000000" w:themeColor="text1"/>
      </w:rPr>
      <w:tblPr/>
    </w:tblStylePr>
    <w:tblStylePr w:type="firstRow">
      <w:rPr>
        <w:b/>
        <w:color w:val="000000" w:themeColor="text1"/>
      </w:rPr>
      <w:tblPr/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tblPr/>
    </w:tblStylePr>
    <w:tblStylePr w:type="lastRow">
      <w:rPr>
        <w:b/>
        <w:color w:val="000000" w:themeColor="text1"/>
      </w:rPr>
      <w:tblPr/>
      <w:tcPr>
        <w:tcBorders>
          <w:top w:val="single" w:color="000000" w:themeColor="text1" w:sz="4" w:space="0"/>
        </w:tcBorders>
      </w:tcPr>
    </w:tblStylePr>
  </w:style>
  <w:style w:type="table" w:styleId="138">
    <w:name w:val="List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color w:val="404040" w:themeColor="accent1" w:themeShade="95"/>
        <w:sz w:val="22"/>
      </w:rPr>
      <w:tblPr/>
      <w:tcPr>
        <w:shd w:val="clear" w:color="FFFFFF" w:fill="D3E0EE" w:themeFill="accent1" w:themeFillTint="40"/>
      </w:tcPr>
    </w:tblStylePr>
    <w:tblStylePr w:type="band1Vert">
      <w:tblPr/>
      <w:tcPr>
        <w:shd w:val="clear" w:color="FFFFFF" w:fill="D3E0EE" w:themeFill="accent1" w:themeFillTint="40"/>
      </w:tcPr>
    </w:tblStylePr>
    <w:tblStylePr w:type="band2Horz">
      <w:rPr>
        <w:color w:val="404040" w:themeColor="accent1" w:themeShade="95"/>
        <w:sz w:val="22"/>
      </w:rPr>
      <w:tblPr/>
    </w:tblStylePr>
    <w:tblStylePr w:type="firstCol">
      <w:rPr>
        <w:b/>
        <w:color w:val="2A4B71" w:themeColor="accent1" w:themeShade="95"/>
      </w:rPr>
      <w:tblPr/>
    </w:tblStylePr>
    <w:tblStylePr w:type="firstRow">
      <w:rPr>
        <w:b/>
        <w:color w:val="2A4B71" w:themeColor="accent1" w:themeShade="95"/>
      </w:rPr>
      <w:tblPr/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tblPr/>
    </w:tblStylePr>
    <w:tblStylePr w:type="lastRow">
      <w:rPr>
        <w:b/>
        <w:color w:val="2A4B71" w:themeColor="accent1" w:themeShade="95"/>
      </w:rPr>
      <w:tblPr/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firstCol">
      <w:rPr>
        <w:b/>
        <w:color w:val="9C3A37" w:themeColor="accent2" w:themeTint="97" w:themeShade="95"/>
      </w:rPr>
      <w:tblPr/>
    </w:tblStylePr>
    <w:tblStylePr w:type="firstRow">
      <w:rPr>
        <w:b/>
        <w:color w:val="9C3A37" w:themeColor="accent2" w:themeTint="97" w:themeShade="95"/>
      </w:rPr>
      <w:tblPr/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9C3A37" w:themeColor="accent2" w:themeTint="97" w:themeShade="95"/>
      </w:rPr>
      <w:tblPr/>
    </w:tblStylePr>
    <w:tblStylePr w:type="lastRow">
      <w:rPr>
        <w:b/>
        <w:color w:val="9C3A37" w:themeColor="accent2" w:themeTint="97" w:themeShade="95"/>
      </w:rPr>
      <w:tblPr/>
      <w:tcPr>
        <w:tcBorders>
          <w:top w:val="single" w:color="000000" w:themeColor="accent2" w:sz="4" w:space="0"/>
        </w:tcBorders>
      </w:tcPr>
    </w:tblStylePr>
  </w:style>
  <w:style w:type="table" w:styleId="140">
    <w:name w:val="List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color w:val="404040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404040" w:themeColor="accent3" w:themeTint="98" w:themeShade="95"/>
        <w:sz w:val="22"/>
      </w:rPr>
      <w:tblPr/>
    </w:tblStylePr>
    <w:tblStylePr w:type="firstCol">
      <w:rPr>
        <w:b/>
        <w:color w:val="7C983F" w:themeColor="accent3" w:themeTint="98" w:themeShade="95"/>
      </w:rPr>
      <w:tblPr/>
    </w:tblStylePr>
    <w:tblStylePr w:type="firstRow">
      <w:rPr>
        <w:b/>
        <w:color w:val="7C983F" w:themeColor="accent3" w:themeTint="98" w:themeShade="95"/>
      </w:rPr>
      <w:tblPr/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C983F" w:themeColor="accent3" w:themeTint="98" w:themeShade="95"/>
      </w:rPr>
      <w:tblPr/>
    </w:tblStylePr>
    <w:tblStylePr w:type="lastRow">
      <w:rPr>
        <w:b/>
        <w:color w:val="7C983F" w:themeColor="accent3" w:themeTint="98" w:themeShade="95"/>
      </w:rPr>
      <w:tblPr/>
      <w:tcPr>
        <w:tcBorders>
          <w:top w:val="single" w:color="000000" w:themeColor="accent3" w:sz="4" w:space="0"/>
        </w:tcBorders>
      </w:tcPr>
    </w:tblStylePr>
  </w:style>
  <w:style w:type="table" w:styleId="141">
    <w:name w:val="List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firstCol">
      <w:rPr>
        <w:b/>
        <w:color w:val="664F82" w:themeColor="accent4" w:themeTint="9a" w:themeShade="95"/>
      </w:rPr>
      <w:tblPr/>
    </w:tblStylePr>
    <w:tblStylePr w:type="firstRow">
      <w:rPr>
        <w:b/>
        <w:color w:val="664F82" w:themeColor="accent4" w:themeTint="9a" w:themeShade="95"/>
      </w:rPr>
      <w:tblPr/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664F82" w:themeColor="accent4" w:themeTint="9a" w:themeShade="95"/>
      </w:rPr>
      <w:tblPr/>
    </w:tblStylePr>
    <w:tblStylePr w:type="lastRow">
      <w:rPr>
        <w:b/>
        <w:color w:val="664F82" w:themeColor="accent4" w:themeTint="9a" w:themeShade="95"/>
      </w:rPr>
      <w:tblPr/>
      <w:tcPr>
        <w:tcBorders>
          <w:top w:val="single" w:color="000000" w:themeColor="accent4" w:sz="4" w:space="0"/>
        </w:tcBorders>
      </w:tcPr>
    </w:tblStylePr>
  </w:style>
  <w:style w:type="table" w:styleId="142">
    <w:name w:val="List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color w:val="404040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2Horz">
      <w:rPr>
        <w:color w:val="404040" w:themeColor="accent5" w:themeTint="9a" w:themeShade="95"/>
        <w:sz w:val="22"/>
      </w:rPr>
      <w:tblPr/>
    </w:tblStylePr>
    <w:tblStylePr w:type="firstCol">
      <w:rPr>
        <w:b/>
        <w:color w:val="338AA0" w:themeColor="accent5" w:themeTint="9a" w:themeShade="95"/>
      </w:rPr>
      <w:tblPr/>
    </w:tblStylePr>
    <w:tblStylePr w:type="firstRow">
      <w:rPr>
        <w:b/>
        <w:color w:val="338AA0" w:themeColor="accent5" w:themeTint="9a" w:themeShade="95"/>
      </w:rPr>
      <w:tblPr/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8AA0" w:themeColor="accent5" w:themeTint="9a" w:themeShade="95"/>
      </w:rPr>
      <w:tblPr/>
    </w:tblStylePr>
    <w:tblStylePr w:type="lastRow">
      <w:rPr>
        <w:b/>
        <w:color w:val="338AA0" w:themeColor="accent5" w:themeTint="9a" w:themeShade="95"/>
      </w:rPr>
      <w:tblPr/>
      <w:tcPr>
        <w:tcBorders>
          <w:top w:val="single" w:color="000000" w:themeColor="accent5" w:sz="4" w:space="0"/>
        </w:tcBorders>
      </w:tcPr>
    </w:tblStylePr>
  </w:style>
  <w:style w:type="table" w:styleId="143">
    <w:name w:val="List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color w:val="404040" w:themeColor="accent6" w:themeTint="98" w:themeShade="95"/>
        <w:sz w:val="22"/>
      </w:rPr>
      <w:tblPr/>
      <w:tcPr>
        <w:shd w:val="clear" w:color="FFFFFF" w:fill="FCE4D1" w:themeFill="accent6" w:themeFillTint="40"/>
      </w:tcPr>
    </w:tblStylePr>
    <w:tblStylePr w:type="band1Vert">
      <w:tblPr/>
      <w:tcPr>
        <w:shd w:val="clear" w:color="FFFFFF" w:fill="FCE4D1" w:themeFill="accent6" w:themeFillTint="40"/>
      </w:tcPr>
    </w:tblStylePr>
    <w:tblStylePr w:type="band2Horz">
      <w:rPr>
        <w:color w:val="404040" w:themeColor="accent6" w:themeTint="98" w:themeShade="95"/>
        <w:sz w:val="22"/>
      </w:rPr>
      <w:tblPr/>
    </w:tblStylePr>
    <w:tblStylePr w:type="firstCol">
      <w:rPr>
        <w:b/>
        <w:color w:val="D9680C" w:themeColor="accent6" w:themeTint="98" w:themeShade="95"/>
      </w:rPr>
      <w:tblPr/>
    </w:tblStylePr>
    <w:tblStylePr w:type="firstRow">
      <w:rPr>
        <w:b/>
        <w:color w:val="D9680C" w:themeColor="accent6" w:themeTint="98" w:themeShade="95"/>
      </w:rPr>
      <w:tblPr/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D9680C" w:themeColor="accent6" w:themeTint="98" w:themeShade="95"/>
      </w:rPr>
      <w:tblPr/>
    </w:tblStylePr>
    <w:tblStylePr w:type="lastRow">
      <w:rPr>
        <w:b/>
        <w:color w:val="D9680C" w:themeColor="accent6" w:themeTint="98" w:themeShade="95"/>
      </w:rPr>
      <w:tblPr/>
      <w:tcPr>
        <w:tcBorders>
          <w:top w:val="single" w:color="000000" w:themeColor="accent6" w:sz="4" w:space="0"/>
        </w:tcBorders>
      </w:tcPr>
    </w:tblStylePr>
  </w:style>
  <w:style w:type="table" w:styleId="144">
    <w:name w:val="List Table 7 Colorful"/>
    <w:basedOn w:val="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i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val="4A4A4A" w:themeColor="text1" w:themeTint="80" w:themeShade="95"/>
        <w:sz w:val="22"/>
      </w:rPr>
      <w:tblPr/>
    </w:tblStylePr>
  </w:style>
  <w:style w:type="table" w:styleId="145">
    <w:name w:val="List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blStylePr w:type="band1Horz">
      <w:rPr>
        <w:color w:val="2A4B71" w:themeColor="accent1" w:themeShade="95"/>
        <w:sz w:val="22"/>
      </w:rPr>
      <w:tblPr/>
      <w:tcPr>
        <w:shd w:val="clear" w:color="FFFFFF" w:fill="D3E0EE" w:themeFill="accent1" w:themeFillTint="40"/>
      </w:tcPr>
    </w:tblStylePr>
    <w:tblStylePr w:type="band1Vert">
      <w:tblPr/>
      <w:tcPr>
        <w:shd w:val="clear" w:color="FFFFFF" w:fill="D3E0EE" w:themeFill="accent1" w:themeFillTint="40"/>
      </w:tcPr>
    </w:tblStylePr>
    <w:tblStylePr w:type="band2Horz">
      <w:rPr>
        <w:color w:val="2A4B71" w:themeColor="accent1" w:themeShade="95"/>
        <w:sz w:val="22"/>
      </w:rPr>
      <w:tblPr/>
    </w:tblStylePr>
    <w:tblStylePr w:type="firstCol">
      <w:pPr>
        <w:jc w:val="right"/>
      </w:pPr>
      <w:rPr>
        <w:i/>
        <w:color w:val="2A4B71" w:themeColor="accent1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i/>
        <w:color w:val="2A4B71" w:themeColor="accent1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A4B71" w:themeColor="accent1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i/>
        <w:color w:val="2A4B71" w:themeColor="accent1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val="2A4B71" w:themeColor="accent1" w:themeShade="95"/>
        <w:sz w:val="22"/>
      </w:rPr>
      <w:tblPr/>
    </w:tblStylePr>
  </w:style>
  <w:style w:type="table" w:styleId="146">
    <w:name w:val="List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blStylePr w:type="band1Horz">
      <w:rPr>
        <w:color w:val="9C3A37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9C3A37" w:themeColor="accent2" w:themeTint="97" w:themeShade="95"/>
        <w:sz w:val="22"/>
      </w:rPr>
      <w:tblPr/>
    </w:tblStylePr>
    <w:tblStylePr w:type="firstCol">
      <w:pPr>
        <w:jc w:val="right"/>
      </w:pPr>
      <w:rPr>
        <w:i/>
        <w:color w:val="9C3A37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i/>
        <w:color w:val="9C3A37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C3A37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i/>
        <w:color w:val="9C3A37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val="9C3A37" w:themeColor="accent2" w:themeTint="97" w:themeShade="95"/>
        <w:sz w:val="22"/>
      </w:rPr>
      <w:tblPr/>
    </w:tblStylePr>
  </w:style>
  <w:style w:type="table" w:styleId="147">
    <w:name w:val="List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blStylePr w:type="band1Horz">
      <w:rPr>
        <w:color w:val="7C983F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7C983F" w:themeColor="accent3" w:themeTint="98" w:themeShade="95"/>
        <w:sz w:val="22"/>
      </w:rPr>
      <w:tblPr/>
    </w:tblStylePr>
    <w:tblStylePr w:type="firstCol">
      <w:pPr>
        <w:jc w:val="right"/>
      </w:pPr>
      <w:rPr>
        <w:i/>
        <w:color w:val="7C983F" w:themeColor="accent3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i/>
        <w:color w:val="7C983F" w:themeColor="accent3" w:themeTint="98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7C983F" w:themeColor="accent3" w:themeTint="98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i/>
        <w:color w:val="7C983F" w:themeColor="accent3" w:themeTint="98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val="7C983F" w:themeColor="accent3" w:themeTint="98" w:themeShade="95"/>
        <w:sz w:val="22"/>
      </w:rPr>
      <w:tblPr/>
    </w:tblStylePr>
  </w:style>
  <w:style w:type="table" w:styleId="148">
    <w:name w:val="List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blStylePr w:type="band1Horz">
      <w:rPr>
        <w:color w:val="664F82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2Horz">
      <w:rPr>
        <w:color w:val="664F82" w:themeColor="accent4" w:themeTint="9a" w:themeShade="95"/>
        <w:sz w:val="22"/>
      </w:rPr>
      <w:tblPr/>
    </w:tblStylePr>
    <w:tblStylePr w:type="firstCol">
      <w:pPr>
        <w:jc w:val="right"/>
      </w:pPr>
      <w:rPr>
        <w:i/>
        <w:color w:val="664F82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i/>
        <w:color w:val="664F82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2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i/>
        <w:color w:val="664F82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val="664F82" w:themeColor="accent4" w:themeTint="9a" w:themeShade="95"/>
        <w:sz w:val="22"/>
      </w:rPr>
      <w:tblPr/>
    </w:tblStylePr>
  </w:style>
  <w:style w:type="table" w:styleId="149">
    <w:name w:val="List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blStylePr w:type="band1Horz">
      <w:rPr>
        <w:color w:val="338AA0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2Horz">
      <w:rPr>
        <w:color w:val="338AA0" w:themeColor="accent5" w:themeTint="9a" w:themeShade="95"/>
        <w:sz w:val="22"/>
      </w:rPr>
      <w:tblPr/>
    </w:tblStylePr>
    <w:tblStylePr w:type="firstCol">
      <w:pPr>
        <w:jc w:val="right"/>
      </w:pPr>
      <w:rPr>
        <w:i/>
        <w:color w:val="338AA0" w:themeColor="accent5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i/>
        <w:color w:val="338AA0" w:themeColor="accent5" w:themeTint="9a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38AA0" w:themeColor="accent5" w:themeTint="9a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i/>
        <w:color w:val="338AA0" w:themeColor="accent5" w:themeTint="9a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val="338AA0" w:themeColor="accent5" w:themeTint="9a" w:themeShade="95"/>
        <w:sz w:val="22"/>
      </w:rPr>
      <w:tblPr/>
    </w:tblStylePr>
  </w:style>
  <w:style w:type="table" w:styleId="150">
    <w:name w:val="List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blStylePr w:type="band1Horz">
      <w:rPr>
        <w:color w:val="D9680C" w:themeColor="accent6" w:themeTint="98" w:themeShade="95"/>
        <w:sz w:val="22"/>
      </w:rPr>
      <w:tblPr/>
      <w:tcPr>
        <w:shd w:val="clear" w:color="FFFFFF" w:fill="FCE4D1" w:themeFill="accent6" w:themeFillTint="40"/>
      </w:tcPr>
    </w:tblStylePr>
    <w:tblStylePr w:type="band1Vert">
      <w:tblPr/>
      <w:tcPr>
        <w:shd w:val="clear" w:color="FFFFFF" w:fill="FCE4D1" w:themeFill="accent6" w:themeFillTint="40"/>
      </w:tcPr>
    </w:tblStylePr>
    <w:tblStylePr w:type="band2Horz">
      <w:rPr>
        <w:color w:val="D9680C" w:themeColor="accent6" w:themeTint="98" w:themeShade="95"/>
        <w:sz w:val="22"/>
      </w:rPr>
      <w:tblPr/>
    </w:tblStylePr>
    <w:tblStylePr w:type="firstCol">
      <w:pPr>
        <w:jc w:val="right"/>
      </w:pPr>
      <w:rPr>
        <w:i/>
        <w:color w:val="D9680C" w:themeColor="accent6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i/>
        <w:color w:val="D9680C" w:themeColor="accent6" w:themeTint="98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D9680C" w:themeColor="accent6" w:themeTint="98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i/>
        <w:color w:val="D9680C" w:themeColor="accent6" w:themeTint="98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val="D9680C" w:themeColor="accent6" w:themeTint="98" w:themeShade="95"/>
        <w:sz w:val="22"/>
      </w:rPr>
      <w:tblPr/>
    </w:tblStylePr>
  </w:style>
  <w:style w:type="table" w:styleId="151">
    <w:name w:val="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</w:style>
  <w:style w:type="table" w:styleId="152">
    <w:name w:val="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7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D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D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D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DC2" w:themeFill="accent1" w:themeFillTint="ea"/>
      </w:tcPr>
    </w:tblStylePr>
  </w:style>
  <w:style w:type="table" w:styleId="153">
    <w:name w:val="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DCDB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2DCDB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99694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9969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9969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99694" w:themeFill="accent2" w:themeFillTint="97"/>
      </w:tcPr>
    </w:tblStylePr>
  </w:style>
  <w:style w:type="table" w:styleId="154">
    <w:name w:val="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AF0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AF0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A59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A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A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A59" w:themeFill="accent3" w:themeFillTint="fe"/>
      </w:tcPr>
    </w:tblStylePr>
  </w:style>
  <w:style w:type="table" w:styleId="155">
    <w:name w:val="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6" w:themeFill="accent4" w:themeFillTint="9a"/>
      </w:tcPr>
    </w:tblStylePr>
  </w:style>
  <w:style w:type="table" w:styleId="156">
    <w:name w:val="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</w:style>
  <w:style w:type="table" w:styleId="157">
    <w:name w:val="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</w:style>
  <w:style w:type="table" w:styleId="158">
    <w:name w:val="Bordered &amp; 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</w:style>
  <w:style w:type="table" w:styleId="159">
    <w:name w:val="Bordered &amp; 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7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D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D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D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DC2" w:themeFill="accent1" w:themeFillTint="ea"/>
      </w:tcPr>
    </w:tblStylePr>
  </w:style>
  <w:style w:type="table" w:styleId="160">
    <w:name w:val="Bordered &amp; 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DCDB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2DCDB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99694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9969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9969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99694" w:themeFill="accent2" w:themeFillTint="97"/>
      </w:tcPr>
    </w:tblStylePr>
  </w:style>
  <w:style w:type="table" w:styleId="161">
    <w:name w:val="Bordered &amp; 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AF0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AF0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A59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A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A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A59" w:themeFill="accent3" w:themeFillTint="fe"/>
      </w:tcPr>
    </w:tblStylePr>
  </w:style>
  <w:style w:type="table" w:styleId="162">
    <w:name w:val="Bordered &amp; 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6" w:themeFill="accent4" w:themeFillTint="9a"/>
      </w:tcPr>
    </w:tblStylePr>
  </w:style>
  <w:style w:type="table" w:styleId="163">
    <w:name w:val="Bordered &amp; 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</w:style>
  <w:style w:type="table" w:styleId="164">
    <w:name w:val="Bordered &amp; 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</w:style>
  <w:style w:type="table" w:styleId="165">
    <w:name w:val="Bordered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text1" w:sz="12" w:space="0"/>
        </w:tcBorders>
      </w:tcPr>
    </w:tblStylePr>
  </w:style>
  <w:style w:type="table" w:styleId="166">
    <w:name w:val="Bordered - Accent 1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2" w:sz="12" w:space="0"/>
        </w:tcBorders>
      </w:tcPr>
    </w:tblStylePr>
  </w:style>
  <w:style w:type="table" w:styleId="168">
    <w:name w:val="Bordered - Accent 3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3" w:sz="12" w:space="0"/>
        </w:tcBorders>
      </w:tcPr>
    </w:tblStylePr>
  </w:style>
  <w:style w:type="table" w:styleId="169">
    <w:name w:val="Bordered - Accent 4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4" w:sz="12" w:space="0"/>
        </w:tcBorders>
      </w:tcPr>
    </w:tblStylePr>
  </w:style>
  <w:style w:type="table" w:styleId="170">
    <w:name w:val="Bordered - Accent 5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5" w:sz="12" w:space="0"/>
        </w:tcBorders>
      </w:tcPr>
    </w:tblStylePr>
  </w:style>
  <w:style w:type="table" w:styleId="171">
    <w:name w:val="Bordered - Accent 6"/>
    <w:basedOn w:val="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6" w:sz="12" w:space="0"/>
        </w:tcBorders>
      </w:tcPr>
    </w:tblStylePr>
  </w:style>
  <w:style w:type="table" w:default="1" w:styleId="1874">
    <w:name w:val="Normal Table"/>
    <w:uiPriority w:val="99"/>
    <w:semiHidden/>
    <w:unhideWhenUsed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LibreOffice/7.3.4.2$Linux_X86_64 LibreOffice_project/30$Build-2</Application>
  <AppVersion>15.0000</AppVersion>
  <Pages>23</Pages>
  <Words>1741</Words>
  <Characters>8851</Characters>
  <CharactersWithSpaces>10554</CharactersWithSpaces>
  <Paragraphs>120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en-CA</dc:language>
  <cp:lastModifiedBy/>
  <dcterms:modified xsi:type="dcterms:W3CDTF">2022-08-15T21:39:54Z</dcterms:modified>
  <cp:revision>79</cp:revision>
  <dc:subject/>
  <dc:title/>
</cp:coreProperties>
</file>