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53F73A" wp14:paraId="4D251D76" wp14:textId="72E95F97">
      <w:pPr>
        <w:pStyle w:val="Normal"/>
        <w:spacing w:before="0" w:beforeAutospacing="off" w:after="240" w:afterAutospacing="off"/>
        <w:ind w:left="0"/>
        <w:jc w:val="center"/>
        <w:rPr>
          <w:b w:val="1"/>
          <w:bCs w:val="1"/>
          <w:noProof w:val="0"/>
          <w:color w:val="auto"/>
          <w:sz w:val="48"/>
          <w:szCs w:val="48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48"/>
          <w:szCs w:val="48"/>
          <w:lang w:val="en-US"/>
        </w:rPr>
        <w:t>Stakeholder Decision Report</w:t>
      </w:r>
    </w:p>
    <w:p xmlns:wp14="http://schemas.microsoft.com/office/word/2010/wordml" w:rsidP="4053F73A" wp14:paraId="77A35A14" wp14:textId="5B56FF85">
      <w:pPr>
        <w:pStyle w:val="Normal"/>
        <w:spacing w:before="0" w:beforeAutospacing="off" w:after="240" w:afterAutospacing="off"/>
        <w:ind w:left="0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Title:</w:t>
      </w:r>
      <w:r w:rsidRPr="4053F73A" w:rsidR="76B12BE9">
        <w:rPr>
          <w:noProof w:val="0"/>
          <w:color w:val="auto"/>
          <w:lang w:val="en-US"/>
        </w:rPr>
        <w:t xml:space="preserve"> Ethical and Actionable Recommendations for Syracuse University Athletics Team</w:t>
      </w:r>
    </w:p>
    <w:p xmlns:wp14="http://schemas.microsoft.com/office/word/2010/wordml" w:rsidP="4053F73A" wp14:paraId="038DD006" wp14:textId="33C30EEE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1. Executive Summary</w:t>
      </w:r>
    </w:p>
    <w:p xmlns:wp14="http://schemas.microsoft.com/office/word/2010/wordml" w:rsidP="4053F73A" wp14:paraId="2D183327" wp14:textId="0C8A329D">
      <w:pPr>
        <w:pStyle w:val="Normal"/>
        <w:spacing w:before="0" w:beforeAutospacing="off" w:after="240" w:afterAutospacing="off"/>
        <w:ind w:left="0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 xml:space="preserve">This report evaluates recent performance data for the Syracuse University athletics team. Analysis (both LLM-generated narrative and statistical validation) </w:t>
      </w:r>
      <w:r w:rsidRPr="4053F73A" w:rsidR="76B12BE9">
        <w:rPr>
          <w:noProof w:val="0"/>
          <w:color w:val="auto"/>
          <w:lang w:val="en-US"/>
        </w:rPr>
        <w:t>indicates</w:t>
      </w:r>
      <w:r w:rsidRPr="4053F73A" w:rsidR="76B12BE9">
        <w:rPr>
          <w:noProof w:val="0"/>
          <w:color w:val="auto"/>
          <w:lang w:val="en-US"/>
        </w:rPr>
        <w:t xml:space="preserve"> a measurable decline in late-game performance, raising concerns about endurance and player management.</w:t>
      </w:r>
    </w:p>
    <w:p xmlns:wp14="http://schemas.microsoft.com/office/word/2010/wordml" w:rsidP="4053F73A" wp14:paraId="2DD25068" wp14:textId="4B7D5EAC">
      <w:pPr>
        <w:pStyle w:val="Normal"/>
        <w:spacing w:before="0" w:beforeAutospacing="off" w:after="240" w:afterAutospacing="off"/>
        <w:ind w:left="0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Recommendations are presented in three tiers:</w:t>
      </w:r>
    </w:p>
    <w:p xmlns:wp14="http://schemas.microsoft.com/office/word/2010/wordml" w:rsidP="4053F73A" wp14:paraId="11042112" wp14:textId="1C91C8DA">
      <w:pPr>
        <w:pStyle w:val="ListParagraph"/>
        <w:numPr>
          <w:ilvl w:val="0"/>
          <w:numId w:val="25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Operational (Low Risk):</w:t>
      </w:r>
      <w:r w:rsidRPr="4053F73A" w:rsidR="76B12BE9">
        <w:rPr>
          <w:noProof w:val="0"/>
          <w:color w:val="auto"/>
          <w:lang w:val="en-US"/>
        </w:rPr>
        <w:t xml:space="preserve"> Adjust training intensity and substitution patterns to reduce fatigue.</w:t>
      </w:r>
    </w:p>
    <w:p xmlns:wp14="http://schemas.microsoft.com/office/word/2010/wordml" w:rsidP="4053F73A" wp14:paraId="67C913A1" wp14:textId="67C6E69C">
      <w:pPr>
        <w:pStyle w:val="ListParagraph"/>
        <w:numPr>
          <w:ilvl w:val="0"/>
          <w:numId w:val="25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Investigatory (Medium Risk):</w:t>
      </w:r>
      <w:r w:rsidRPr="4053F73A" w:rsidR="76B12BE9">
        <w:rPr>
          <w:noProof w:val="0"/>
          <w:color w:val="auto"/>
          <w:lang w:val="en-US"/>
        </w:rPr>
        <w:t xml:space="preserve"> Collect biometric data and </w:t>
      </w:r>
      <w:r w:rsidRPr="4053F73A" w:rsidR="76B12BE9">
        <w:rPr>
          <w:noProof w:val="0"/>
          <w:color w:val="auto"/>
          <w:lang w:val="en-US"/>
        </w:rPr>
        <w:t>pilot-controlled</w:t>
      </w:r>
      <w:r w:rsidRPr="4053F73A" w:rsidR="76B12BE9">
        <w:rPr>
          <w:noProof w:val="0"/>
          <w:color w:val="auto"/>
          <w:lang w:val="en-US"/>
        </w:rPr>
        <w:t xml:space="preserve"> adjustments to substitution strategy.</w:t>
      </w:r>
    </w:p>
    <w:p xmlns:wp14="http://schemas.microsoft.com/office/word/2010/wordml" w:rsidP="4053F73A" wp14:paraId="7DDA3F33" wp14:textId="17B67F31">
      <w:pPr>
        <w:pStyle w:val="ListParagraph"/>
        <w:numPr>
          <w:ilvl w:val="0"/>
          <w:numId w:val="25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High Stakes (High Risk):</w:t>
      </w:r>
      <w:r w:rsidRPr="4053F73A" w:rsidR="76B12BE9">
        <w:rPr>
          <w:noProof w:val="0"/>
          <w:color w:val="auto"/>
          <w:lang w:val="en-US"/>
        </w:rPr>
        <w:t xml:space="preserve"> Consider role or roster changes only after comprehensive ethical, HR, and medical review.</w:t>
      </w:r>
    </w:p>
    <w:p xmlns:wp14="http://schemas.microsoft.com/office/word/2010/wordml" w:rsidP="4053F73A" wp14:paraId="62266984" wp14:textId="57E03604">
      <w:pPr>
        <w:pStyle w:val="ListParagraph"/>
        <w:numPr>
          <w:ilvl w:val="0"/>
          <w:numId w:val="25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Confidence Level:</w:t>
      </w:r>
      <w:r w:rsidRPr="4053F73A" w:rsidR="76B12BE9">
        <w:rPr>
          <w:noProof w:val="0"/>
          <w:color w:val="auto"/>
          <w:lang w:val="en-US"/>
        </w:rPr>
        <w:t xml:space="preserve"> Moderate. Findings are consistent across descriptive statistics and bootstrap uncertainty </w:t>
      </w:r>
      <w:r w:rsidRPr="4053F73A" w:rsidR="76B12BE9">
        <w:rPr>
          <w:noProof w:val="0"/>
          <w:color w:val="auto"/>
          <w:lang w:val="en-US"/>
        </w:rPr>
        <w:t>checks but</w:t>
      </w:r>
      <w:r w:rsidRPr="4053F73A" w:rsidR="76B12BE9">
        <w:rPr>
          <w:noProof w:val="0"/>
          <w:color w:val="auto"/>
          <w:lang w:val="en-US"/>
        </w:rPr>
        <w:t xml:space="preserve"> limited by dataset coverage and subgroup representation.</w:t>
      </w:r>
    </w:p>
    <w:p xmlns:wp14="http://schemas.microsoft.com/office/word/2010/wordml" w:rsidP="4053F73A" wp14:paraId="7BBC5250" wp14:textId="5C7B877F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763AB5D2" wp14:textId="7CDD9015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2. Stakeholder &amp; Decision Context</w:t>
      </w:r>
    </w:p>
    <w:p xmlns:wp14="http://schemas.microsoft.com/office/word/2010/wordml" w:rsidP="4053F73A" wp14:paraId="58CAC6D3" wp14:textId="39CC2A00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Stakeholder:</w:t>
      </w:r>
      <w:r w:rsidRPr="4053F73A" w:rsidR="76B12BE9">
        <w:rPr>
          <w:noProof w:val="0"/>
          <w:color w:val="auto"/>
          <w:lang w:val="en-US"/>
        </w:rPr>
        <w:t xml:space="preserve"> Head Coach, Athletic Director, and Sports Medicine Team.</w:t>
      </w:r>
    </w:p>
    <w:p xmlns:wp14="http://schemas.microsoft.com/office/word/2010/wordml" w:rsidP="4053F73A" wp14:paraId="2D2F5591" wp14:textId="07922FC8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Decision Needed:</w:t>
      </w:r>
      <w:r w:rsidRPr="4053F73A" w:rsidR="76B12BE9">
        <w:rPr>
          <w:noProof w:val="0"/>
          <w:color w:val="auto"/>
          <w:lang w:val="en-US"/>
        </w:rPr>
        <w:t xml:space="preserve"> How to </w:t>
      </w:r>
      <w:r w:rsidRPr="4053F73A" w:rsidR="76B12BE9">
        <w:rPr>
          <w:noProof w:val="0"/>
          <w:color w:val="auto"/>
          <w:lang w:val="en-US"/>
        </w:rPr>
        <w:t>maintain</w:t>
      </w:r>
      <w:r w:rsidRPr="4053F73A" w:rsidR="76B12BE9">
        <w:rPr>
          <w:noProof w:val="0"/>
          <w:color w:val="auto"/>
          <w:lang w:val="en-US"/>
        </w:rPr>
        <w:t xml:space="preserve"> consistent performance across all game intervals without compromising athlete health or fairness.</w:t>
      </w:r>
    </w:p>
    <w:p xmlns:wp14="http://schemas.microsoft.com/office/word/2010/wordml" w:rsidP="4053F73A" wp14:paraId="1E0340BE" wp14:textId="199CEFAD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What’s</w:t>
      </w:r>
      <w:r w:rsidRPr="4053F73A" w:rsidR="76B12BE9">
        <w:rPr>
          <w:b w:val="1"/>
          <w:bCs w:val="1"/>
          <w:noProof w:val="0"/>
          <w:color w:val="auto"/>
          <w:lang w:val="en-US"/>
        </w:rPr>
        <w:t xml:space="preserve"> at Stake:</w:t>
      </w:r>
    </w:p>
    <w:p xmlns:wp14="http://schemas.microsoft.com/office/word/2010/wordml" w:rsidP="4053F73A" wp14:paraId="77282222" wp14:textId="0436FED5">
      <w:pPr>
        <w:pStyle w:val="ListParagraph"/>
        <w:numPr>
          <w:ilvl w:val="1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Athlete health &amp; safety</w:t>
      </w:r>
      <w:r w:rsidRPr="4053F73A" w:rsidR="76B12BE9">
        <w:rPr>
          <w:noProof w:val="0"/>
          <w:color w:val="auto"/>
          <w:lang w:val="en-US"/>
        </w:rPr>
        <w:t xml:space="preserve"> (</w:t>
      </w:r>
      <w:r w:rsidRPr="4053F73A" w:rsidR="76B12BE9">
        <w:rPr>
          <w:noProof w:val="0"/>
          <w:color w:val="auto"/>
          <w:lang w:val="en-US"/>
        </w:rPr>
        <w:t>high risk</w:t>
      </w:r>
      <w:r w:rsidRPr="4053F73A" w:rsidR="76B12BE9">
        <w:rPr>
          <w:noProof w:val="0"/>
          <w:color w:val="auto"/>
          <w:lang w:val="en-US"/>
        </w:rPr>
        <w:t xml:space="preserve"> if ignored).</w:t>
      </w:r>
    </w:p>
    <w:p xmlns:wp14="http://schemas.microsoft.com/office/word/2010/wordml" w:rsidP="4053F73A" wp14:paraId="452DAADD" wp14:textId="059E7CDE">
      <w:pPr>
        <w:pStyle w:val="ListParagraph"/>
        <w:numPr>
          <w:ilvl w:val="1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Game outcomes &amp; team reputation</w:t>
      </w:r>
      <w:r w:rsidRPr="4053F73A" w:rsidR="76B12BE9">
        <w:rPr>
          <w:noProof w:val="0"/>
          <w:color w:val="auto"/>
          <w:lang w:val="en-US"/>
        </w:rPr>
        <w:t xml:space="preserve"> (medium risk).</w:t>
      </w:r>
    </w:p>
    <w:p xmlns:wp14="http://schemas.microsoft.com/office/word/2010/wordml" w:rsidP="4053F73A" wp14:paraId="16BFED55" wp14:textId="79784694">
      <w:pPr>
        <w:pStyle w:val="ListParagraph"/>
        <w:numPr>
          <w:ilvl w:val="1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Fairness &amp; compliance with NCAA rules</w:t>
      </w:r>
      <w:r w:rsidRPr="4053F73A" w:rsidR="76B12BE9">
        <w:rPr>
          <w:noProof w:val="0"/>
          <w:color w:val="auto"/>
          <w:lang w:val="en-US"/>
        </w:rPr>
        <w:t xml:space="preserve"> (</w:t>
      </w:r>
      <w:r w:rsidRPr="4053F73A" w:rsidR="76B12BE9">
        <w:rPr>
          <w:noProof w:val="0"/>
          <w:color w:val="auto"/>
          <w:lang w:val="en-US"/>
        </w:rPr>
        <w:t>high risk</w:t>
      </w:r>
      <w:r w:rsidRPr="4053F73A" w:rsidR="76B12BE9">
        <w:rPr>
          <w:noProof w:val="0"/>
          <w:color w:val="auto"/>
          <w:lang w:val="en-US"/>
        </w:rPr>
        <w:t>)</w:t>
      </w:r>
    </w:p>
    <w:p xmlns:wp14="http://schemas.microsoft.com/office/word/2010/wordml" w:rsidP="4053F73A" wp14:paraId="59FE368F" wp14:textId="2BB239F5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3. Data Provenance &amp; Scope</w:t>
      </w:r>
    </w:p>
    <w:p xmlns:wp14="http://schemas.microsoft.com/office/word/2010/wordml" w:rsidP="4053F73A" wp14:paraId="531D1574" wp14:textId="6503C63C">
      <w:pPr>
        <w:pStyle w:val="Normal"/>
        <w:spacing w:before="0" w:beforeAutospacing="off" w:after="240" w:afterAutospacing="off"/>
        <w:ind w:left="0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Source:</w:t>
      </w:r>
      <w:r w:rsidRPr="4053F73A" w:rsidR="76B12BE9">
        <w:rPr>
          <w:noProof w:val="0"/>
          <w:color w:val="auto"/>
          <w:lang w:val="en-US"/>
        </w:rPr>
        <w:t xml:space="preserve"> Syracuse University athletic department’s seasonal performance statistics.</w:t>
      </w:r>
    </w:p>
    <w:p xmlns:wp14="http://schemas.microsoft.com/office/word/2010/wordml" w:rsidP="4053F73A" wp14:paraId="74387D9A" wp14:textId="6FEE1A4F">
      <w:pPr>
        <w:pStyle w:val="Normal"/>
        <w:spacing w:before="0" w:beforeAutospacing="off" w:after="240" w:afterAutospacing="off"/>
        <w:ind w:left="0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Collected by:</w:t>
      </w:r>
      <w:r w:rsidRPr="4053F73A" w:rsidR="76B12BE9">
        <w:rPr>
          <w:noProof w:val="0"/>
          <w:color w:val="auto"/>
          <w:lang w:val="en-US"/>
        </w:rPr>
        <w:t xml:space="preserve"> Official sports staff during competitive play.</w:t>
      </w:r>
    </w:p>
    <w:p xmlns:wp14="http://schemas.microsoft.com/office/word/2010/wordml" w:rsidP="4053F73A" wp14:paraId="66BD8D42" wp14:textId="5CBB34B1">
      <w:pPr>
        <w:pStyle w:val="Normal"/>
        <w:spacing w:before="0" w:beforeAutospacing="off" w:after="240" w:afterAutospacing="off"/>
        <w:ind w:left="0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Scope &amp; Limitations:</w:t>
      </w:r>
    </w:p>
    <w:p xmlns:wp14="http://schemas.microsoft.com/office/word/2010/wordml" w:rsidP="4053F73A" wp14:paraId="45AD0E04" wp14:textId="241F20C3">
      <w:pPr>
        <w:pStyle w:val="ListParagraph"/>
        <w:numPr>
          <w:ilvl w:val="0"/>
          <w:numId w:val="26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Focused on scoring and shot accuracy metrics; no biometric/health data included.</w:t>
      </w:r>
    </w:p>
    <w:p xmlns:wp14="http://schemas.microsoft.com/office/word/2010/wordml" w:rsidP="4053F73A" wp14:paraId="7B4D9BC0" wp14:textId="024DBABE">
      <w:pPr>
        <w:pStyle w:val="ListParagraph"/>
        <w:numPr>
          <w:ilvl w:val="0"/>
          <w:numId w:val="26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Bench/rotational players underrepresented.</w:t>
      </w:r>
    </w:p>
    <w:p xmlns:wp14="http://schemas.microsoft.com/office/word/2010/wordml" w:rsidP="4053F73A" wp14:paraId="4BE80216" wp14:textId="54BB15E3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Privacy Concerns:</w:t>
      </w:r>
      <w:r w:rsidRPr="4053F73A" w:rsidR="76B12BE9">
        <w:rPr>
          <w:noProof w:val="0"/>
          <w:color w:val="auto"/>
          <w:lang w:val="en-US"/>
        </w:rPr>
        <w:t xml:space="preserve"> None for the base dataset, but future biometric collection requires athlete consent and NCAA compliance.</w:t>
      </w:r>
    </w:p>
    <w:p xmlns:wp14="http://schemas.microsoft.com/office/word/2010/wordml" w:rsidP="4053F73A" wp14:paraId="53AA088D" wp14:textId="25CC0646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061E26D7" wp14:textId="1740C49C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4. Descriptive Results (Validated)</w:t>
      </w:r>
    </w:p>
    <w:p xmlns:wp14="http://schemas.microsoft.com/office/word/2010/wordml" w:rsidP="4053F73A" wp14:paraId="12D523F0" wp14:textId="4411E8A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Key Finding:</w:t>
      </w:r>
      <w:r w:rsidRPr="4053F73A" w:rsidR="76B12BE9">
        <w:rPr>
          <w:noProof w:val="0"/>
          <w:color w:val="auto"/>
          <w:lang w:val="en-US"/>
        </w:rPr>
        <w:t xml:space="preserve"> Shot accuracy decreases by ~15% after the 30-minute mark.</w:t>
      </w:r>
    </w:p>
    <w:p xmlns:wp14="http://schemas.microsoft.com/office/word/2010/wordml" w:rsidP="4053F73A" wp14:paraId="0CD25B4B" wp14:textId="4E0481C7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Bootstrap Estimate:</w:t>
      </w:r>
      <w:r w:rsidRPr="4053F73A" w:rsidR="76B12BE9">
        <w:rPr>
          <w:noProof w:val="0"/>
          <w:color w:val="auto"/>
          <w:lang w:val="en-US"/>
        </w:rPr>
        <w:t xml:space="preserve"> 95% CI (-18%, -12%), confirming the effect is unlikely due to chance.</w:t>
      </w:r>
    </w:p>
    <w:p xmlns:wp14="http://schemas.microsoft.com/office/word/2010/wordml" w:rsidP="4053F73A" wp14:paraId="53E81D2A" wp14:textId="0AA8745F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Visual:</w:t>
      </w:r>
      <w:r w:rsidRPr="4053F73A" w:rsidR="76B12BE9">
        <w:rPr>
          <w:noProof w:val="0"/>
          <w:color w:val="auto"/>
          <w:lang w:val="en-US"/>
        </w:rPr>
        <w:t xml:space="preserve"> A time-series plot of scoring efficiency shows steep decline after minute 30.</w:t>
      </w:r>
    </w:p>
    <w:p xmlns:wp14="http://schemas.microsoft.com/office/word/2010/wordml" w:rsidP="4053F73A" wp14:paraId="36EF5AD1" wp14:textId="5C8068C1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68C7E01D" wp14:textId="4F69744A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5. LLM Prompt &amp; Transcript Capture</w:t>
      </w:r>
    </w:p>
    <w:p xmlns:wp14="http://schemas.microsoft.com/office/word/2010/wordml" w:rsidP="4053F73A" wp14:paraId="73B46887" wp14:textId="3BA9E130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Prompt Used:</w:t>
      </w:r>
      <w:r w:rsidRPr="4053F73A" w:rsidR="76B12BE9">
        <w:rPr>
          <w:noProof w:val="0"/>
          <w:color w:val="auto"/>
          <w:lang w:val="en-US"/>
        </w:rPr>
        <w:t xml:space="preserve"> “Summarize seasonal team performance data and recommend improvements.”</w:t>
      </w:r>
    </w:p>
    <w:p xmlns:wp14="http://schemas.microsoft.com/office/word/2010/wordml" w:rsidP="4053F73A" wp14:paraId="09AB588D" wp14:textId="65326191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Raw Output:</w:t>
      </w:r>
      <w:r w:rsidRPr="4053F73A" w:rsidR="76B12BE9">
        <w:rPr>
          <w:noProof w:val="0"/>
          <w:color w:val="auto"/>
          <w:lang w:val="en-US"/>
        </w:rPr>
        <w:t xml:space="preserve"> Archived in </w:t>
      </w:r>
      <w:r w:rsidRPr="4053F73A" w:rsidR="76B12BE9">
        <w:rPr>
          <w:rFonts w:ascii="Consolas" w:hAnsi="Consolas" w:eastAsia="Consolas" w:cs="Consolas"/>
          <w:noProof w:val="0"/>
          <w:color w:val="auto"/>
          <w:lang w:val="en-US"/>
        </w:rPr>
        <w:t>outputs/raw_llm_output.txt</w:t>
      </w:r>
      <w:r w:rsidRPr="4053F73A" w:rsidR="76B12BE9">
        <w:rPr>
          <w:noProof w:val="0"/>
          <w:color w:val="auto"/>
          <w:lang w:val="en-US"/>
        </w:rPr>
        <w:t>.</w:t>
      </w:r>
    </w:p>
    <w:p xmlns:wp14="http://schemas.microsoft.com/office/word/2010/wordml" w:rsidP="4053F73A" wp14:paraId="333C2F6E" wp14:textId="1F0EDD7E">
      <w:pPr>
        <w:pStyle w:val="ListParagraph"/>
        <w:numPr>
          <w:ilvl w:val="0"/>
          <w:numId w:val="9"/>
        </w:numPr>
        <w:spacing w:before="0" w:beforeAutospacing="off" w:after="240" w:afterAutospacing="off" w:line="360" w:lineRule="auto"/>
        <w:rPr>
          <w:noProof w:val="0"/>
          <w:color w:val="auto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Edits Made:</w:t>
      </w:r>
      <w:r w:rsidRPr="4053F73A" w:rsidR="76B12BE9">
        <w:rPr>
          <w:noProof w:val="0"/>
          <w:color w:val="auto"/>
          <w:lang w:val="en-US"/>
        </w:rPr>
        <w:t xml:space="preserve"> Removed exaggerated claims, added confidence intervals, clarified uncertainty.</w:t>
      </w:r>
    </w:p>
    <w:p xmlns:wp14="http://schemas.microsoft.com/office/word/2010/wordml" w:rsidP="4053F73A" wp14:paraId="6943D07C" wp14:textId="12996C85">
      <w:pPr>
        <w:pStyle w:val="Normal"/>
        <w:spacing w:before="0" w:beforeAutospacing="off" w:after="240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6. Quantifying Uncertainty</w:t>
      </w:r>
    </w:p>
    <w:p xmlns:wp14="http://schemas.microsoft.com/office/word/2010/wordml" w:rsidP="4053F73A" wp14:paraId="473EFC29" wp14:textId="349BD537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Confidence intervals computed via bootstrap (10,000 resamples, seed=42).</w:t>
      </w:r>
    </w:p>
    <w:p xmlns:wp14="http://schemas.microsoft.com/office/word/2010/wordml" w:rsidP="4053F73A" wp14:paraId="473F2EBE" wp14:textId="52425CC9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Effect size moderate (Cohen’s d = 0.45).</w:t>
      </w:r>
    </w:p>
    <w:p xmlns:wp14="http://schemas.microsoft.com/office/word/2010/wordml" w:rsidP="4053F73A" wp14:paraId="65D3D73D" wp14:textId="33E834D9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Cross-validation across sub-seasons confirms robustness.</w:t>
      </w:r>
    </w:p>
    <w:p xmlns:wp14="http://schemas.microsoft.com/office/word/2010/wordml" w:rsidP="4053F73A" wp14:paraId="48672493" wp14:textId="52813A02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7. Sanity Checks &amp; Validation</w:t>
      </w:r>
    </w:p>
    <w:p xmlns:wp14="http://schemas.microsoft.com/office/word/2010/wordml" w:rsidP="4053F73A" wp14:paraId="5ECCDED1" wp14:textId="7404BABF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Missingness:</w:t>
      </w:r>
      <w:r w:rsidRPr="4053F73A" w:rsidR="76B12BE9">
        <w:rPr>
          <w:noProof w:val="0"/>
          <w:color w:val="auto"/>
          <w:lang w:val="en-US"/>
        </w:rPr>
        <w:t xml:space="preserve"> &lt;3% of scoring records; imputed using rolling averages.</w:t>
      </w:r>
    </w:p>
    <w:p xmlns:wp14="http://schemas.microsoft.com/office/word/2010/wordml" w:rsidP="4053F73A" wp14:paraId="3021C7F7" wp14:textId="6B493BAF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Outliers:</w:t>
      </w:r>
      <w:r w:rsidRPr="4053F73A" w:rsidR="76B12BE9">
        <w:rPr>
          <w:noProof w:val="0"/>
          <w:color w:val="auto"/>
          <w:lang w:val="en-US"/>
        </w:rPr>
        <w:t xml:space="preserve"> No extreme values affecting aggregate trends.</w:t>
      </w:r>
    </w:p>
    <w:p xmlns:wp14="http://schemas.microsoft.com/office/word/2010/wordml" w:rsidP="4053F73A" wp14:paraId="68373D10" wp14:textId="1CC312B0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Data Leakage Check:</w:t>
      </w:r>
      <w:r w:rsidRPr="4053F73A" w:rsidR="76B12BE9">
        <w:rPr>
          <w:noProof w:val="0"/>
          <w:color w:val="auto"/>
          <w:lang w:val="en-US"/>
        </w:rPr>
        <w:t xml:space="preserve"> Verified that training and test splits were non-overlapping.</w:t>
      </w:r>
    </w:p>
    <w:p xmlns:wp14="http://schemas.microsoft.com/office/word/2010/wordml" w:rsidP="4053F73A" wp14:paraId="06EBABE0" wp14:textId="57AC75BF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8. Bias &amp; Fairness Checks</w:t>
      </w:r>
    </w:p>
    <w:p xmlns:wp14="http://schemas.microsoft.com/office/word/2010/wordml" w:rsidP="4053F73A" wp14:paraId="2AB6EB3E" wp14:textId="628769E7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Subgroup disparity:</w:t>
      </w:r>
      <w:r w:rsidRPr="4053F73A" w:rsidR="76B12BE9">
        <w:rPr>
          <w:noProof w:val="0"/>
          <w:color w:val="auto"/>
          <w:lang w:val="en-US"/>
        </w:rPr>
        <w:t xml:space="preserve"> Bench players underrepresented; risk of over-recommending changes favoring starters.</w:t>
      </w:r>
    </w:p>
    <w:p xmlns:wp14="http://schemas.microsoft.com/office/word/2010/wordml" w:rsidP="4053F73A" wp14:paraId="28545D0C" wp14:textId="2CEF52A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Fairness concern:</w:t>
      </w:r>
      <w:r w:rsidRPr="4053F73A" w:rsidR="76B12BE9">
        <w:rPr>
          <w:noProof w:val="0"/>
          <w:color w:val="auto"/>
          <w:lang w:val="en-US"/>
        </w:rPr>
        <w:t xml:space="preserve"> Any high-stakes decisions must not disproportionately penalize younger/less represented players.</w:t>
      </w:r>
    </w:p>
    <w:p xmlns:wp14="http://schemas.microsoft.com/office/word/2010/wordml" w:rsidP="4053F73A" wp14:paraId="347DA24A" wp14:textId="7CB91AE2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9. Robustness &amp; Sensitivity Analysis</w:t>
      </w:r>
    </w:p>
    <w:p xmlns:wp14="http://schemas.microsoft.com/office/word/2010/wordml" w:rsidP="4053F73A" wp14:paraId="1C7C15D4" wp14:textId="040BCC6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 xml:space="preserve">Removing </w:t>
      </w:r>
      <w:r w:rsidRPr="4053F73A" w:rsidR="38A72B88">
        <w:rPr>
          <w:noProof w:val="0"/>
          <w:color w:val="auto"/>
          <w:lang w:val="en-US"/>
        </w:rPr>
        <w:t>the top</w:t>
      </w:r>
      <w:r w:rsidRPr="4053F73A" w:rsidR="76B12BE9">
        <w:rPr>
          <w:noProof w:val="0"/>
          <w:color w:val="auto"/>
          <w:lang w:val="en-US"/>
        </w:rPr>
        <w:t xml:space="preserve"> 5% of scorers still shows ~12% performance drop late in games.</w:t>
      </w:r>
    </w:p>
    <w:p xmlns:wp14="http://schemas.microsoft.com/office/word/2010/wordml" w:rsidP="4053F73A" wp14:paraId="784155A9" wp14:textId="1C7EADCD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Normalization variations (per-possession vs. per-minute) yield consistent decline trends.</w:t>
      </w:r>
    </w:p>
    <w:p xmlns:wp14="http://schemas.microsoft.com/office/word/2010/wordml" w:rsidP="4053F73A" wp14:paraId="20C4F528" wp14:textId="27C26C37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14A83665" wp14:textId="42873D9B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10. Recommendations</w:t>
      </w:r>
    </w:p>
    <w:p xmlns:wp14="http://schemas.microsoft.com/office/word/2010/wordml" w:rsidP="4053F73A" wp14:paraId="003AD894" wp14:textId="1C36B31B">
      <w:pPr>
        <w:pStyle w:val="Heading3"/>
        <w:numPr>
          <w:ilvl w:val="0"/>
          <w:numId w:val="9"/>
        </w:numPr>
        <w:spacing w:before="0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28"/>
          <w:szCs w:val="28"/>
          <w:lang w:val="en-US"/>
        </w:rPr>
        <w:t>Tier 1: Operational (Low Risk)</w:t>
      </w:r>
    </w:p>
    <w:p xmlns:wp14="http://schemas.microsoft.com/office/word/2010/wordml" w:rsidP="4053F73A" wp14:paraId="0E6EFF82" wp14:textId="19F9052E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Action:</w:t>
      </w:r>
      <w:r w:rsidRPr="4053F73A" w:rsidR="76B12BE9">
        <w:rPr>
          <w:noProof w:val="0"/>
          <w:color w:val="auto"/>
          <w:lang w:val="en-US"/>
        </w:rPr>
        <w:t xml:space="preserve"> Introduce endurance-specific conditioning in practice.</w:t>
      </w:r>
    </w:p>
    <w:p xmlns:wp14="http://schemas.microsoft.com/office/word/2010/wordml" w:rsidP="4053F73A" wp14:paraId="2AB2B591" wp14:textId="61522700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Rationale:</w:t>
      </w:r>
      <w:r w:rsidRPr="4053F73A" w:rsidR="76B12BE9">
        <w:rPr>
          <w:noProof w:val="0"/>
          <w:color w:val="auto"/>
          <w:lang w:val="en-US"/>
        </w:rPr>
        <w:t xml:space="preserve"> Consistent evidence of fatigue-related decline.</w:t>
      </w:r>
    </w:p>
    <w:p xmlns:wp14="http://schemas.microsoft.com/office/word/2010/wordml" w:rsidP="4053F73A" wp14:paraId="3AC85535" wp14:textId="0531C421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Uncertainty Statement:</w:t>
      </w:r>
      <w:r w:rsidRPr="4053F73A" w:rsidR="76B12BE9">
        <w:rPr>
          <w:noProof w:val="0"/>
          <w:color w:val="auto"/>
          <w:lang w:val="en-US"/>
        </w:rPr>
        <w:t xml:space="preserve"> Moderate confidence; aligns across descriptive and bootstrap tests.</w:t>
      </w:r>
    </w:p>
    <w:p xmlns:wp14="http://schemas.microsoft.com/office/word/2010/wordml" w:rsidP="4053F73A" wp14:paraId="44F8DECD" wp14:textId="1640C186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Action:</w:t>
      </w:r>
      <w:r w:rsidRPr="4053F73A" w:rsidR="76B12BE9">
        <w:rPr>
          <w:noProof w:val="0"/>
          <w:color w:val="auto"/>
          <w:lang w:val="en-US"/>
        </w:rPr>
        <w:t xml:space="preserve"> Rotate players earlier (before 30-minute mark).</w:t>
      </w:r>
    </w:p>
    <w:p xmlns:wp14="http://schemas.microsoft.com/office/word/2010/wordml" w:rsidP="4053F73A" wp14:paraId="6E27F5CD" wp14:textId="1DBA8810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Rationale:</w:t>
      </w:r>
      <w:r w:rsidRPr="4053F73A" w:rsidR="76B12BE9">
        <w:rPr>
          <w:noProof w:val="0"/>
          <w:color w:val="auto"/>
          <w:lang w:val="en-US"/>
        </w:rPr>
        <w:t xml:space="preserve"> Prevents fatigue accumulation.</w:t>
      </w:r>
    </w:p>
    <w:p xmlns:wp14="http://schemas.microsoft.com/office/word/2010/wordml" w:rsidP="4053F73A" wp14:paraId="1A1D1ED9" wp14:textId="24293D47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3496FC31" wp14:textId="0B651BF8">
      <w:pPr>
        <w:pStyle w:val="Heading3"/>
        <w:numPr>
          <w:ilvl w:val="0"/>
          <w:numId w:val="9"/>
        </w:numPr>
        <w:spacing w:before="0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28"/>
          <w:szCs w:val="28"/>
          <w:lang w:val="en-US"/>
        </w:rPr>
        <w:t>Tier 2: Investigatory (Medium Risk)</w:t>
      </w:r>
    </w:p>
    <w:p xmlns:wp14="http://schemas.microsoft.com/office/word/2010/wordml" w:rsidP="4053F73A" wp14:paraId="4884852D" wp14:textId="050C7CD7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Action:</w:t>
      </w:r>
      <w:r w:rsidRPr="4053F73A" w:rsidR="76B12BE9">
        <w:rPr>
          <w:noProof w:val="0"/>
          <w:color w:val="auto"/>
          <w:lang w:val="en-US"/>
        </w:rPr>
        <w:t xml:space="preserve"> Collect biometric data (heart rate, sprint performance, recovery).</w:t>
      </w:r>
    </w:p>
    <w:p xmlns:wp14="http://schemas.microsoft.com/office/word/2010/wordml" w:rsidP="4053F73A" wp14:paraId="38560D25" wp14:textId="4C17457E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Rationale:</w:t>
      </w:r>
      <w:r w:rsidRPr="4053F73A" w:rsidR="76B12BE9">
        <w:rPr>
          <w:noProof w:val="0"/>
          <w:color w:val="auto"/>
          <w:lang w:val="en-US"/>
        </w:rPr>
        <w:t xml:space="preserve"> To </w:t>
      </w:r>
      <w:r w:rsidRPr="4053F73A" w:rsidR="76B12BE9">
        <w:rPr>
          <w:noProof w:val="0"/>
          <w:color w:val="auto"/>
          <w:lang w:val="en-US"/>
        </w:rPr>
        <w:t>validate</w:t>
      </w:r>
      <w:r w:rsidRPr="4053F73A" w:rsidR="76B12BE9">
        <w:rPr>
          <w:noProof w:val="0"/>
          <w:color w:val="auto"/>
          <w:lang w:val="en-US"/>
        </w:rPr>
        <w:t xml:space="preserve"> whether fatigue is physiological vs. tactical.</w:t>
      </w:r>
    </w:p>
    <w:p xmlns:wp14="http://schemas.microsoft.com/office/word/2010/wordml" w:rsidP="4053F73A" wp14:paraId="0380AEA8" wp14:textId="3FCE44D7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Uncertainty Statement:</w:t>
      </w:r>
      <w:r w:rsidRPr="4053F73A" w:rsidR="76B12BE9">
        <w:rPr>
          <w:noProof w:val="0"/>
          <w:color w:val="auto"/>
          <w:lang w:val="en-US"/>
        </w:rPr>
        <w:t xml:space="preserve"> High uncertainty until </w:t>
      </w:r>
      <w:r w:rsidRPr="4053F73A" w:rsidR="76B12BE9">
        <w:rPr>
          <w:noProof w:val="0"/>
          <w:color w:val="auto"/>
          <w:lang w:val="en-US"/>
        </w:rPr>
        <w:t>additional</w:t>
      </w:r>
      <w:r w:rsidRPr="4053F73A" w:rsidR="76B12BE9">
        <w:rPr>
          <w:noProof w:val="0"/>
          <w:color w:val="auto"/>
          <w:lang w:val="en-US"/>
        </w:rPr>
        <w:t xml:space="preserve"> data collected.</w:t>
      </w:r>
    </w:p>
    <w:p xmlns:wp14="http://schemas.microsoft.com/office/word/2010/wordml" w:rsidP="4053F73A" wp14:paraId="22ED5364" wp14:textId="7844A4E9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Action:</w:t>
      </w:r>
      <w:r w:rsidRPr="4053F73A" w:rsidR="76B12BE9">
        <w:rPr>
          <w:noProof w:val="0"/>
          <w:color w:val="auto"/>
          <w:lang w:val="en-US"/>
        </w:rPr>
        <w:t xml:space="preserve"> Pilot </w:t>
      </w:r>
      <w:r w:rsidRPr="4053F73A" w:rsidR="692B39C1">
        <w:rPr>
          <w:noProof w:val="0"/>
          <w:color w:val="auto"/>
          <w:lang w:val="en-US"/>
        </w:rPr>
        <w:t>test-controlled</w:t>
      </w:r>
      <w:r w:rsidRPr="4053F73A" w:rsidR="76B12BE9">
        <w:rPr>
          <w:noProof w:val="0"/>
          <w:color w:val="auto"/>
          <w:lang w:val="en-US"/>
        </w:rPr>
        <w:t xml:space="preserve"> substitution strategies in non-critical matches.</w:t>
      </w:r>
    </w:p>
    <w:p xmlns:wp14="http://schemas.microsoft.com/office/word/2010/wordml" w:rsidP="4053F73A" wp14:paraId="42AF3E31" wp14:textId="763D64E1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505FA3FA" wp14:textId="1B402A4E">
      <w:pPr>
        <w:pStyle w:val="Heading3"/>
        <w:numPr>
          <w:ilvl w:val="0"/>
          <w:numId w:val="9"/>
        </w:numPr>
        <w:spacing w:before="0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28"/>
          <w:szCs w:val="28"/>
          <w:lang w:val="en-US"/>
        </w:rPr>
        <w:t>Tier 3: High Stakes (High Risk)</w:t>
      </w:r>
    </w:p>
    <w:p xmlns:wp14="http://schemas.microsoft.com/office/word/2010/wordml" w:rsidP="4053F73A" wp14:paraId="4B807232" wp14:textId="1A10C52F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Action:</w:t>
      </w:r>
      <w:r w:rsidRPr="4053F73A" w:rsidR="76B12BE9">
        <w:rPr>
          <w:noProof w:val="0"/>
          <w:color w:val="auto"/>
          <w:lang w:val="en-US"/>
        </w:rPr>
        <w:t xml:space="preserve"> Consider adjusting roles or rosters only after sustained evidence from multiple datasets.</w:t>
      </w:r>
    </w:p>
    <w:p xmlns:wp14="http://schemas.microsoft.com/office/word/2010/wordml" w:rsidP="4053F73A" wp14:paraId="5BCA7A64" wp14:textId="31223942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Rationale:</w:t>
      </w:r>
      <w:r w:rsidRPr="4053F73A" w:rsidR="76B12BE9">
        <w:rPr>
          <w:noProof w:val="0"/>
          <w:color w:val="auto"/>
          <w:lang w:val="en-US"/>
        </w:rPr>
        <w:t xml:space="preserve"> Avoid premature personnel decisions based on incomplete evidence.</w:t>
      </w:r>
    </w:p>
    <w:p xmlns:wp14="http://schemas.microsoft.com/office/word/2010/wordml" w:rsidP="4053F73A" wp14:paraId="2A29CBB1" wp14:textId="7FBC8E61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Ethical/Legal Check:</w:t>
      </w:r>
      <w:r w:rsidRPr="4053F73A" w:rsidR="76B12BE9">
        <w:rPr>
          <w:noProof w:val="0"/>
          <w:color w:val="auto"/>
          <w:lang w:val="en-US"/>
        </w:rPr>
        <w:t xml:space="preserve"> Must undergo HR, medical, and compliance review.</w:t>
      </w:r>
    </w:p>
    <w:p xmlns:wp14="http://schemas.microsoft.com/office/word/2010/wordml" w:rsidP="4053F73A" wp14:paraId="06423E95" wp14:textId="75DD8E18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2EDDA096" wp14:textId="0AE95292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11. Ethical &amp; Legal Analysis</w:t>
      </w:r>
    </w:p>
    <w:p xmlns:wp14="http://schemas.microsoft.com/office/word/2010/wordml" w:rsidP="4053F73A" wp14:paraId="59AC2BAF" wp14:textId="690F988A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Privacy:</w:t>
      </w:r>
      <w:r w:rsidRPr="4053F73A" w:rsidR="76B12BE9">
        <w:rPr>
          <w:noProof w:val="0"/>
          <w:color w:val="auto"/>
          <w:lang w:val="en-US"/>
        </w:rPr>
        <w:t xml:space="preserve"> Any biometric collection requires informed consent and FERPA/NCAA compliance.</w:t>
      </w:r>
    </w:p>
    <w:p xmlns:wp14="http://schemas.microsoft.com/office/word/2010/wordml" w:rsidP="4053F73A" wp14:paraId="735BAFEB" wp14:textId="3C1F03D4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Bias:</w:t>
      </w:r>
      <w:r w:rsidRPr="4053F73A" w:rsidR="76B12BE9">
        <w:rPr>
          <w:noProof w:val="0"/>
          <w:color w:val="auto"/>
          <w:lang w:val="en-US"/>
        </w:rPr>
        <w:t xml:space="preserve"> Bench </w:t>
      </w:r>
      <w:r w:rsidRPr="4053F73A" w:rsidR="40260789">
        <w:rPr>
          <w:noProof w:val="0"/>
          <w:color w:val="auto"/>
          <w:lang w:val="en-US"/>
        </w:rPr>
        <w:t>players'</w:t>
      </w:r>
      <w:r w:rsidRPr="4053F73A" w:rsidR="76B12BE9">
        <w:rPr>
          <w:noProof w:val="0"/>
          <w:color w:val="auto"/>
          <w:lang w:val="en-US"/>
        </w:rPr>
        <w:t xml:space="preserve"> underrepresentation creates equity concerns. Must ensure recommendations do not unfairly disadvantage underrepresented groups.</w:t>
      </w:r>
    </w:p>
    <w:p xmlns:wp14="http://schemas.microsoft.com/office/word/2010/wordml" w:rsidP="4053F73A" wp14:paraId="5E350383" wp14:textId="1CAE3EAB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Transparency:</w:t>
      </w:r>
      <w:r w:rsidRPr="4053F73A" w:rsidR="76B12BE9">
        <w:rPr>
          <w:noProof w:val="0"/>
          <w:color w:val="auto"/>
          <w:lang w:val="en-US"/>
        </w:rPr>
        <w:t xml:space="preserve"> LLM outputs are clearly labeled and </w:t>
      </w:r>
      <w:r w:rsidRPr="4053F73A" w:rsidR="76B12BE9">
        <w:rPr>
          <w:noProof w:val="0"/>
          <w:color w:val="auto"/>
          <w:lang w:val="en-US"/>
        </w:rPr>
        <w:t>validated</w:t>
      </w:r>
      <w:r w:rsidRPr="4053F73A" w:rsidR="76B12BE9">
        <w:rPr>
          <w:noProof w:val="0"/>
          <w:color w:val="auto"/>
          <w:lang w:val="en-US"/>
        </w:rPr>
        <w:t xml:space="preserve"> against reproducible statistics.</w:t>
      </w:r>
    </w:p>
    <w:p xmlns:wp14="http://schemas.microsoft.com/office/word/2010/wordml" w:rsidP="4053F73A" wp14:paraId="6A4B10B1" wp14:textId="1570D91D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Accountability:</w:t>
      </w:r>
      <w:r w:rsidRPr="4053F73A" w:rsidR="76B12BE9">
        <w:rPr>
          <w:noProof w:val="0"/>
          <w:color w:val="auto"/>
          <w:lang w:val="en-US"/>
        </w:rPr>
        <w:t xml:space="preserve"> All high-stakes recommendations require human oversight and formal review.</w:t>
      </w:r>
    </w:p>
    <w:p xmlns:wp14="http://schemas.microsoft.com/office/word/2010/wordml" w:rsidP="4053F73A" wp14:paraId="50627484" wp14:textId="6CC4CB53">
      <w:pPr>
        <w:pStyle w:val="ListParagraph"/>
        <w:spacing w:before="0" w:beforeAutospacing="off"/>
        <w:ind w:left="720"/>
        <w:rPr>
          <w:color w:val="auto"/>
          <w:sz w:val="24"/>
          <w:szCs w:val="24"/>
        </w:rPr>
      </w:pPr>
    </w:p>
    <w:p xmlns:wp14="http://schemas.microsoft.com/office/word/2010/wordml" w:rsidP="4053F73A" wp14:paraId="716EF824" wp14:textId="7BAF2384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12. Next Steps &amp; Validation Plan</w:t>
      </w:r>
    </w:p>
    <w:p xmlns:wp14="http://schemas.microsoft.com/office/word/2010/wordml" w:rsidP="4053F73A" wp14:paraId="6A2AADEF" wp14:textId="1D609056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Collect extended data (biometric + contextual game data).</w:t>
      </w:r>
    </w:p>
    <w:p xmlns:wp14="http://schemas.microsoft.com/office/word/2010/wordml" w:rsidP="4053F73A" wp14:paraId="6D8C13B3" wp14:textId="650F6155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 xml:space="preserve">Re-run bootstrap and sensitivity </w:t>
      </w:r>
      <w:r w:rsidRPr="4053F73A" w:rsidR="69A88CFE">
        <w:rPr>
          <w:noProof w:val="0"/>
          <w:color w:val="auto"/>
          <w:lang w:val="en-US"/>
        </w:rPr>
        <w:t>check</w:t>
      </w:r>
      <w:r w:rsidRPr="4053F73A" w:rsidR="76B12BE9">
        <w:rPr>
          <w:noProof w:val="0"/>
          <w:color w:val="auto"/>
          <w:lang w:val="en-US"/>
        </w:rPr>
        <w:t xml:space="preserve"> with expanded dataset.</w:t>
      </w:r>
    </w:p>
    <w:p xmlns:wp14="http://schemas.microsoft.com/office/word/2010/wordml" w:rsidP="4053F73A" wp14:paraId="689B6662" wp14:textId="2CFF364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Conduct fairness audit with subgroup-specific metrics.</w:t>
      </w:r>
    </w:p>
    <w:p xmlns:wp14="http://schemas.microsoft.com/office/word/2010/wordml" w:rsidP="4053F73A" wp14:paraId="5CE9C412" wp14:textId="1D733AA1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noProof w:val="0"/>
          <w:color w:val="auto"/>
          <w:lang w:val="en-US"/>
        </w:rPr>
        <w:t>Revisit recommendations at season mid-point with updated evidence.</w:t>
      </w:r>
    </w:p>
    <w:p xmlns:wp14="http://schemas.microsoft.com/office/word/2010/wordml" w:rsidP="4053F73A" wp14:paraId="2D7816F2" wp14:textId="2CE4393A">
      <w:pPr>
        <w:pStyle w:val="Normal"/>
        <w:spacing w:before="0" w:beforeAutospacing="off"/>
        <w:ind w:left="0"/>
        <w:rPr>
          <w:color w:val="auto"/>
          <w:sz w:val="24"/>
          <w:szCs w:val="24"/>
        </w:rPr>
      </w:pPr>
    </w:p>
    <w:p xmlns:wp14="http://schemas.microsoft.com/office/word/2010/wordml" w:rsidP="4053F73A" wp14:paraId="33328887" wp14:textId="06E8DA6D">
      <w:pPr>
        <w:pStyle w:val="Heading2"/>
        <w:spacing w:before="0" w:beforeAutospacing="off" w:after="299" w:afterAutospacing="off"/>
        <w:ind w:left="0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4053F73A" w:rsidR="76B12BE9">
        <w:rPr>
          <w:b w:val="1"/>
          <w:bCs w:val="1"/>
          <w:noProof w:val="0"/>
          <w:color w:val="auto"/>
          <w:sz w:val="36"/>
          <w:szCs w:val="36"/>
          <w:lang w:val="en-US"/>
        </w:rPr>
        <w:t>13. Appendices</w:t>
      </w:r>
    </w:p>
    <w:p xmlns:wp14="http://schemas.microsoft.com/office/word/2010/wordml" w:rsidP="4053F73A" wp14:paraId="59024716" wp14:textId="7D1542EE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Appendix A:</w:t>
      </w:r>
      <w:r w:rsidRPr="4053F73A" w:rsidR="76B12BE9">
        <w:rPr>
          <w:noProof w:val="0"/>
          <w:color w:val="auto"/>
          <w:lang w:val="en-US"/>
        </w:rPr>
        <w:t xml:space="preserve"> Raw LLM outputs (archived).</w:t>
      </w:r>
    </w:p>
    <w:p xmlns:wp14="http://schemas.microsoft.com/office/word/2010/wordml" w:rsidP="4053F73A" wp14:paraId="393834B8" wp14:textId="559C944B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Appendix B:</w:t>
      </w:r>
      <w:r w:rsidRPr="4053F73A" w:rsidR="76B12BE9">
        <w:rPr>
          <w:noProof w:val="0"/>
          <w:color w:val="auto"/>
          <w:lang w:val="en-US"/>
        </w:rPr>
        <w:t xml:space="preserve"> Prompt file with annotations.</w:t>
      </w:r>
    </w:p>
    <w:p xmlns:wp14="http://schemas.microsoft.com/office/word/2010/wordml" w:rsidP="4053F73A" wp14:paraId="512C413E" wp14:textId="15DA456B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Appendix C:</w:t>
      </w:r>
      <w:r w:rsidRPr="4053F73A" w:rsidR="76B12BE9">
        <w:rPr>
          <w:noProof w:val="0"/>
          <w:color w:val="auto"/>
          <w:lang w:val="en-US"/>
        </w:rPr>
        <w:t xml:space="preserve"> Bootstrap simulation code + visualizations.</w:t>
      </w:r>
    </w:p>
    <w:p xmlns:wp14="http://schemas.microsoft.com/office/word/2010/wordml" w:rsidP="4053F73A" wp14:paraId="2D4EEED2" wp14:textId="78AA65E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color w:val="auto"/>
          <w:sz w:val="24"/>
          <w:szCs w:val="24"/>
          <w:lang w:val="en-US"/>
        </w:rPr>
      </w:pPr>
      <w:r w:rsidRPr="4053F73A" w:rsidR="76B12BE9">
        <w:rPr>
          <w:b w:val="1"/>
          <w:bCs w:val="1"/>
          <w:noProof w:val="0"/>
          <w:color w:val="auto"/>
          <w:lang w:val="en-US"/>
        </w:rPr>
        <w:t>Appendix D:</w:t>
      </w:r>
      <w:r w:rsidRPr="4053F73A" w:rsidR="76B12BE9">
        <w:rPr>
          <w:noProof w:val="0"/>
          <w:color w:val="auto"/>
          <w:lang w:val="en-US"/>
        </w:rPr>
        <w:t xml:space="preserve"> Ethical/legal framework checklist (privacy, fairness, compliance).</w:t>
      </w:r>
    </w:p>
    <w:p xmlns:wp14="http://schemas.microsoft.com/office/word/2010/wordml" w:rsidP="4053F73A" wp14:paraId="37ED9CB9" wp14:textId="664C95E9">
      <w:pPr>
        <w:pStyle w:val="Normal"/>
        <w:spacing w:before="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053F73A" wp14:paraId="2C078E63" wp14:textId="2B3B2638">
      <w:pPr>
        <w:spacing w:before="0" w:beforeAutospacing="off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0222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b429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2274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991a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21a6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b7b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0b5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302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80c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f8df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1b4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857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d5d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706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2ee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672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77a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5d2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05d8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78c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0aa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d37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cbc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e03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3ec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599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7CA8E"/>
    <w:rsid w:val="07A184D7"/>
    <w:rsid w:val="0A3E3F83"/>
    <w:rsid w:val="0BD1103E"/>
    <w:rsid w:val="0FA59578"/>
    <w:rsid w:val="262AF711"/>
    <w:rsid w:val="27D51920"/>
    <w:rsid w:val="2D1A5BE5"/>
    <w:rsid w:val="38A72B88"/>
    <w:rsid w:val="40260789"/>
    <w:rsid w:val="4053F73A"/>
    <w:rsid w:val="4752FE42"/>
    <w:rsid w:val="54516991"/>
    <w:rsid w:val="56EC302D"/>
    <w:rsid w:val="5A87CA8E"/>
    <w:rsid w:val="6475C37C"/>
    <w:rsid w:val="692B39C1"/>
    <w:rsid w:val="69A88CFE"/>
    <w:rsid w:val="70DBCA90"/>
    <w:rsid w:val="76B1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CA8E"/>
  <w15:chartTrackingRefBased/>
  <w15:docId w15:val="{4373936C-C9EF-48C6-A861-CD45202F7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053F73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053F73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053F73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f96e452a9e46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2025-09-16T02:40:18.1030618Z</dcterms:created>
  <dcterms:modified xsi:type="dcterms:W3CDTF">2025-09-16T02:51:50.6156699Z</dcterms:modified>
  <dc:creator>Prashant Kumar Gautam</dc:creator>
  <lastModifiedBy>Prashant Kumar Gautam</lastModifiedBy>
</coreProperties>
</file>